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0F31" w14:textId="77777777" w:rsidR="00F45278" w:rsidRDefault="00F45278" w:rsidP="00F45278">
      <w:pPr>
        <w:pBdr>
          <w:top w:val="nil"/>
          <w:left w:val="nil"/>
          <w:bottom w:val="nil"/>
          <w:right w:val="nil"/>
          <w:between w:val="nil"/>
        </w:pBdr>
        <w:spacing w:after="0" w:line="240" w:lineRule="auto"/>
        <w:jc w:val="center"/>
        <w:rPr>
          <w:rFonts w:eastAsia="Times New Roman"/>
          <w:b/>
          <w:color w:val="000000"/>
          <w:szCs w:val="24"/>
        </w:rPr>
      </w:pPr>
      <w:bookmarkStart w:id="0" w:name="_Toc367362923"/>
      <w:r w:rsidRPr="004F7875">
        <w:rPr>
          <w:rFonts w:eastAsia="Times New Roman"/>
          <w:b/>
          <w:color w:val="000000"/>
          <w:szCs w:val="24"/>
        </w:rPr>
        <w:t xml:space="preserve">Juvenile Forensics: </w:t>
      </w:r>
      <w:r>
        <w:rPr>
          <w:rFonts w:eastAsia="Times New Roman"/>
          <w:b/>
          <w:color w:val="000000"/>
          <w:szCs w:val="24"/>
        </w:rPr>
        <w:t xml:space="preserve">Kids Who Kill </w:t>
      </w:r>
      <w:r w:rsidRPr="004F7875">
        <w:rPr>
          <w:rFonts w:eastAsia="Times New Roman"/>
          <w:b/>
          <w:color w:val="000000"/>
          <w:szCs w:val="24"/>
        </w:rPr>
        <w:t>P</w:t>
      </w:r>
      <w:r>
        <w:rPr>
          <w:rFonts w:eastAsia="Times New Roman"/>
          <w:b/>
          <w:color w:val="000000"/>
          <w:szCs w:val="24"/>
        </w:rPr>
        <w:t xml:space="preserve">SYCH 461A01 </w:t>
      </w:r>
    </w:p>
    <w:p w14:paraId="3052BEA4" w14:textId="77777777" w:rsidR="00F45278" w:rsidRPr="004F7875" w:rsidRDefault="00F45278" w:rsidP="00F45278">
      <w:pPr>
        <w:pBdr>
          <w:top w:val="nil"/>
          <w:left w:val="nil"/>
          <w:bottom w:val="nil"/>
          <w:right w:val="nil"/>
          <w:between w:val="nil"/>
        </w:pBdr>
        <w:spacing w:after="0" w:line="240" w:lineRule="auto"/>
        <w:ind w:left="3600" w:firstLine="720"/>
        <w:rPr>
          <w:rFonts w:eastAsia="Times New Roman"/>
          <w:b/>
          <w:color w:val="000000"/>
          <w:szCs w:val="24"/>
        </w:rPr>
      </w:pPr>
      <w:r>
        <w:rPr>
          <w:rFonts w:eastAsia="Times New Roman"/>
          <w:b/>
          <w:color w:val="000000"/>
          <w:szCs w:val="24"/>
        </w:rPr>
        <w:t>Spring 2023</w:t>
      </w:r>
    </w:p>
    <w:p w14:paraId="71686C5F" w14:textId="77777777" w:rsidR="00F45278" w:rsidRPr="004F7875" w:rsidRDefault="00F45278" w:rsidP="00F45278">
      <w:pPr>
        <w:pBdr>
          <w:top w:val="nil"/>
          <w:left w:val="nil"/>
          <w:bottom w:val="nil"/>
          <w:right w:val="nil"/>
          <w:between w:val="nil"/>
        </w:pBdr>
        <w:spacing w:after="0" w:line="240" w:lineRule="auto"/>
        <w:ind w:left="2880" w:firstLine="720"/>
        <w:rPr>
          <w:rFonts w:eastAsia="Times New Roman"/>
          <w:b/>
          <w:color w:val="000000"/>
          <w:szCs w:val="24"/>
        </w:rPr>
      </w:pPr>
    </w:p>
    <w:p w14:paraId="4E126DB3" w14:textId="77777777" w:rsidR="00F45278" w:rsidRPr="004F7875" w:rsidRDefault="00F45278" w:rsidP="00F45278">
      <w:pPr>
        <w:pBdr>
          <w:top w:val="nil"/>
          <w:left w:val="nil"/>
          <w:bottom w:val="nil"/>
          <w:right w:val="nil"/>
          <w:between w:val="nil"/>
        </w:pBdr>
        <w:spacing w:after="0" w:line="240" w:lineRule="auto"/>
        <w:rPr>
          <w:b/>
          <w:szCs w:val="24"/>
        </w:rPr>
      </w:pPr>
      <w:r w:rsidRPr="004F7875">
        <w:rPr>
          <w:b/>
          <w:szCs w:val="24"/>
        </w:rPr>
        <w:t xml:space="preserve">Lecturer: </w:t>
      </w:r>
      <w:r>
        <w:rPr>
          <w:b/>
          <w:szCs w:val="24"/>
        </w:rPr>
        <w:tab/>
      </w:r>
      <w:r w:rsidRPr="004F7875">
        <w:rPr>
          <w:szCs w:val="24"/>
        </w:rPr>
        <w:t>Dr. Sybil Smith-Gray</w:t>
      </w:r>
    </w:p>
    <w:p w14:paraId="3407492A" w14:textId="77777777" w:rsidR="00F45278" w:rsidRPr="004F7875" w:rsidRDefault="00F45278" w:rsidP="00F45278">
      <w:pPr>
        <w:pBdr>
          <w:top w:val="nil"/>
          <w:left w:val="nil"/>
          <w:bottom w:val="nil"/>
          <w:right w:val="nil"/>
          <w:between w:val="nil"/>
        </w:pBdr>
        <w:spacing w:after="0" w:line="240" w:lineRule="auto"/>
        <w:rPr>
          <w:b/>
          <w:szCs w:val="24"/>
        </w:rPr>
      </w:pPr>
      <w:r w:rsidRPr="004F7875">
        <w:rPr>
          <w:b/>
          <w:szCs w:val="24"/>
        </w:rPr>
        <w:t xml:space="preserve">Office: </w:t>
      </w:r>
      <w:r>
        <w:rPr>
          <w:b/>
          <w:szCs w:val="24"/>
        </w:rPr>
        <w:tab/>
      </w:r>
      <w:r w:rsidRPr="004F7875">
        <w:rPr>
          <w:szCs w:val="24"/>
        </w:rPr>
        <w:t>David King Hall Room 2044</w:t>
      </w:r>
    </w:p>
    <w:p w14:paraId="168EA1A2" w14:textId="77777777" w:rsidR="00F45278" w:rsidRPr="00E712B3" w:rsidRDefault="00F45278" w:rsidP="00F45278">
      <w:pPr>
        <w:pBdr>
          <w:top w:val="nil"/>
          <w:left w:val="nil"/>
          <w:bottom w:val="nil"/>
          <w:right w:val="nil"/>
          <w:between w:val="nil"/>
        </w:pBdr>
        <w:spacing w:after="0" w:line="240" w:lineRule="auto"/>
        <w:rPr>
          <w:szCs w:val="24"/>
        </w:rPr>
      </w:pPr>
      <w:r w:rsidRPr="004F7875">
        <w:rPr>
          <w:b/>
          <w:szCs w:val="24"/>
        </w:rPr>
        <w:t xml:space="preserve">Office Hours: </w:t>
      </w:r>
      <w:r>
        <w:rPr>
          <w:szCs w:val="24"/>
        </w:rPr>
        <w:t>Please contact me directly so that I may accommodate you</w:t>
      </w:r>
    </w:p>
    <w:p w14:paraId="78DB815D" w14:textId="77777777" w:rsidR="00F45278" w:rsidRPr="004F7875" w:rsidRDefault="00F45278" w:rsidP="00F45278">
      <w:pPr>
        <w:pBdr>
          <w:top w:val="nil"/>
          <w:left w:val="nil"/>
          <w:bottom w:val="nil"/>
          <w:right w:val="nil"/>
          <w:between w:val="nil"/>
        </w:pBdr>
        <w:spacing w:after="0" w:line="240" w:lineRule="auto"/>
        <w:rPr>
          <w:szCs w:val="24"/>
        </w:rPr>
      </w:pPr>
      <w:r w:rsidRPr="004F7875">
        <w:rPr>
          <w:b/>
          <w:szCs w:val="24"/>
        </w:rPr>
        <w:t xml:space="preserve">Mail: </w:t>
      </w:r>
      <w:r>
        <w:rPr>
          <w:b/>
          <w:szCs w:val="24"/>
        </w:rPr>
        <w:tab/>
      </w:r>
      <w:r>
        <w:rPr>
          <w:b/>
          <w:szCs w:val="24"/>
        </w:rPr>
        <w:tab/>
      </w:r>
      <w:hyperlink r:id="rId8" w:history="1">
        <w:r w:rsidRPr="00C264C9">
          <w:rPr>
            <w:rStyle w:val="Hyperlink"/>
            <w:szCs w:val="24"/>
          </w:rPr>
          <w:t>ssmithgr@gmu.edu</w:t>
        </w:r>
      </w:hyperlink>
      <w:r>
        <w:rPr>
          <w:szCs w:val="24"/>
        </w:rPr>
        <w:t xml:space="preserve"> (preferred contact)</w:t>
      </w:r>
    </w:p>
    <w:p w14:paraId="17FED1DC" w14:textId="77777777" w:rsidR="00F45278" w:rsidRPr="004F7875" w:rsidRDefault="00F45278" w:rsidP="00F45278">
      <w:pPr>
        <w:pBdr>
          <w:top w:val="nil"/>
          <w:left w:val="nil"/>
          <w:bottom w:val="nil"/>
          <w:right w:val="nil"/>
          <w:between w:val="nil"/>
        </w:pBdr>
        <w:spacing w:after="0" w:line="240" w:lineRule="auto"/>
        <w:rPr>
          <w:szCs w:val="24"/>
        </w:rPr>
      </w:pPr>
      <w:r w:rsidRPr="004F7875">
        <w:rPr>
          <w:b/>
          <w:szCs w:val="24"/>
        </w:rPr>
        <w:t>Phone:</w:t>
      </w:r>
      <w:r>
        <w:rPr>
          <w:b/>
          <w:szCs w:val="24"/>
        </w:rPr>
        <w:t xml:space="preserve"> </w:t>
      </w:r>
      <w:r>
        <w:rPr>
          <w:b/>
          <w:szCs w:val="24"/>
        </w:rPr>
        <w:tab/>
      </w:r>
      <w:r w:rsidRPr="004F7875">
        <w:rPr>
          <w:szCs w:val="24"/>
        </w:rPr>
        <w:t>703-993-6712</w:t>
      </w:r>
    </w:p>
    <w:p w14:paraId="25C5AF2E" w14:textId="77777777" w:rsidR="00F45278" w:rsidRPr="004F7875" w:rsidRDefault="00F45278" w:rsidP="00F45278">
      <w:pPr>
        <w:pBdr>
          <w:top w:val="nil"/>
          <w:left w:val="nil"/>
          <w:bottom w:val="nil"/>
          <w:right w:val="nil"/>
          <w:between w:val="nil"/>
        </w:pBdr>
        <w:spacing w:after="0" w:line="240" w:lineRule="auto"/>
        <w:rPr>
          <w:szCs w:val="24"/>
        </w:rPr>
      </w:pPr>
      <w:r w:rsidRPr="004F7875">
        <w:rPr>
          <w:b/>
          <w:szCs w:val="24"/>
        </w:rPr>
        <w:t>Required Text</w:t>
      </w:r>
      <w:r>
        <w:rPr>
          <w:b/>
          <w:szCs w:val="24"/>
        </w:rPr>
        <w:t>books</w:t>
      </w:r>
      <w:r w:rsidRPr="004F7875">
        <w:rPr>
          <w:b/>
          <w:szCs w:val="24"/>
        </w:rPr>
        <w:t xml:space="preserve">: </w:t>
      </w:r>
      <w:r w:rsidRPr="004F7875">
        <w:rPr>
          <w:szCs w:val="24"/>
        </w:rPr>
        <w:t>None</w:t>
      </w:r>
    </w:p>
    <w:p w14:paraId="2BDE2B6A" w14:textId="77777777" w:rsidR="00F45278" w:rsidRPr="004F7875" w:rsidRDefault="00F45278" w:rsidP="00F45278">
      <w:pPr>
        <w:rPr>
          <w:b/>
          <w:szCs w:val="24"/>
        </w:rPr>
      </w:pPr>
      <w:r w:rsidRPr="004F7875">
        <w:rPr>
          <w:b/>
          <w:szCs w:val="24"/>
        </w:rPr>
        <w:t xml:space="preserve">Required Readings: </w:t>
      </w:r>
      <w:r>
        <w:rPr>
          <w:b/>
          <w:szCs w:val="24"/>
        </w:rPr>
        <w:t xml:space="preserve"> </w:t>
      </w:r>
      <w:r>
        <w:rPr>
          <w:szCs w:val="24"/>
        </w:rPr>
        <w:t xml:space="preserve">All required readings are embedded in respective modules and can be accessed by clicking on the available links. </w:t>
      </w:r>
    </w:p>
    <w:p w14:paraId="053441BA" w14:textId="57D8BE5A" w:rsidR="00F45278" w:rsidRDefault="00F45278" w:rsidP="00F45278">
      <w:pPr>
        <w:rPr>
          <w:szCs w:val="24"/>
        </w:rPr>
      </w:pPr>
      <w:r w:rsidRPr="004F7875">
        <w:rPr>
          <w:b/>
          <w:szCs w:val="24"/>
        </w:rPr>
        <w:t>Course Description</w:t>
      </w:r>
      <w:r w:rsidRPr="004F7875">
        <w:rPr>
          <w:szCs w:val="24"/>
        </w:rPr>
        <w:t xml:space="preserve">:  The course </w:t>
      </w:r>
      <w:r>
        <w:rPr>
          <w:szCs w:val="24"/>
        </w:rPr>
        <w:t xml:space="preserve">takes a retrospective look at clinical and forensic factors in </w:t>
      </w:r>
      <w:r w:rsidR="0008664F">
        <w:rPr>
          <w:szCs w:val="24"/>
        </w:rPr>
        <w:t xml:space="preserve">several </w:t>
      </w:r>
      <w:r>
        <w:rPr>
          <w:szCs w:val="24"/>
        </w:rPr>
        <w:t>high-profile cases of children adjudicated for murder in the United States and abroad</w:t>
      </w:r>
      <w:proofErr w:type="gramStart"/>
      <w:r>
        <w:rPr>
          <w:szCs w:val="24"/>
        </w:rPr>
        <w:t xml:space="preserve">. </w:t>
      </w:r>
      <w:proofErr w:type="gramEnd"/>
      <w:r>
        <w:rPr>
          <w:szCs w:val="24"/>
        </w:rPr>
        <w:t xml:space="preserve">The potential developmental pathways and risk factors associated with the emergence of aggression and violence in childhood will be applied to these cases. Students will become familiar with the diagnostic criteria associated with disruptive behavior disorders in childhood. Additionally, risk factors and protective factors across individual, family, school, peer group, and community domains are reviewed and applied to theoretical models of violence.  Assessment instruments and processes used to evaluate violence risk in adolescents and treatment interventions are discussed. Utilizing clinical and forensic knowledge acquired in class, students will submit a written case analysis of a child or adolescent who has been adjudicated for murder. </w:t>
      </w:r>
    </w:p>
    <w:p w14:paraId="40CA233C" w14:textId="77777777" w:rsidR="00F45278" w:rsidRPr="004F7875" w:rsidRDefault="00F45278" w:rsidP="00F45278">
      <w:pPr>
        <w:rPr>
          <w:szCs w:val="24"/>
        </w:rPr>
      </w:pPr>
      <w:r w:rsidRPr="004F7875">
        <w:rPr>
          <w:b/>
          <w:szCs w:val="24"/>
        </w:rPr>
        <w:t>Learning Objectives</w:t>
      </w:r>
      <w:r w:rsidRPr="004F7875">
        <w:rPr>
          <w:szCs w:val="24"/>
        </w:rPr>
        <w:t>:</w:t>
      </w:r>
    </w:p>
    <w:p w14:paraId="25B68426" w14:textId="77777777" w:rsidR="00F45278" w:rsidRDefault="00F45278" w:rsidP="00F45278">
      <w:pPr>
        <w:pStyle w:val="ListParagraph"/>
        <w:numPr>
          <w:ilvl w:val="0"/>
          <w:numId w:val="17"/>
        </w:numPr>
        <w:spacing w:after="160" w:line="259" w:lineRule="auto"/>
        <w:rPr>
          <w:szCs w:val="24"/>
        </w:rPr>
      </w:pPr>
      <w:r>
        <w:rPr>
          <w:szCs w:val="24"/>
        </w:rPr>
        <w:t>Compare and contrast diathesis-stress and reciprocal gene models of violence</w:t>
      </w:r>
    </w:p>
    <w:p w14:paraId="65F866FE" w14:textId="77777777" w:rsidR="00F45278" w:rsidRDefault="00F45278" w:rsidP="00F45278">
      <w:pPr>
        <w:pStyle w:val="ListParagraph"/>
        <w:numPr>
          <w:ilvl w:val="0"/>
          <w:numId w:val="17"/>
        </w:numPr>
        <w:spacing w:after="160" w:line="259" w:lineRule="auto"/>
        <w:rPr>
          <w:szCs w:val="24"/>
        </w:rPr>
      </w:pPr>
      <w:r>
        <w:rPr>
          <w:szCs w:val="24"/>
        </w:rPr>
        <w:t>Cite the factors that influence the acquisition of emotional and behavioral self-regulation in childhood</w:t>
      </w:r>
    </w:p>
    <w:p w14:paraId="0593F92A" w14:textId="77777777" w:rsidR="00F45278" w:rsidRDefault="00F45278" w:rsidP="00F45278">
      <w:pPr>
        <w:pStyle w:val="ListParagraph"/>
        <w:numPr>
          <w:ilvl w:val="0"/>
          <w:numId w:val="17"/>
        </w:numPr>
        <w:spacing w:after="160" w:line="259" w:lineRule="auto"/>
        <w:rPr>
          <w:szCs w:val="24"/>
        </w:rPr>
      </w:pPr>
      <w:r w:rsidRPr="004F7875">
        <w:rPr>
          <w:szCs w:val="24"/>
        </w:rPr>
        <w:t xml:space="preserve">Describe the </w:t>
      </w:r>
      <w:r>
        <w:rPr>
          <w:szCs w:val="24"/>
        </w:rPr>
        <w:t>developmental pathways of violence onset in children and adolescents and link those pathways to diagnostic criteria that characterize two disruptive behavior disorders in childhood.</w:t>
      </w:r>
    </w:p>
    <w:p w14:paraId="18CA8066" w14:textId="77777777" w:rsidR="00F45278" w:rsidRDefault="00F45278" w:rsidP="00F45278">
      <w:pPr>
        <w:pStyle w:val="ListParagraph"/>
        <w:numPr>
          <w:ilvl w:val="0"/>
          <w:numId w:val="17"/>
        </w:numPr>
        <w:spacing w:after="160" w:line="259" w:lineRule="auto"/>
        <w:rPr>
          <w:szCs w:val="24"/>
        </w:rPr>
      </w:pPr>
      <w:r>
        <w:rPr>
          <w:szCs w:val="24"/>
        </w:rPr>
        <w:t>Identify primary risk factors and mitigating factors of violence across individual, family, school, peer group and community domains of functioning in childhood.</w:t>
      </w:r>
    </w:p>
    <w:p w14:paraId="2BAC8F1D" w14:textId="77777777" w:rsidR="00F45278" w:rsidRDefault="00F45278" w:rsidP="00F45278">
      <w:pPr>
        <w:pStyle w:val="ListParagraph"/>
        <w:numPr>
          <w:ilvl w:val="0"/>
          <w:numId w:val="17"/>
        </w:numPr>
        <w:spacing w:after="160" w:line="259" w:lineRule="auto"/>
        <w:rPr>
          <w:szCs w:val="24"/>
        </w:rPr>
      </w:pPr>
      <w:r>
        <w:rPr>
          <w:szCs w:val="24"/>
        </w:rPr>
        <w:t>Evaluate the pros and cons of qualitative and quantitative methods of violence risk assessment in children and young adolescents.</w:t>
      </w:r>
    </w:p>
    <w:p w14:paraId="15FB1F02" w14:textId="77777777" w:rsidR="00F45278" w:rsidRDefault="00F45278" w:rsidP="00F45278">
      <w:pPr>
        <w:pStyle w:val="ListParagraph"/>
        <w:numPr>
          <w:ilvl w:val="0"/>
          <w:numId w:val="17"/>
        </w:numPr>
        <w:spacing w:after="160" w:line="259" w:lineRule="auto"/>
        <w:rPr>
          <w:szCs w:val="24"/>
        </w:rPr>
      </w:pPr>
      <w:r>
        <w:rPr>
          <w:szCs w:val="24"/>
        </w:rPr>
        <w:t xml:space="preserve">Cite and explain the three foundational goals and values of the </w:t>
      </w:r>
      <w:r w:rsidRPr="001834C7">
        <w:rPr>
          <w:szCs w:val="24"/>
          <w:u w:val="single"/>
        </w:rPr>
        <w:t>Balanced and Restorative Justice</w:t>
      </w:r>
      <w:r>
        <w:rPr>
          <w:szCs w:val="24"/>
        </w:rPr>
        <w:t xml:space="preserve"> model for juvenile offenders</w:t>
      </w:r>
    </w:p>
    <w:p w14:paraId="5DE1508A" w14:textId="77777777" w:rsidR="00F45278" w:rsidRDefault="00F45278" w:rsidP="00F45278">
      <w:pPr>
        <w:pStyle w:val="ListParagraph"/>
        <w:numPr>
          <w:ilvl w:val="0"/>
          <w:numId w:val="17"/>
        </w:numPr>
        <w:spacing w:after="160" w:line="259" w:lineRule="auto"/>
        <w:rPr>
          <w:szCs w:val="24"/>
        </w:rPr>
      </w:pPr>
      <w:r>
        <w:rPr>
          <w:szCs w:val="24"/>
        </w:rPr>
        <w:t>Explore and discuss victim impact beyond that of the deceased</w:t>
      </w:r>
    </w:p>
    <w:p w14:paraId="27DB9C8B" w14:textId="65AE7564" w:rsidR="00F45278" w:rsidRDefault="00F45278" w:rsidP="00F45278">
      <w:pPr>
        <w:pStyle w:val="ListParagraph"/>
        <w:numPr>
          <w:ilvl w:val="0"/>
          <w:numId w:val="17"/>
        </w:numPr>
        <w:spacing w:after="160" w:line="259" w:lineRule="auto"/>
        <w:rPr>
          <w:szCs w:val="24"/>
        </w:rPr>
      </w:pPr>
      <w:r>
        <w:rPr>
          <w:szCs w:val="24"/>
        </w:rPr>
        <w:t xml:space="preserve">Develop </w:t>
      </w:r>
      <w:r w:rsidR="00956579">
        <w:rPr>
          <w:szCs w:val="24"/>
        </w:rPr>
        <w:t>and oral presentation and a</w:t>
      </w:r>
      <w:r>
        <w:rPr>
          <w:szCs w:val="24"/>
        </w:rPr>
        <w:t xml:space="preserve"> written analysis of </w:t>
      </w:r>
      <w:r w:rsidRPr="00F816ED">
        <w:rPr>
          <w:szCs w:val="24"/>
        </w:rPr>
        <w:t xml:space="preserve">the </w:t>
      </w:r>
      <w:r>
        <w:rPr>
          <w:szCs w:val="24"/>
        </w:rPr>
        <w:t xml:space="preserve">salient clinical and forensic factors of an </w:t>
      </w:r>
      <w:r w:rsidRPr="00F816ED">
        <w:rPr>
          <w:szCs w:val="24"/>
        </w:rPr>
        <w:t xml:space="preserve">assigned case study </w:t>
      </w:r>
      <w:r>
        <w:rPr>
          <w:szCs w:val="24"/>
        </w:rPr>
        <w:t xml:space="preserve">involving a </w:t>
      </w:r>
      <w:r w:rsidRPr="00F816ED">
        <w:rPr>
          <w:szCs w:val="24"/>
        </w:rPr>
        <w:t>child adjudicated for murder</w:t>
      </w:r>
      <w:r>
        <w:rPr>
          <w:szCs w:val="24"/>
        </w:rPr>
        <w:t>.</w:t>
      </w:r>
    </w:p>
    <w:p w14:paraId="2F11553E" w14:textId="77777777" w:rsidR="00F45278" w:rsidRDefault="00F45278" w:rsidP="00F45278">
      <w:pPr>
        <w:rPr>
          <w:szCs w:val="24"/>
        </w:rPr>
      </w:pPr>
    </w:p>
    <w:p w14:paraId="1F605ADA" w14:textId="2529974E" w:rsidR="00545BDB" w:rsidRDefault="00545BDB" w:rsidP="00545BDB">
      <w:pPr>
        <w:spacing w:after="0" w:line="240" w:lineRule="auto"/>
        <w:outlineLvl w:val="1"/>
        <w:rPr>
          <w:rFonts w:ascii="Arial" w:hAnsi="Arial" w:cs="Arial"/>
          <w:b/>
          <w:sz w:val="22"/>
        </w:rPr>
      </w:pPr>
    </w:p>
    <w:p w14:paraId="479E42EF" w14:textId="182C30D1" w:rsidR="00F45278" w:rsidRDefault="00F45278" w:rsidP="00545BDB">
      <w:pPr>
        <w:spacing w:after="0" w:line="240" w:lineRule="auto"/>
        <w:outlineLvl w:val="1"/>
        <w:rPr>
          <w:rFonts w:ascii="Arial" w:hAnsi="Arial" w:cs="Arial"/>
          <w:b/>
          <w:sz w:val="22"/>
        </w:rPr>
      </w:pPr>
    </w:p>
    <w:tbl>
      <w:tblPr>
        <w:tblW w:w="9940" w:type="dxa"/>
        <w:tblLook w:val="04A0" w:firstRow="1" w:lastRow="0" w:firstColumn="1" w:lastColumn="0" w:noHBand="0" w:noVBand="1"/>
      </w:tblPr>
      <w:tblGrid>
        <w:gridCol w:w="1165"/>
        <w:gridCol w:w="351"/>
        <w:gridCol w:w="8424"/>
      </w:tblGrid>
      <w:tr w:rsidR="00545BDB" w:rsidRPr="000A7819" w14:paraId="24D343F2"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9BD7D5" w14:textId="4E554BE1" w:rsidR="00545BDB" w:rsidRDefault="00F45278" w:rsidP="00913908">
            <w:pPr>
              <w:spacing w:after="0" w:line="240" w:lineRule="auto"/>
              <w:rPr>
                <w:rFonts w:ascii="Calibri" w:eastAsia="Times New Roman" w:hAnsi="Calibri"/>
                <w:b/>
                <w:bCs/>
                <w:color w:val="000000"/>
                <w:sz w:val="36"/>
                <w:szCs w:val="36"/>
              </w:rPr>
            </w:pPr>
            <w:bookmarkStart w:id="1" w:name="_Hlk120713645"/>
            <w:r>
              <w:rPr>
                <w:rFonts w:ascii="Calibri" w:eastAsia="Times New Roman" w:hAnsi="Calibri"/>
                <w:b/>
                <w:bCs/>
                <w:color w:val="000000"/>
                <w:sz w:val="36"/>
                <w:szCs w:val="36"/>
              </w:rPr>
              <w:lastRenderedPageBreak/>
              <w:t xml:space="preserve">Week </w:t>
            </w:r>
            <w:r w:rsidR="00545BDB" w:rsidRPr="00B56ABD">
              <w:rPr>
                <w:rFonts w:ascii="Calibri" w:eastAsia="Times New Roman" w:hAnsi="Calibri"/>
                <w:b/>
                <w:bCs/>
                <w:color w:val="000000"/>
                <w:sz w:val="36"/>
                <w:szCs w:val="36"/>
              </w:rPr>
              <w:t>1</w:t>
            </w:r>
            <w:r w:rsidR="00B73FD7"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w:t>
            </w:r>
            <w:r w:rsidR="00B73FD7" w:rsidRPr="00B56ABD">
              <w:rPr>
                <w:rFonts w:ascii="Calibri" w:eastAsia="Times New Roman" w:hAnsi="Calibri"/>
                <w:b/>
                <w:bCs/>
                <w:color w:val="000000"/>
                <w:sz w:val="36"/>
                <w:szCs w:val="36"/>
              </w:rPr>
              <w:t xml:space="preserve"> Introduction</w:t>
            </w:r>
            <w:r w:rsidR="00913908">
              <w:rPr>
                <w:rFonts w:ascii="Calibri" w:eastAsia="Times New Roman" w:hAnsi="Calibri"/>
                <w:b/>
                <w:bCs/>
                <w:color w:val="000000"/>
                <w:sz w:val="36"/>
                <w:szCs w:val="36"/>
              </w:rPr>
              <w:t xml:space="preserve"> Syllabus Review</w:t>
            </w:r>
          </w:p>
          <w:p w14:paraId="394CE2DC" w14:textId="25097ECD" w:rsidR="008108E4" w:rsidRDefault="008108E4" w:rsidP="0091390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January 25th</w:t>
            </w:r>
          </w:p>
          <w:p w14:paraId="4E8A25A7" w14:textId="11442FE2" w:rsidR="00F45278" w:rsidRPr="000A7819" w:rsidRDefault="00F45278" w:rsidP="00B73FD7">
            <w:pPr>
              <w:spacing w:after="0" w:line="240" w:lineRule="auto"/>
              <w:jc w:val="center"/>
              <w:rPr>
                <w:rFonts w:ascii="Calibri" w:eastAsia="Times New Roman" w:hAnsi="Calibri"/>
                <w:b/>
                <w:bCs/>
                <w:color w:val="000000"/>
                <w:sz w:val="36"/>
                <w:szCs w:val="36"/>
              </w:rPr>
            </w:pPr>
          </w:p>
        </w:tc>
      </w:tr>
      <w:tr w:rsidR="00D66B69" w:rsidRPr="000A7819" w14:paraId="2990310C"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3361AE22" w14:textId="77777777" w:rsidR="00D66B69" w:rsidRDefault="008108E4" w:rsidP="008108E4">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Tasks</w:t>
            </w:r>
          </w:p>
          <w:p w14:paraId="4B7AAFE2" w14:textId="3B9B8A2A" w:rsidR="008108E4" w:rsidRDefault="008108E4" w:rsidP="008108E4">
            <w:pPr>
              <w:spacing w:after="0" w:line="240" w:lineRule="auto"/>
              <w:rPr>
                <w:rFonts w:ascii="Calibri" w:eastAsia="Times New Roman" w:hAnsi="Calibri"/>
                <w:color w:val="000000"/>
                <w:sz w:val="36"/>
                <w:szCs w:val="36"/>
              </w:rPr>
            </w:pPr>
          </w:p>
          <w:p w14:paraId="59103BDB" w14:textId="1E6A0119" w:rsidR="008108E4" w:rsidRDefault="008108E4" w:rsidP="008108E4">
            <w:pPr>
              <w:spacing w:after="0" w:line="240" w:lineRule="auto"/>
              <w:rPr>
                <w:rFonts w:ascii="Calibri" w:eastAsia="Times New Roman" w:hAnsi="Calibri"/>
                <w:color w:val="000000"/>
                <w:sz w:val="36"/>
                <w:szCs w:val="36"/>
              </w:rPr>
            </w:pPr>
          </w:p>
          <w:p w14:paraId="63B8E0F0" w14:textId="469A549E" w:rsidR="00060D57" w:rsidRDefault="00060D57" w:rsidP="008108E4">
            <w:pPr>
              <w:spacing w:after="0" w:line="240" w:lineRule="auto"/>
              <w:rPr>
                <w:rFonts w:ascii="Calibri" w:eastAsia="Times New Roman" w:hAnsi="Calibri"/>
                <w:color w:val="000000"/>
                <w:sz w:val="36"/>
                <w:szCs w:val="36"/>
              </w:rPr>
            </w:pPr>
          </w:p>
          <w:p w14:paraId="29AD0DC9" w14:textId="6EF6B06F" w:rsidR="00060D57" w:rsidRDefault="00060D57" w:rsidP="008108E4">
            <w:pPr>
              <w:spacing w:after="0" w:line="240" w:lineRule="auto"/>
              <w:rPr>
                <w:rFonts w:ascii="Calibri" w:eastAsia="Times New Roman" w:hAnsi="Calibri"/>
                <w:color w:val="000000"/>
                <w:sz w:val="36"/>
                <w:szCs w:val="36"/>
              </w:rPr>
            </w:pPr>
          </w:p>
          <w:p w14:paraId="08DB790E" w14:textId="66BFC2C2" w:rsidR="00060D57" w:rsidRDefault="00060D57" w:rsidP="008108E4">
            <w:pPr>
              <w:spacing w:after="0" w:line="240" w:lineRule="auto"/>
              <w:rPr>
                <w:rFonts w:ascii="Calibri" w:eastAsia="Times New Roman" w:hAnsi="Calibri"/>
                <w:color w:val="000000"/>
                <w:sz w:val="36"/>
                <w:szCs w:val="36"/>
              </w:rPr>
            </w:pPr>
          </w:p>
          <w:p w14:paraId="659F80EA" w14:textId="33217530" w:rsidR="00060D57" w:rsidRDefault="00060D57" w:rsidP="008108E4">
            <w:pPr>
              <w:spacing w:after="0" w:line="240" w:lineRule="auto"/>
              <w:rPr>
                <w:rFonts w:ascii="Calibri" w:eastAsia="Times New Roman" w:hAnsi="Calibri"/>
                <w:color w:val="000000"/>
                <w:sz w:val="36"/>
                <w:szCs w:val="36"/>
              </w:rPr>
            </w:pPr>
          </w:p>
          <w:p w14:paraId="259986A9" w14:textId="77777777" w:rsidR="00060D57" w:rsidRDefault="00060D57" w:rsidP="008108E4">
            <w:pPr>
              <w:spacing w:after="0" w:line="240" w:lineRule="auto"/>
              <w:rPr>
                <w:rFonts w:ascii="Calibri" w:eastAsia="Times New Roman" w:hAnsi="Calibri"/>
                <w:color w:val="000000"/>
                <w:sz w:val="36"/>
                <w:szCs w:val="36"/>
              </w:rPr>
            </w:pPr>
          </w:p>
          <w:p w14:paraId="1657B7FE" w14:textId="765239A7" w:rsidR="008108E4" w:rsidRPr="00D66B69" w:rsidRDefault="008108E4" w:rsidP="008108E4">
            <w:pPr>
              <w:spacing w:after="0" w:line="240" w:lineRule="auto"/>
              <w:rPr>
                <w:rFonts w:ascii="Calibri" w:eastAsia="Times New Roman" w:hAnsi="Calibri"/>
                <w:color w:val="000000"/>
                <w:sz w:val="36"/>
                <w:szCs w:val="36"/>
              </w:rPr>
            </w:pPr>
          </w:p>
        </w:tc>
        <w:tc>
          <w:tcPr>
            <w:tcW w:w="8775" w:type="dxa"/>
            <w:gridSpan w:val="2"/>
            <w:tcBorders>
              <w:top w:val="nil"/>
              <w:left w:val="nil"/>
              <w:bottom w:val="single" w:sz="4" w:space="0" w:color="auto"/>
              <w:right w:val="single" w:sz="4" w:space="0" w:color="auto"/>
            </w:tcBorders>
            <w:shd w:val="clear" w:color="auto" w:fill="auto"/>
            <w:vAlign w:val="bottom"/>
          </w:tcPr>
          <w:p w14:paraId="50476354" w14:textId="2830824F" w:rsidR="008108E4" w:rsidRDefault="008108E4" w:rsidP="008108E4">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 xml:space="preserve">Review Active Shooter Safety Plan and Syllabus </w:t>
            </w:r>
            <w:r w:rsidR="0008664F" w:rsidRPr="0008664F">
              <w:rPr>
                <w:rFonts w:ascii="Calibri" w:eastAsia="Times New Roman" w:hAnsi="Calibri"/>
                <w:i/>
                <w:iCs/>
                <w:color w:val="000000"/>
                <w:sz w:val="32"/>
                <w:szCs w:val="32"/>
                <w:u w:val="single"/>
              </w:rPr>
              <w:t>prior to</w:t>
            </w:r>
            <w:r>
              <w:rPr>
                <w:rFonts w:ascii="Calibri" w:eastAsia="Times New Roman" w:hAnsi="Calibri"/>
                <w:color w:val="000000"/>
                <w:sz w:val="32"/>
                <w:szCs w:val="32"/>
              </w:rPr>
              <w:t xml:space="preserve"> class</w:t>
            </w:r>
            <w:r w:rsidR="005329A1">
              <w:rPr>
                <w:rFonts w:ascii="Calibri" w:eastAsia="Times New Roman" w:hAnsi="Calibri"/>
                <w:color w:val="000000"/>
                <w:sz w:val="32"/>
                <w:szCs w:val="32"/>
              </w:rPr>
              <w:t xml:space="preserve"> (both are uploaded to the course platform)</w:t>
            </w:r>
          </w:p>
          <w:p w14:paraId="6E7F2859" w14:textId="30FD9C52" w:rsidR="008108E4" w:rsidRDefault="008108E4" w:rsidP="008108E4">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Introductions</w:t>
            </w:r>
          </w:p>
          <w:p w14:paraId="26888E41" w14:textId="77777777" w:rsidR="00A41AA3" w:rsidRDefault="00A41AA3" w:rsidP="008108E4">
            <w:pPr>
              <w:spacing w:after="0" w:line="240" w:lineRule="auto"/>
              <w:rPr>
                <w:rFonts w:ascii="Calibri" w:eastAsia="Times New Roman" w:hAnsi="Calibri"/>
                <w:color w:val="000000"/>
                <w:sz w:val="32"/>
                <w:szCs w:val="32"/>
              </w:rPr>
            </w:pPr>
          </w:p>
          <w:p w14:paraId="337EC8E8" w14:textId="08D67664" w:rsidR="008108E4" w:rsidRDefault="008108E4" w:rsidP="008108E4">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Form Forensic Analysis Workgroups</w:t>
            </w:r>
            <w:r w:rsidR="002C7015">
              <w:rPr>
                <w:rFonts w:ascii="Calibri" w:eastAsia="Times New Roman" w:hAnsi="Calibri"/>
                <w:color w:val="000000"/>
                <w:sz w:val="32"/>
                <w:szCs w:val="32"/>
              </w:rPr>
              <w:t xml:space="preserve"> (six members each group)</w:t>
            </w:r>
          </w:p>
          <w:p w14:paraId="64FAE956" w14:textId="77777777" w:rsidR="00A41AA3" w:rsidRDefault="00A41AA3" w:rsidP="00060D57">
            <w:pPr>
              <w:spacing w:after="0" w:line="240" w:lineRule="auto"/>
              <w:rPr>
                <w:rFonts w:ascii="Calibri" w:eastAsia="Times New Roman" w:hAnsi="Calibri"/>
                <w:color w:val="000000"/>
                <w:sz w:val="32"/>
                <w:szCs w:val="32"/>
              </w:rPr>
            </w:pPr>
          </w:p>
          <w:p w14:paraId="678A9155" w14:textId="0AD03729" w:rsidR="00060D57" w:rsidRDefault="00060D57" w:rsidP="00060D57">
            <w:pPr>
              <w:spacing w:after="0" w:line="240" w:lineRule="auto"/>
              <w:rPr>
                <w:rFonts w:ascii="Calibri" w:eastAsia="Times New Roman" w:hAnsi="Calibri"/>
                <w:color w:val="000000"/>
                <w:sz w:val="32"/>
                <w:szCs w:val="32"/>
              </w:rPr>
            </w:pPr>
            <w:r w:rsidRPr="00AB2E3F">
              <w:rPr>
                <w:rFonts w:ascii="Calibri" w:eastAsia="Times New Roman" w:hAnsi="Calibri"/>
                <w:color w:val="000000"/>
                <w:sz w:val="32"/>
                <w:szCs w:val="32"/>
              </w:rPr>
              <w:t>Assig</w:t>
            </w:r>
            <w:r>
              <w:rPr>
                <w:rFonts w:ascii="Calibri" w:eastAsia="Times New Roman" w:hAnsi="Calibri"/>
                <w:color w:val="000000"/>
                <w:sz w:val="32"/>
                <w:szCs w:val="32"/>
              </w:rPr>
              <w:t xml:space="preserve">n </w:t>
            </w:r>
            <w:r w:rsidR="00A41AA3">
              <w:rPr>
                <w:rFonts w:ascii="Calibri" w:eastAsia="Times New Roman" w:hAnsi="Calibri"/>
                <w:color w:val="000000"/>
                <w:sz w:val="32"/>
                <w:szCs w:val="32"/>
              </w:rPr>
              <w:t xml:space="preserve">Group </w:t>
            </w:r>
            <w:r w:rsidRPr="00AB2E3F">
              <w:rPr>
                <w:rFonts w:ascii="Calibri" w:eastAsia="Times New Roman" w:hAnsi="Calibri"/>
                <w:color w:val="000000"/>
                <w:sz w:val="32"/>
                <w:szCs w:val="32"/>
              </w:rPr>
              <w:t xml:space="preserve">Case Analysis </w:t>
            </w:r>
          </w:p>
          <w:p w14:paraId="49F66835" w14:textId="77777777" w:rsidR="00060D57" w:rsidRDefault="00060D57" w:rsidP="00060D57">
            <w:pPr>
              <w:spacing w:after="0" w:line="240" w:lineRule="auto"/>
              <w:rPr>
                <w:rFonts w:ascii="Calibri" w:eastAsia="Times New Roman" w:hAnsi="Calibri"/>
                <w:color w:val="000000"/>
                <w:sz w:val="32"/>
                <w:szCs w:val="32"/>
              </w:rPr>
            </w:pPr>
          </w:p>
          <w:p w14:paraId="0D089C8A" w14:textId="77777777" w:rsidR="00060D57" w:rsidRPr="00AB2E3F" w:rsidRDefault="00060D57" w:rsidP="00060D57">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Discuss assignment, expectations, parameters</w:t>
            </w:r>
          </w:p>
          <w:p w14:paraId="391B4DF5" w14:textId="77777777" w:rsidR="00060D57" w:rsidRDefault="00060D57" w:rsidP="008108E4">
            <w:pPr>
              <w:spacing w:after="0" w:line="240" w:lineRule="auto"/>
              <w:rPr>
                <w:rFonts w:ascii="Calibri" w:eastAsia="Times New Roman" w:hAnsi="Calibri"/>
                <w:color w:val="000000"/>
                <w:sz w:val="32"/>
                <w:szCs w:val="32"/>
              </w:rPr>
            </w:pPr>
          </w:p>
          <w:p w14:paraId="7AEDC8F6" w14:textId="755AD7F2" w:rsidR="008108E4" w:rsidRDefault="008108E4" w:rsidP="008108E4">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Q &amp; A</w:t>
            </w:r>
          </w:p>
          <w:p w14:paraId="5B60BF1A" w14:textId="5F87E1C9" w:rsidR="002C7015" w:rsidRPr="008108E4" w:rsidRDefault="002C7015" w:rsidP="008108E4">
            <w:pPr>
              <w:spacing w:after="0" w:line="240" w:lineRule="auto"/>
              <w:rPr>
                <w:rFonts w:ascii="Calibri" w:eastAsia="Times New Roman" w:hAnsi="Calibri"/>
                <w:color w:val="000000"/>
                <w:sz w:val="32"/>
                <w:szCs w:val="32"/>
              </w:rPr>
            </w:pPr>
          </w:p>
        </w:tc>
      </w:tr>
      <w:bookmarkEnd w:id="1"/>
      <w:tr w:rsidR="00F45278" w:rsidRPr="000A7819" w14:paraId="345459B9"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218689" w14:textId="77777777" w:rsidR="008108E4" w:rsidRDefault="00F45278" w:rsidP="0091390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Week 2–</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History and Structure of the Juvenile Justice System</w:t>
            </w:r>
          </w:p>
          <w:p w14:paraId="5374A253" w14:textId="43730B8B" w:rsidR="00F45278" w:rsidRDefault="008108E4" w:rsidP="0091390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February 1st</w:t>
            </w:r>
            <w:r w:rsidR="00F45278">
              <w:rPr>
                <w:rFonts w:ascii="Calibri" w:eastAsia="Times New Roman" w:hAnsi="Calibri"/>
                <w:b/>
                <w:bCs/>
                <w:color w:val="000000"/>
                <w:sz w:val="36"/>
                <w:szCs w:val="36"/>
              </w:rPr>
              <w:t xml:space="preserve"> </w:t>
            </w:r>
          </w:p>
          <w:p w14:paraId="3C84238B" w14:textId="51B52D75" w:rsidR="00F45278" w:rsidRPr="000A7819" w:rsidRDefault="00F45278" w:rsidP="00020E1F">
            <w:pPr>
              <w:spacing w:after="0" w:line="240" w:lineRule="auto"/>
              <w:jc w:val="center"/>
              <w:rPr>
                <w:rFonts w:ascii="Calibri" w:eastAsia="Times New Roman" w:hAnsi="Calibri"/>
                <w:b/>
                <w:bCs/>
                <w:color w:val="000000"/>
                <w:sz w:val="36"/>
                <w:szCs w:val="36"/>
              </w:rPr>
            </w:pPr>
          </w:p>
        </w:tc>
      </w:tr>
      <w:tr w:rsidR="00D66B69" w:rsidRPr="00F903F9" w14:paraId="305E3DB7"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200FCD88" w14:textId="77777777" w:rsidR="00D66B69" w:rsidRDefault="008108E4" w:rsidP="00D66B69">
            <w:pPr>
              <w:spacing w:after="0" w:line="240" w:lineRule="auto"/>
              <w:jc w:val="center"/>
              <w:rPr>
                <w:rFonts w:eastAsia="Times New Roman"/>
                <w:color w:val="000000"/>
                <w:sz w:val="36"/>
                <w:szCs w:val="36"/>
              </w:rPr>
            </w:pPr>
            <w:r>
              <w:rPr>
                <w:rFonts w:eastAsia="Times New Roman"/>
                <w:color w:val="000000"/>
                <w:sz w:val="36"/>
                <w:szCs w:val="36"/>
              </w:rPr>
              <w:t>Tasks</w:t>
            </w:r>
          </w:p>
          <w:p w14:paraId="01C73B4D" w14:textId="5D7C975E" w:rsidR="002C7015" w:rsidRDefault="002C7015" w:rsidP="00D66B69">
            <w:pPr>
              <w:spacing w:after="0" w:line="240" w:lineRule="auto"/>
              <w:jc w:val="center"/>
              <w:rPr>
                <w:rFonts w:eastAsia="Times New Roman"/>
                <w:color w:val="000000"/>
                <w:sz w:val="36"/>
                <w:szCs w:val="36"/>
              </w:rPr>
            </w:pPr>
          </w:p>
          <w:p w14:paraId="0FC7D016" w14:textId="77777777" w:rsidR="00060D57" w:rsidRDefault="00060D57" w:rsidP="00D66B69">
            <w:pPr>
              <w:spacing w:after="0" w:line="240" w:lineRule="auto"/>
              <w:jc w:val="center"/>
              <w:rPr>
                <w:rFonts w:eastAsia="Times New Roman"/>
                <w:color w:val="000000"/>
                <w:sz w:val="36"/>
                <w:szCs w:val="36"/>
              </w:rPr>
            </w:pPr>
          </w:p>
          <w:p w14:paraId="30642CBB" w14:textId="77777777" w:rsidR="00204EF5" w:rsidRDefault="00204EF5" w:rsidP="00D66B69">
            <w:pPr>
              <w:spacing w:after="0" w:line="240" w:lineRule="auto"/>
              <w:jc w:val="center"/>
              <w:rPr>
                <w:rFonts w:eastAsia="Times New Roman"/>
                <w:color w:val="000000"/>
                <w:sz w:val="36"/>
                <w:szCs w:val="36"/>
              </w:rPr>
            </w:pPr>
          </w:p>
          <w:p w14:paraId="50E410BD" w14:textId="77777777" w:rsidR="00060D57" w:rsidRDefault="00060D57" w:rsidP="00D66B69">
            <w:pPr>
              <w:spacing w:after="0" w:line="240" w:lineRule="auto"/>
              <w:jc w:val="center"/>
              <w:rPr>
                <w:rFonts w:eastAsia="Times New Roman"/>
                <w:color w:val="000000"/>
                <w:sz w:val="36"/>
                <w:szCs w:val="36"/>
              </w:rPr>
            </w:pPr>
          </w:p>
          <w:p w14:paraId="6AF02FFA" w14:textId="77777777" w:rsidR="00060D57" w:rsidRDefault="00060D57" w:rsidP="00D66B69">
            <w:pPr>
              <w:spacing w:after="0" w:line="240" w:lineRule="auto"/>
              <w:jc w:val="center"/>
              <w:rPr>
                <w:rFonts w:eastAsia="Times New Roman"/>
                <w:color w:val="000000"/>
                <w:sz w:val="36"/>
                <w:szCs w:val="36"/>
              </w:rPr>
            </w:pPr>
          </w:p>
          <w:p w14:paraId="51DC7661" w14:textId="77777777" w:rsidR="00060D57" w:rsidRDefault="00060D57" w:rsidP="00D66B69">
            <w:pPr>
              <w:spacing w:after="0" w:line="240" w:lineRule="auto"/>
              <w:jc w:val="center"/>
              <w:rPr>
                <w:rFonts w:eastAsia="Times New Roman"/>
                <w:color w:val="000000"/>
                <w:sz w:val="36"/>
                <w:szCs w:val="36"/>
              </w:rPr>
            </w:pPr>
          </w:p>
          <w:p w14:paraId="16C91B01" w14:textId="77777777" w:rsidR="00060D57" w:rsidRDefault="00060D57" w:rsidP="00D66B69">
            <w:pPr>
              <w:spacing w:after="0" w:line="240" w:lineRule="auto"/>
              <w:jc w:val="center"/>
              <w:rPr>
                <w:rFonts w:eastAsia="Times New Roman"/>
                <w:color w:val="000000"/>
                <w:sz w:val="36"/>
                <w:szCs w:val="36"/>
              </w:rPr>
            </w:pPr>
          </w:p>
          <w:p w14:paraId="2302D9F6" w14:textId="11B63983" w:rsidR="00060D57" w:rsidRPr="00341B31" w:rsidRDefault="00060D57" w:rsidP="00D66B69">
            <w:pPr>
              <w:spacing w:after="0" w:line="240" w:lineRule="auto"/>
              <w:jc w:val="center"/>
              <w:rPr>
                <w:rFonts w:eastAsia="Times New Roman"/>
                <w:color w:val="000000"/>
                <w:sz w:val="36"/>
                <w:szCs w:val="36"/>
              </w:rPr>
            </w:pPr>
          </w:p>
        </w:tc>
        <w:tc>
          <w:tcPr>
            <w:tcW w:w="8775" w:type="dxa"/>
            <w:gridSpan w:val="2"/>
            <w:tcBorders>
              <w:top w:val="nil"/>
              <w:left w:val="nil"/>
              <w:bottom w:val="single" w:sz="4" w:space="0" w:color="auto"/>
              <w:right w:val="single" w:sz="4" w:space="0" w:color="auto"/>
            </w:tcBorders>
            <w:shd w:val="clear" w:color="auto" w:fill="auto"/>
            <w:vAlign w:val="bottom"/>
          </w:tcPr>
          <w:p w14:paraId="4D1321D0" w14:textId="25622009" w:rsidR="00060D57" w:rsidRDefault="00060D57" w:rsidP="00060D57">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 xml:space="preserve">Pre-lecture </w:t>
            </w:r>
            <w:r>
              <w:rPr>
                <w:rFonts w:ascii="Calibri" w:eastAsia="Times New Roman" w:hAnsi="Calibri"/>
                <w:color w:val="000000"/>
                <w:sz w:val="32"/>
                <w:szCs w:val="32"/>
              </w:rPr>
              <w:t xml:space="preserve">Workgroup Discussion (Guided discussion worksheet will be provided. </w:t>
            </w:r>
            <w:r w:rsidR="0008664F">
              <w:rPr>
                <w:rFonts w:ascii="Calibri" w:eastAsia="Times New Roman" w:hAnsi="Calibri"/>
                <w:color w:val="000000"/>
                <w:sz w:val="32"/>
                <w:szCs w:val="32"/>
              </w:rPr>
              <w:t xml:space="preserve"> </w:t>
            </w:r>
            <w:r>
              <w:rPr>
                <w:rFonts w:ascii="Calibri" w:eastAsia="Times New Roman" w:hAnsi="Calibri"/>
                <w:color w:val="000000"/>
                <w:sz w:val="32"/>
                <w:szCs w:val="32"/>
              </w:rPr>
              <w:t>You will be asked to share your knowledge and opinion regarding the juvenile justice system)</w:t>
            </w:r>
          </w:p>
          <w:p w14:paraId="41DE2D57" w14:textId="77777777" w:rsidR="00AB2E3F" w:rsidRDefault="00AB2E3F" w:rsidP="008108E4">
            <w:pPr>
              <w:spacing w:after="0" w:line="240" w:lineRule="auto"/>
              <w:rPr>
                <w:rFonts w:ascii="Calibri" w:eastAsia="Times New Roman" w:hAnsi="Calibri"/>
                <w:color w:val="000000"/>
                <w:sz w:val="32"/>
                <w:szCs w:val="32"/>
              </w:rPr>
            </w:pPr>
          </w:p>
          <w:p w14:paraId="2D051992" w14:textId="0DCFBB2B" w:rsidR="008108E4" w:rsidRDefault="008108E4" w:rsidP="008108E4">
            <w:pPr>
              <w:spacing w:after="0" w:line="240" w:lineRule="auto"/>
              <w:rPr>
                <w:rFonts w:ascii="Calibri" w:eastAsia="Times New Roman" w:hAnsi="Calibri"/>
                <w:color w:val="000000"/>
                <w:sz w:val="32"/>
                <w:szCs w:val="32"/>
              </w:rPr>
            </w:pPr>
            <w:r w:rsidRPr="00AB2E3F">
              <w:rPr>
                <w:rFonts w:ascii="Calibri" w:eastAsia="Times New Roman" w:hAnsi="Calibri"/>
                <w:color w:val="000000"/>
                <w:sz w:val="32"/>
                <w:szCs w:val="32"/>
              </w:rPr>
              <w:t>Lecture</w:t>
            </w:r>
            <w:r w:rsidR="002C7015" w:rsidRPr="00AB2E3F">
              <w:rPr>
                <w:rFonts w:ascii="Calibri" w:eastAsia="Times New Roman" w:hAnsi="Calibri"/>
                <w:color w:val="000000"/>
                <w:sz w:val="32"/>
                <w:szCs w:val="32"/>
              </w:rPr>
              <w:t xml:space="preserve"> </w:t>
            </w:r>
          </w:p>
          <w:p w14:paraId="54DD66C7" w14:textId="77777777" w:rsidR="00060D57" w:rsidRDefault="00060D57" w:rsidP="008108E4">
            <w:pPr>
              <w:spacing w:after="0" w:line="240" w:lineRule="auto"/>
              <w:rPr>
                <w:rFonts w:ascii="Calibri" w:eastAsia="Times New Roman" w:hAnsi="Calibri"/>
                <w:color w:val="000000"/>
                <w:sz w:val="32"/>
                <w:szCs w:val="32"/>
              </w:rPr>
            </w:pPr>
          </w:p>
          <w:p w14:paraId="112F04F3" w14:textId="27BE4200" w:rsidR="00060D57" w:rsidRDefault="00060D57" w:rsidP="008108E4">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Post-lecture Workgroup Discussion.</w:t>
            </w:r>
          </w:p>
          <w:p w14:paraId="48F6C5AD" w14:textId="3E0A6938" w:rsidR="00A41AA3" w:rsidRDefault="00A41AA3" w:rsidP="008108E4">
            <w:pPr>
              <w:spacing w:after="0" w:line="240" w:lineRule="auto"/>
              <w:rPr>
                <w:rFonts w:ascii="Calibri" w:eastAsia="Times New Roman" w:hAnsi="Calibri"/>
                <w:color w:val="000000"/>
                <w:sz w:val="32"/>
                <w:szCs w:val="32"/>
              </w:rPr>
            </w:pPr>
          </w:p>
          <w:p w14:paraId="30736E59" w14:textId="73B000A8" w:rsidR="00A41AA3" w:rsidRDefault="00A41AA3" w:rsidP="008108E4">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Assign individual cases</w:t>
            </w:r>
          </w:p>
          <w:p w14:paraId="745BA614" w14:textId="77777777" w:rsidR="002C7015" w:rsidRDefault="002C7015" w:rsidP="008108E4">
            <w:pPr>
              <w:spacing w:after="0" w:line="240" w:lineRule="auto"/>
              <w:rPr>
                <w:rFonts w:ascii="Calibri" w:eastAsia="Times New Roman" w:hAnsi="Calibri"/>
                <w:color w:val="000000"/>
                <w:szCs w:val="24"/>
              </w:rPr>
            </w:pPr>
          </w:p>
          <w:p w14:paraId="2C970596" w14:textId="77777777" w:rsidR="0008664F" w:rsidRDefault="0008664F" w:rsidP="008108E4">
            <w:pPr>
              <w:spacing w:after="0" w:line="240" w:lineRule="auto"/>
              <w:rPr>
                <w:rFonts w:ascii="Calibri" w:eastAsia="Times New Roman" w:hAnsi="Calibri"/>
                <w:color w:val="000000"/>
                <w:szCs w:val="24"/>
              </w:rPr>
            </w:pPr>
          </w:p>
          <w:p w14:paraId="6D4FB1BA" w14:textId="77777777" w:rsidR="0008664F" w:rsidRDefault="0008664F" w:rsidP="008108E4">
            <w:pPr>
              <w:spacing w:after="0" w:line="240" w:lineRule="auto"/>
              <w:rPr>
                <w:rFonts w:ascii="Calibri" w:eastAsia="Times New Roman" w:hAnsi="Calibri"/>
                <w:color w:val="000000"/>
                <w:szCs w:val="24"/>
              </w:rPr>
            </w:pPr>
          </w:p>
          <w:p w14:paraId="59ABD6DA" w14:textId="38BE0843" w:rsidR="0008664F" w:rsidRPr="00F903F9" w:rsidRDefault="0008664F" w:rsidP="008108E4">
            <w:pPr>
              <w:spacing w:after="0" w:line="240" w:lineRule="auto"/>
              <w:rPr>
                <w:rFonts w:ascii="Calibri" w:eastAsia="Times New Roman" w:hAnsi="Calibri"/>
                <w:color w:val="000000"/>
                <w:szCs w:val="24"/>
              </w:rPr>
            </w:pPr>
          </w:p>
        </w:tc>
      </w:tr>
      <w:tr w:rsidR="00F45278" w:rsidRPr="000A7819" w14:paraId="749A9900" w14:textId="77777777" w:rsidTr="00270FD8">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F47C83" w14:textId="77777777" w:rsidR="00060D57" w:rsidRDefault="00060D57" w:rsidP="00270FD8">
            <w:pPr>
              <w:spacing w:after="0" w:line="240" w:lineRule="auto"/>
              <w:rPr>
                <w:rFonts w:ascii="Calibri" w:eastAsia="Times New Roman" w:hAnsi="Calibri"/>
                <w:b/>
                <w:bCs/>
                <w:color w:val="000000"/>
                <w:sz w:val="36"/>
                <w:szCs w:val="36"/>
              </w:rPr>
            </w:pPr>
          </w:p>
          <w:p w14:paraId="5A207EF8" w14:textId="77777777" w:rsidR="00060D57" w:rsidRDefault="00060D57" w:rsidP="00270FD8">
            <w:pPr>
              <w:spacing w:after="0" w:line="240" w:lineRule="auto"/>
              <w:rPr>
                <w:rFonts w:ascii="Calibri" w:eastAsia="Times New Roman" w:hAnsi="Calibri"/>
                <w:b/>
                <w:bCs/>
                <w:color w:val="000000"/>
                <w:sz w:val="36"/>
                <w:szCs w:val="36"/>
              </w:rPr>
            </w:pPr>
          </w:p>
          <w:p w14:paraId="2CC976D1" w14:textId="77777777" w:rsidR="00060D57" w:rsidRDefault="00060D57" w:rsidP="00270FD8">
            <w:pPr>
              <w:spacing w:after="0" w:line="240" w:lineRule="auto"/>
              <w:rPr>
                <w:rFonts w:ascii="Calibri" w:eastAsia="Times New Roman" w:hAnsi="Calibri"/>
                <w:b/>
                <w:bCs/>
                <w:color w:val="000000"/>
                <w:sz w:val="36"/>
                <w:szCs w:val="36"/>
              </w:rPr>
            </w:pPr>
          </w:p>
          <w:p w14:paraId="73E44F6C" w14:textId="77777777" w:rsidR="00060D57" w:rsidRDefault="00060D57" w:rsidP="00270FD8">
            <w:pPr>
              <w:spacing w:after="0" w:line="240" w:lineRule="auto"/>
              <w:rPr>
                <w:rFonts w:ascii="Calibri" w:eastAsia="Times New Roman" w:hAnsi="Calibri"/>
                <w:b/>
                <w:bCs/>
                <w:color w:val="000000"/>
                <w:sz w:val="36"/>
                <w:szCs w:val="36"/>
              </w:rPr>
            </w:pPr>
          </w:p>
          <w:p w14:paraId="4653E154" w14:textId="086537A8" w:rsidR="00F45278"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lastRenderedPageBreak/>
              <w:t>Week 3: Juvenile Homicide Offenders/Typologies</w:t>
            </w:r>
          </w:p>
          <w:p w14:paraId="5650CB78" w14:textId="6E0F35BD" w:rsidR="008108E4" w:rsidRPr="000A7819" w:rsidRDefault="008108E4"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February 8</w:t>
            </w:r>
            <w:r w:rsidRPr="002C7015">
              <w:rPr>
                <w:rFonts w:ascii="Calibri" w:eastAsia="Times New Roman" w:hAnsi="Calibri"/>
                <w:b/>
                <w:bCs/>
                <w:color w:val="000000"/>
                <w:sz w:val="36"/>
                <w:szCs w:val="36"/>
                <w:vertAlign w:val="superscript"/>
              </w:rPr>
              <w:t>th</w:t>
            </w:r>
          </w:p>
        </w:tc>
      </w:tr>
      <w:tr w:rsidR="00D66B69" w:rsidRPr="00F903F9" w14:paraId="3439E1B8"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34A8C9E9" w14:textId="4BA98FBA" w:rsidR="002C7015" w:rsidRDefault="008108E4" w:rsidP="00060D57">
            <w:pPr>
              <w:spacing w:after="0" w:line="240" w:lineRule="auto"/>
              <w:rPr>
                <w:rFonts w:eastAsia="Times New Roman"/>
                <w:color w:val="000000"/>
                <w:sz w:val="36"/>
                <w:szCs w:val="36"/>
              </w:rPr>
            </w:pPr>
            <w:r>
              <w:rPr>
                <w:rFonts w:eastAsia="Times New Roman"/>
                <w:color w:val="000000"/>
                <w:sz w:val="36"/>
                <w:szCs w:val="36"/>
              </w:rPr>
              <w:lastRenderedPageBreak/>
              <w:t>Tasks</w:t>
            </w:r>
          </w:p>
          <w:p w14:paraId="42FBA5BE" w14:textId="15DBCD65" w:rsidR="005329A1" w:rsidRDefault="005329A1" w:rsidP="00020E1F">
            <w:pPr>
              <w:spacing w:after="0" w:line="240" w:lineRule="auto"/>
              <w:jc w:val="center"/>
              <w:rPr>
                <w:rFonts w:eastAsia="Times New Roman"/>
                <w:color w:val="000000"/>
                <w:sz w:val="36"/>
                <w:szCs w:val="36"/>
              </w:rPr>
            </w:pPr>
          </w:p>
          <w:p w14:paraId="2C63681F" w14:textId="7C9E2B39" w:rsidR="00060D57" w:rsidRDefault="00060D57" w:rsidP="00020E1F">
            <w:pPr>
              <w:spacing w:after="0" w:line="240" w:lineRule="auto"/>
              <w:jc w:val="center"/>
              <w:rPr>
                <w:rFonts w:eastAsia="Times New Roman"/>
                <w:color w:val="000000"/>
                <w:sz w:val="36"/>
                <w:szCs w:val="36"/>
              </w:rPr>
            </w:pPr>
          </w:p>
          <w:p w14:paraId="5AED323A" w14:textId="58ACB31C" w:rsidR="00060D57" w:rsidRDefault="00060D57" w:rsidP="00020E1F">
            <w:pPr>
              <w:spacing w:after="0" w:line="240" w:lineRule="auto"/>
              <w:jc w:val="center"/>
              <w:rPr>
                <w:rFonts w:eastAsia="Times New Roman"/>
                <w:color w:val="000000"/>
                <w:sz w:val="36"/>
                <w:szCs w:val="36"/>
              </w:rPr>
            </w:pPr>
          </w:p>
          <w:p w14:paraId="7460236B" w14:textId="273BAF71" w:rsidR="00060D57" w:rsidRDefault="00060D57" w:rsidP="00020E1F">
            <w:pPr>
              <w:spacing w:after="0" w:line="240" w:lineRule="auto"/>
              <w:jc w:val="center"/>
              <w:rPr>
                <w:rFonts w:eastAsia="Times New Roman"/>
                <w:color w:val="000000"/>
                <w:sz w:val="36"/>
                <w:szCs w:val="36"/>
              </w:rPr>
            </w:pPr>
          </w:p>
          <w:p w14:paraId="70552497" w14:textId="77777777" w:rsidR="00AB2E3F" w:rsidRDefault="00AB2E3F" w:rsidP="00020E1F">
            <w:pPr>
              <w:spacing w:after="0" w:line="240" w:lineRule="auto"/>
              <w:jc w:val="center"/>
              <w:rPr>
                <w:rFonts w:eastAsia="Times New Roman"/>
                <w:color w:val="000000"/>
                <w:sz w:val="36"/>
                <w:szCs w:val="36"/>
              </w:rPr>
            </w:pPr>
          </w:p>
          <w:p w14:paraId="69EC901B" w14:textId="32C5FBAF" w:rsidR="00D66B69" w:rsidRPr="00341B31" w:rsidRDefault="00D66B69" w:rsidP="00020E1F">
            <w:pPr>
              <w:spacing w:after="0" w:line="240" w:lineRule="auto"/>
              <w:jc w:val="center"/>
              <w:rPr>
                <w:rFonts w:eastAsia="Times New Roman"/>
                <w:color w:val="000000"/>
                <w:sz w:val="36"/>
                <w:szCs w:val="36"/>
              </w:rPr>
            </w:pPr>
            <w:r w:rsidRPr="00341B31">
              <w:rPr>
                <w:rFonts w:eastAsia="Times New Roman"/>
                <w:color w:val="000000"/>
                <w:sz w:val="36"/>
                <w:szCs w:val="36"/>
              </w:rPr>
              <w:t xml:space="preserve"> </w:t>
            </w:r>
          </w:p>
        </w:tc>
        <w:tc>
          <w:tcPr>
            <w:tcW w:w="8775" w:type="dxa"/>
            <w:gridSpan w:val="2"/>
            <w:tcBorders>
              <w:top w:val="nil"/>
              <w:left w:val="nil"/>
              <w:bottom w:val="single" w:sz="4" w:space="0" w:color="auto"/>
              <w:right w:val="single" w:sz="4" w:space="0" w:color="auto"/>
            </w:tcBorders>
            <w:shd w:val="clear" w:color="auto" w:fill="auto"/>
            <w:vAlign w:val="bottom"/>
          </w:tcPr>
          <w:p w14:paraId="59A909D2" w14:textId="513E883D" w:rsidR="00060D57" w:rsidRDefault="00060D57" w:rsidP="008108E4">
            <w:pPr>
              <w:spacing w:after="0" w:line="240" w:lineRule="auto"/>
              <w:rPr>
                <w:rFonts w:ascii="Calibri" w:eastAsia="Times New Roman" w:hAnsi="Calibri"/>
                <w:color w:val="000000"/>
                <w:sz w:val="32"/>
                <w:szCs w:val="32"/>
              </w:rPr>
            </w:pPr>
          </w:p>
          <w:p w14:paraId="1AE3DDF0" w14:textId="66FD5D01" w:rsidR="00AB2E3F" w:rsidRDefault="002C7015" w:rsidP="008108E4">
            <w:pPr>
              <w:spacing w:after="0" w:line="240" w:lineRule="auto"/>
              <w:rPr>
                <w:rFonts w:ascii="Calibri" w:eastAsia="Times New Roman" w:hAnsi="Calibri"/>
                <w:color w:val="000000"/>
                <w:sz w:val="32"/>
                <w:szCs w:val="32"/>
              </w:rPr>
            </w:pPr>
            <w:r w:rsidRPr="00AB2E3F">
              <w:rPr>
                <w:rFonts w:ascii="Calibri" w:eastAsia="Times New Roman" w:hAnsi="Calibri"/>
                <w:color w:val="000000"/>
                <w:sz w:val="32"/>
                <w:szCs w:val="32"/>
              </w:rPr>
              <w:t xml:space="preserve">Lecture </w:t>
            </w:r>
          </w:p>
          <w:p w14:paraId="20E5EF31" w14:textId="3015FFFF" w:rsidR="00060D57" w:rsidRDefault="00060D57" w:rsidP="008108E4">
            <w:pPr>
              <w:spacing w:after="0" w:line="240" w:lineRule="auto"/>
              <w:rPr>
                <w:rFonts w:ascii="Calibri" w:eastAsia="Times New Roman" w:hAnsi="Calibri"/>
                <w:color w:val="000000"/>
                <w:sz w:val="32"/>
                <w:szCs w:val="32"/>
              </w:rPr>
            </w:pPr>
          </w:p>
          <w:p w14:paraId="570AA144" w14:textId="5C65BB70" w:rsidR="00060D57" w:rsidRDefault="00060D57" w:rsidP="008108E4">
            <w:pPr>
              <w:spacing w:after="0" w:line="240" w:lineRule="auto"/>
              <w:rPr>
                <w:rFonts w:ascii="Calibri" w:eastAsia="Times New Roman" w:hAnsi="Calibri"/>
                <w:color w:val="000000"/>
                <w:sz w:val="32"/>
                <w:szCs w:val="32"/>
              </w:rPr>
            </w:pPr>
            <w:r w:rsidRPr="00060D57">
              <w:rPr>
                <w:rFonts w:ascii="Calibri" w:eastAsia="Times New Roman" w:hAnsi="Calibri"/>
                <w:color w:val="000000"/>
                <w:sz w:val="32"/>
                <w:szCs w:val="32"/>
                <w:u w:val="single"/>
              </w:rPr>
              <w:t>Workgroup Discussion</w:t>
            </w:r>
            <w:r>
              <w:rPr>
                <w:rFonts w:ascii="Calibri" w:eastAsia="Times New Roman" w:hAnsi="Calibri"/>
                <w:color w:val="000000"/>
                <w:sz w:val="32"/>
                <w:szCs w:val="32"/>
              </w:rPr>
              <w:t xml:space="preserve">:  Utilizing a written case scenario apply the course content to identify </w:t>
            </w:r>
            <w:r w:rsidR="0008664F">
              <w:rPr>
                <w:rFonts w:ascii="Calibri" w:eastAsia="Times New Roman" w:hAnsi="Calibri"/>
                <w:color w:val="000000"/>
                <w:sz w:val="32"/>
                <w:szCs w:val="32"/>
              </w:rPr>
              <w:t xml:space="preserve">and discuss </w:t>
            </w:r>
            <w:r>
              <w:rPr>
                <w:rFonts w:ascii="Calibri" w:eastAsia="Times New Roman" w:hAnsi="Calibri"/>
                <w:color w:val="000000"/>
                <w:sz w:val="32"/>
                <w:szCs w:val="32"/>
              </w:rPr>
              <w:t>the juvenile offender</w:t>
            </w:r>
            <w:r w:rsidR="00D2652C">
              <w:rPr>
                <w:rFonts w:ascii="Calibri" w:eastAsia="Times New Roman" w:hAnsi="Calibri"/>
                <w:color w:val="000000"/>
                <w:sz w:val="32"/>
                <w:szCs w:val="32"/>
              </w:rPr>
              <w:t xml:space="preserve"> </w:t>
            </w:r>
            <w:r>
              <w:rPr>
                <w:rFonts w:ascii="Calibri" w:eastAsia="Times New Roman" w:hAnsi="Calibri"/>
                <w:color w:val="000000"/>
                <w:sz w:val="32"/>
                <w:szCs w:val="32"/>
              </w:rPr>
              <w:t>typology</w:t>
            </w:r>
            <w:r w:rsidR="00D2652C">
              <w:rPr>
                <w:rFonts w:ascii="Calibri" w:eastAsia="Times New Roman" w:hAnsi="Calibri"/>
                <w:color w:val="000000"/>
                <w:sz w:val="32"/>
                <w:szCs w:val="32"/>
              </w:rPr>
              <w:t xml:space="preserve"> reflected</w:t>
            </w:r>
          </w:p>
          <w:p w14:paraId="3BCB07B7" w14:textId="7F8694C9" w:rsidR="005329A1" w:rsidRDefault="005329A1" w:rsidP="008108E4">
            <w:pPr>
              <w:spacing w:after="0" w:line="240" w:lineRule="auto"/>
              <w:rPr>
                <w:rFonts w:ascii="Calibri" w:eastAsia="Times New Roman" w:hAnsi="Calibri"/>
                <w:color w:val="000000"/>
                <w:sz w:val="32"/>
                <w:szCs w:val="32"/>
              </w:rPr>
            </w:pPr>
          </w:p>
          <w:p w14:paraId="6906D715" w14:textId="77777777" w:rsidR="00060D57" w:rsidRDefault="00060D57" w:rsidP="008108E4">
            <w:pPr>
              <w:spacing w:after="0" w:line="240" w:lineRule="auto"/>
              <w:rPr>
                <w:rFonts w:ascii="Calibri" w:eastAsia="Times New Roman" w:hAnsi="Calibri"/>
                <w:color w:val="000000"/>
                <w:sz w:val="32"/>
                <w:szCs w:val="32"/>
              </w:rPr>
            </w:pPr>
          </w:p>
          <w:p w14:paraId="03C8DBEC" w14:textId="77777777" w:rsidR="005329A1" w:rsidRPr="005329A1" w:rsidRDefault="005329A1" w:rsidP="008108E4">
            <w:pPr>
              <w:spacing w:after="0" w:line="240" w:lineRule="auto"/>
              <w:rPr>
                <w:rFonts w:ascii="Calibri" w:eastAsia="Times New Roman" w:hAnsi="Calibri"/>
                <w:color w:val="000000"/>
                <w:sz w:val="32"/>
                <w:szCs w:val="32"/>
              </w:rPr>
            </w:pPr>
          </w:p>
          <w:p w14:paraId="35D7D602" w14:textId="03CAEC9C" w:rsidR="00AB2E3F" w:rsidRPr="00F903F9" w:rsidRDefault="00AB2E3F" w:rsidP="008108E4">
            <w:pPr>
              <w:spacing w:after="0" w:line="240" w:lineRule="auto"/>
              <w:rPr>
                <w:rFonts w:ascii="Calibri" w:eastAsia="Times New Roman" w:hAnsi="Calibri"/>
                <w:color w:val="000000"/>
                <w:szCs w:val="24"/>
              </w:rPr>
            </w:pPr>
          </w:p>
        </w:tc>
      </w:tr>
      <w:tr w:rsidR="00270FD8" w:rsidRPr="000A7819" w14:paraId="4373AD69"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559412" w14:textId="4742AD4D" w:rsidR="00270FD8"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 xml:space="preserve">Week </w:t>
            </w:r>
            <w:r w:rsidR="00701CCA">
              <w:rPr>
                <w:rFonts w:ascii="Calibri" w:eastAsia="Times New Roman" w:hAnsi="Calibri"/>
                <w:b/>
                <w:bCs/>
                <w:color w:val="000000"/>
                <w:sz w:val="36"/>
                <w:szCs w:val="36"/>
              </w:rPr>
              <w:t>4</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sidR="002C7015">
              <w:rPr>
                <w:rFonts w:ascii="Calibri" w:eastAsia="Times New Roman" w:hAnsi="Calibri"/>
                <w:b/>
                <w:bCs/>
                <w:color w:val="000000"/>
                <w:sz w:val="36"/>
                <w:szCs w:val="36"/>
              </w:rPr>
              <w:t xml:space="preserve">Theories: </w:t>
            </w:r>
            <w:r>
              <w:rPr>
                <w:rFonts w:ascii="Calibri" w:eastAsia="Times New Roman" w:hAnsi="Calibri"/>
                <w:b/>
                <w:bCs/>
                <w:color w:val="000000"/>
                <w:sz w:val="36"/>
                <w:szCs w:val="36"/>
              </w:rPr>
              <w:t>Diathesis Stress</w:t>
            </w:r>
            <w:r w:rsidR="002C7015">
              <w:rPr>
                <w:rFonts w:ascii="Calibri" w:eastAsia="Times New Roman" w:hAnsi="Calibri"/>
                <w:b/>
                <w:bCs/>
                <w:color w:val="000000"/>
                <w:sz w:val="36"/>
                <w:szCs w:val="36"/>
              </w:rPr>
              <w:t xml:space="preserve"> Model</w:t>
            </w:r>
            <w:r>
              <w:rPr>
                <w:rFonts w:ascii="Calibri" w:eastAsia="Times New Roman" w:hAnsi="Calibri"/>
                <w:b/>
                <w:bCs/>
                <w:color w:val="000000"/>
                <w:sz w:val="36"/>
                <w:szCs w:val="36"/>
              </w:rPr>
              <w:t>/Reciprocal Gene Model of Violence</w:t>
            </w:r>
          </w:p>
          <w:p w14:paraId="54B47E3C" w14:textId="795319C9" w:rsidR="002C7015" w:rsidRDefault="002C7015"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February 15th</w:t>
            </w:r>
          </w:p>
          <w:p w14:paraId="06ECBF4D" w14:textId="4DC35893" w:rsidR="00270FD8" w:rsidRPr="000A7819" w:rsidRDefault="00270FD8" w:rsidP="00270FD8">
            <w:pPr>
              <w:spacing w:after="0" w:line="240" w:lineRule="auto"/>
              <w:jc w:val="center"/>
              <w:rPr>
                <w:rFonts w:ascii="Calibri" w:eastAsia="Times New Roman" w:hAnsi="Calibri"/>
                <w:b/>
                <w:bCs/>
                <w:color w:val="000000"/>
                <w:sz w:val="36"/>
                <w:szCs w:val="36"/>
              </w:rPr>
            </w:pPr>
          </w:p>
        </w:tc>
      </w:tr>
      <w:tr w:rsidR="00270FD8" w:rsidRPr="00F903F9" w14:paraId="41DA1C6C" w14:textId="77777777" w:rsidTr="00814625">
        <w:trPr>
          <w:trHeight w:val="680"/>
        </w:trPr>
        <w:tc>
          <w:tcPr>
            <w:tcW w:w="1516" w:type="dxa"/>
            <w:gridSpan w:val="2"/>
            <w:tcBorders>
              <w:top w:val="nil"/>
              <w:left w:val="single" w:sz="4" w:space="0" w:color="auto"/>
              <w:bottom w:val="single" w:sz="4" w:space="0" w:color="auto"/>
              <w:right w:val="single" w:sz="4" w:space="0" w:color="auto"/>
            </w:tcBorders>
            <w:shd w:val="clear" w:color="auto" w:fill="auto"/>
            <w:vAlign w:val="bottom"/>
          </w:tcPr>
          <w:p w14:paraId="2A5662F5" w14:textId="77777777" w:rsidR="00270FD8" w:rsidRDefault="002C7015" w:rsidP="00AB2E3F">
            <w:pPr>
              <w:spacing w:after="0" w:line="240" w:lineRule="auto"/>
              <w:rPr>
                <w:rFonts w:eastAsia="Times New Roman"/>
                <w:color w:val="000000"/>
                <w:sz w:val="36"/>
                <w:szCs w:val="36"/>
              </w:rPr>
            </w:pPr>
            <w:r>
              <w:rPr>
                <w:rFonts w:eastAsia="Times New Roman"/>
                <w:color w:val="000000"/>
                <w:sz w:val="36"/>
                <w:szCs w:val="36"/>
              </w:rPr>
              <w:t>Tasks</w:t>
            </w:r>
          </w:p>
          <w:p w14:paraId="7A0ECE63" w14:textId="23BA4D87" w:rsidR="002C7015" w:rsidRDefault="002C7015" w:rsidP="00270FD8">
            <w:pPr>
              <w:spacing w:after="0" w:line="240" w:lineRule="auto"/>
              <w:jc w:val="center"/>
              <w:rPr>
                <w:rFonts w:eastAsia="Times New Roman"/>
                <w:color w:val="000000"/>
                <w:sz w:val="36"/>
                <w:szCs w:val="36"/>
              </w:rPr>
            </w:pPr>
          </w:p>
          <w:p w14:paraId="3D3CFE86" w14:textId="67FD2348" w:rsidR="00AB2E3F" w:rsidRDefault="00AB2E3F" w:rsidP="00270FD8">
            <w:pPr>
              <w:spacing w:after="0" w:line="240" w:lineRule="auto"/>
              <w:jc w:val="center"/>
              <w:rPr>
                <w:rFonts w:eastAsia="Times New Roman"/>
                <w:color w:val="000000"/>
                <w:sz w:val="36"/>
                <w:szCs w:val="36"/>
              </w:rPr>
            </w:pPr>
          </w:p>
          <w:p w14:paraId="753F81BB" w14:textId="2060D773" w:rsidR="00AB2E3F" w:rsidRDefault="00AB2E3F" w:rsidP="00270FD8">
            <w:pPr>
              <w:spacing w:after="0" w:line="240" w:lineRule="auto"/>
              <w:jc w:val="center"/>
              <w:rPr>
                <w:rFonts w:eastAsia="Times New Roman"/>
                <w:color w:val="000000"/>
                <w:sz w:val="36"/>
                <w:szCs w:val="36"/>
              </w:rPr>
            </w:pPr>
          </w:p>
          <w:p w14:paraId="3E361BA3" w14:textId="3CCF1348" w:rsidR="00AB2E3F" w:rsidRDefault="00AB2E3F" w:rsidP="00270FD8">
            <w:pPr>
              <w:spacing w:after="0" w:line="240" w:lineRule="auto"/>
              <w:jc w:val="center"/>
              <w:rPr>
                <w:rFonts w:eastAsia="Times New Roman"/>
                <w:color w:val="000000"/>
                <w:sz w:val="36"/>
                <w:szCs w:val="36"/>
              </w:rPr>
            </w:pPr>
          </w:p>
          <w:p w14:paraId="47D07713" w14:textId="2510A74C" w:rsidR="002C7015" w:rsidRPr="00341B31" w:rsidRDefault="002C7015" w:rsidP="005329A1">
            <w:pPr>
              <w:spacing w:after="0" w:line="240" w:lineRule="auto"/>
              <w:rPr>
                <w:rFonts w:eastAsia="Times New Roman"/>
                <w:color w:val="000000"/>
                <w:sz w:val="36"/>
                <w:szCs w:val="36"/>
              </w:rPr>
            </w:pPr>
          </w:p>
        </w:tc>
        <w:tc>
          <w:tcPr>
            <w:tcW w:w="8424" w:type="dxa"/>
            <w:tcBorders>
              <w:top w:val="nil"/>
              <w:left w:val="nil"/>
              <w:bottom w:val="single" w:sz="4" w:space="0" w:color="auto"/>
              <w:right w:val="single" w:sz="4" w:space="0" w:color="auto"/>
            </w:tcBorders>
            <w:shd w:val="clear" w:color="auto" w:fill="auto"/>
            <w:vAlign w:val="bottom"/>
          </w:tcPr>
          <w:p w14:paraId="3178FC4F" w14:textId="54EBC3D0" w:rsidR="00AB2E3F" w:rsidRDefault="002C7015" w:rsidP="002C7015">
            <w:pPr>
              <w:spacing w:after="0" w:line="240" w:lineRule="auto"/>
              <w:rPr>
                <w:rFonts w:ascii="Calibri" w:eastAsia="Times New Roman" w:hAnsi="Calibri"/>
                <w:color w:val="000000"/>
                <w:sz w:val="32"/>
                <w:szCs w:val="32"/>
              </w:rPr>
            </w:pPr>
            <w:r w:rsidRPr="00AB2E3F">
              <w:rPr>
                <w:rFonts w:ascii="Calibri" w:eastAsia="Times New Roman" w:hAnsi="Calibri"/>
                <w:color w:val="000000"/>
                <w:sz w:val="32"/>
                <w:szCs w:val="32"/>
              </w:rPr>
              <w:t>Review Jon Venable</w:t>
            </w:r>
            <w:r w:rsidR="0008664F">
              <w:rPr>
                <w:rFonts w:ascii="Calibri" w:eastAsia="Times New Roman" w:hAnsi="Calibri"/>
                <w:color w:val="000000"/>
                <w:sz w:val="32"/>
                <w:szCs w:val="32"/>
              </w:rPr>
              <w:t xml:space="preserve"> (age 10)</w:t>
            </w:r>
            <w:r w:rsidRPr="00AB2E3F">
              <w:rPr>
                <w:rFonts w:ascii="Calibri" w:eastAsia="Times New Roman" w:hAnsi="Calibri"/>
                <w:color w:val="000000"/>
                <w:sz w:val="32"/>
                <w:szCs w:val="32"/>
              </w:rPr>
              <w:t xml:space="preserve"> and Robert Thompson</w:t>
            </w:r>
            <w:r w:rsidR="0008664F">
              <w:rPr>
                <w:rFonts w:ascii="Calibri" w:eastAsia="Times New Roman" w:hAnsi="Calibri"/>
                <w:color w:val="000000"/>
                <w:sz w:val="32"/>
                <w:szCs w:val="32"/>
              </w:rPr>
              <w:t xml:space="preserve"> (age 10)</w:t>
            </w:r>
            <w:r w:rsidRPr="00AB2E3F">
              <w:rPr>
                <w:rFonts w:ascii="Calibri" w:eastAsia="Times New Roman" w:hAnsi="Calibri"/>
                <w:color w:val="000000"/>
                <w:sz w:val="32"/>
                <w:szCs w:val="32"/>
              </w:rPr>
              <w:t xml:space="preserve"> </w:t>
            </w:r>
            <w:r w:rsidR="005329A1">
              <w:rPr>
                <w:rFonts w:ascii="Calibri" w:eastAsia="Times New Roman" w:hAnsi="Calibri"/>
                <w:color w:val="000000"/>
                <w:sz w:val="32"/>
                <w:szCs w:val="32"/>
              </w:rPr>
              <w:t>material</w:t>
            </w:r>
            <w:r w:rsidRPr="00AB2E3F">
              <w:rPr>
                <w:rFonts w:ascii="Calibri" w:eastAsia="Times New Roman" w:hAnsi="Calibri"/>
                <w:color w:val="000000"/>
                <w:sz w:val="32"/>
                <w:szCs w:val="32"/>
              </w:rPr>
              <w:t xml:space="preserve"> </w:t>
            </w:r>
            <w:r w:rsidRPr="00956579">
              <w:rPr>
                <w:rFonts w:ascii="Calibri" w:eastAsia="Times New Roman" w:hAnsi="Calibri"/>
                <w:i/>
                <w:iCs/>
                <w:color w:val="000000"/>
                <w:sz w:val="32"/>
                <w:szCs w:val="32"/>
                <w:u w:val="single"/>
              </w:rPr>
              <w:t>prior</w:t>
            </w:r>
            <w:r w:rsidRPr="00AB2E3F">
              <w:rPr>
                <w:rFonts w:ascii="Calibri" w:eastAsia="Times New Roman" w:hAnsi="Calibri"/>
                <w:color w:val="000000"/>
                <w:sz w:val="32"/>
                <w:szCs w:val="32"/>
              </w:rPr>
              <w:t xml:space="preserve"> to class</w:t>
            </w:r>
            <w:r w:rsidR="005329A1">
              <w:rPr>
                <w:rFonts w:ascii="Calibri" w:eastAsia="Times New Roman" w:hAnsi="Calibri"/>
                <w:color w:val="000000"/>
                <w:sz w:val="32"/>
                <w:szCs w:val="32"/>
              </w:rPr>
              <w:t xml:space="preserve"> (material is uploaded to the course platform)</w:t>
            </w:r>
          </w:p>
          <w:p w14:paraId="4A5A7648" w14:textId="7238C5C8" w:rsidR="00AB2E3F" w:rsidRDefault="002C7015" w:rsidP="002C7015">
            <w:pPr>
              <w:spacing w:after="0" w:line="240" w:lineRule="auto"/>
              <w:rPr>
                <w:rFonts w:ascii="Calibri" w:eastAsia="Times New Roman" w:hAnsi="Calibri"/>
                <w:color w:val="000000"/>
                <w:sz w:val="32"/>
                <w:szCs w:val="32"/>
              </w:rPr>
            </w:pPr>
            <w:r w:rsidRPr="00AB2E3F">
              <w:rPr>
                <w:rFonts w:ascii="Calibri" w:eastAsia="Times New Roman" w:hAnsi="Calibri"/>
                <w:color w:val="000000"/>
                <w:sz w:val="32"/>
                <w:szCs w:val="32"/>
              </w:rPr>
              <w:t>Lecture</w:t>
            </w:r>
          </w:p>
          <w:p w14:paraId="6FD69ADC" w14:textId="77777777" w:rsidR="005329A1" w:rsidRDefault="002C7015" w:rsidP="002C7015">
            <w:pPr>
              <w:spacing w:after="0" w:line="240" w:lineRule="auto"/>
              <w:rPr>
                <w:rFonts w:ascii="Calibri" w:eastAsia="Times New Roman" w:hAnsi="Calibri"/>
                <w:color w:val="000000"/>
                <w:sz w:val="32"/>
                <w:szCs w:val="32"/>
              </w:rPr>
            </w:pPr>
            <w:r w:rsidRPr="00AB2E3F">
              <w:rPr>
                <w:rFonts w:ascii="Calibri" w:eastAsia="Times New Roman" w:hAnsi="Calibri"/>
                <w:color w:val="000000"/>
                <w:sz w:val="32"/>
                <w:szCs w:val="32"/>
              </w:rPr>
              <w:t>Video</w:t>
            </w:r>
          </w:p>
          <w:p w14:paraId="5A2468EC" w14:textId="456686E0" w:rsidR="00AB2E3F" w:rsidRPr="00F903F9" w:rsidRDefault="002C7015" w:rsidP="005329A1">
            <w:pPr>
              <w:spacing w:after="0" w:line="240" w:lineRule="auto"/>
              <w:rPr>
                <w:rFonts w:ascii="Calibri" w:eastAsia="Times New Roman" w:hAnsi="Calibri"/>
                <w:color w:val="000000"/>
                <w:szCs w:val="24"/>
              </w:rPr>
            </w:pPr>
            <w:r w:rsidRPr="00AB2E3F">
              <w:rPr>
                <w:rFonts w:ascii="Calibri" w:eastAsia="Times New Roman" w:hAnsi="Calibri"/>
                <w:color w:val="000000"/>
                <w:sz w:val="32"/>
                <w:szCs w:val="32"/>
              </w:rPr>
              <w:t>Workgroup discussions: Jon and Robert (discuss case typology, apply theoretical perspective)</w:t>
            </w:r>
          </w:p>
        </w:tc>
      </w:tr>
      <w:tr w:rsidR="00270FD8" w:rsidRPr="000A7819" w14:paraId="176EEA7D"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C390DC" w14:textId="73D98646" w:rsidR="00270FD8"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Week 5</w:t>
            </w:r>
            <w:r w:rsidRPr="00B56ABD">
              <w:rPr>
                <w:rFonts w:ascii="Calibri" w:eastAsia="Times New Roman" w:hAnsi="Calibri"/>
                <w:b/>
                <w:bCs/>
                <w:color w:val="000000"/>
                <w:sz w:val="36"/>
                <w:szCs w:val="36"/>
              </w:rPr>
              <w:t xml:space="preserve"> </w:t>
            </w:r>
            <w:r>
              <w:rPr>
                <w:rFonts w:ascii="Calibri" w:eastAsia="Times New Roman" w:hAnsi="Calibri"/>
                <w:b/>
                <w:bCs/>
                <w:color w:val="000000"/>
                <w:sz w:val="36"/>
                <w:szCs w:val="36"/>
              </w:rPr>
              <w:t>–</w:t>
            </w:r>
            <w:r w:rsidRPr="00B56ABD">
              <w:rPr>
                <w:rFonts w:ascii="Calibri" w:eastAsia="Times New Roman" w:hAnsi="Calibri"/>
                <w:b/>
                <w:bCs/>
                <w:color w:val="000000"/>
                <w:sz w:val="36"/>
                <w:szCs w:val="36"/>
              </w:rPr>
              <w:t xml:space="preserve"> </w:t>
            </w:r>
            <w:r w:rsidR="00701CCA">
              <w:rPr>
                <w:rFonts w:ascii="Calibri" w:eastAsia="Times New Roman" w:hAnsi="Calibri"/>
                <w:b/>
                <w:bCs/>
                <w:color w:val="000000"/>
                <w:sz w:val="36"/>
                <w:szCs w:val="36"/>
              </w:rPr>
              <w:t>Behavioral and Emotional Regulation in Childhood and Adolescence</w:t>
            </w:r>
            <w:r w:rsidR="008226FB">
              <w:rPr>
                <w:rFonts w:ascii="Calibri" w:eastAsia="Times New Roman" w:hAnsi="Calibri"/>
                <w:b/>
                <w:bCs/>
                <w:color w:val="000000"/>
                <w:sz w:val="36"/>
                <w:szCs w:val="36"/>
              </w:rPr>
              <w:t>/Diagnostic Considerations</w:t>
            </w:r>
          </w:p>
          <w:p w14:paraId="3F31BC6E" w14:textId="056041F9" w:rsidR="00AB2E3F" w:rsidRDefault="00AB2E3F"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February 22nd</w:t>
            </w:r>
          </w:p>
          <w:p w14:paraId="42002B71" w14:textId="77777777" w:rsidR="00270FD8" w:rsidRDefault="00270FD8" w:rsidP="00270FD8">
            <w:pPr>
              <w:spacing w:after="0" w:line="240" w:lineRule="auto"/>
              <w:jc w:val="center"/>
              <w:rPr>
                <w:rFonts w:ascii="Calibri" w:eastAsia="Times New Roman" w:hAnsi="Calibri"/>
                <w:b/>
                <w:bCs/>
                <w:color w:val="000000"/>
                <w:sz w:val="36"/>
                <w:szCs w:val="36"/>
              </w:rPr>
            </w:pPr>
          </w:p>
          <w:p w14:paraId="1299200A" w14:textId="4211DAB5" w:rsidR="002C7015" w:rsidRPr="000A7819" w:rsidRDefault="002C7015" w:rsidP="00270FD8">
            <w:pPr>
              <w:spacing w:after="0" w:line="240" w:lineRule="auto"/>
              <w:jc w:val="center"/>
              <w:rPr>
                <w:rFonts w:ascii="Calibri" w:eastAsia="Times New Roman" w:hAnsi="Calibri"/>
                <w:b/>
                <w:bCs/>
                <w:color w:val="000000"/>
                <w:sz w:val="36"/>
                <w:szCs w:val="36"/>
              </w:rPr>
            </w:pPr>
          </w:p>
        </w:tc>
      </w:tr>
      <w:tr w:rsidR="00270FD8" w:rsidRPr="00F903F9" w14:paraId="7E4567AE"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1526827F" w14:textId="101695F6" w:rsidR="00270FD8" w:rsidRPr="00341B31" w:rsidRDefault="00AB2E3F" w:rsidP="00270FD8">
            <w:pPr>
              <w:spacing w:after="0" w:line="240" w:lineRule="auto"/>
              <w:jc w:val="center"/>
              <w:rPr>
                <w:rFonts w:ascii="Calibri" w:eastAsia="Times New Roman" w:hAnsi="Calibri"/>
                <w:color w:val="000000"/>
                <w:sz w:val="36"/>
                <w:szCs w:val="36"/>
              </w:rPr>
            </w:pPr>
            <w:r>
              <w:rPr>
                <w:rFonts w:ascii="Calibri" w:eastAsia="Times New Roman" w:hAnsi="Calibri"/>
                <w:color w:val="000000"/>
                <w:sz w:val="36"/>
                <w:szCs w:val="36"/>
              </w:rPr>
              <w:t>TASKS</w:t>
            </w:r>
          </w:p>
        </w:tc>
        <w:tc>
          <w:tcPr>
            <w:tcW w:w="8775" w:type="dxa"/>
            <w:gridSpan w:val="2"/>
            <w:tcBorders>
              <w:top w:val="nil"/>
              <w:left w:val="nil"/>
              <w:bottom w:val="single" w:sz="4" w:space="0" w:color="auto"/>
              <w:right w:val="single" w:sz="4" w:space="0" w:color="auto"/>
            </w:tcBorders>
            <w:shd w:val="clear" w:color="auto" w:fill="auto"/>
            <w:vAlign w:val="bottom"/>
          </w:tcPr>
          <w:p w14:paraId="0855183E" w14:textId="77777777" w:rsidR="00270FD8" w:rsidRDefault="00AB2E3F" w:rsidP="00AB2E3F">
            <w:pPr>
              <w:spacing w:after="0" w:line="240" w:lineRule="auto"/>
              <w:rPr>
                <w:rFonts w:ascii="Calibri" w:eastAsia="Times New Roman" w:hAnsi="Calibri"/>
                <w:color w:val="000000"/>
                <w:sz w:val="32"/>
                <w:szCs w:val="32"/>
              </w:rPr>
            </w:pPr>
            <w:r w:rsidRPr="00AB2E3F">
              <w:rPr>
                <w:rFonts w:ascii="Calibri" w:eastAsia="Times New Roman" w:hAnsi="Calibri"/>
                <w:color w:val="000000"/>
                <w:sz w:val="32"/>
                <w:szCs w:val="32"/>
              </w:rPr>
              <w:t>Lecture</w:t>
            </w:r>
          </w:p>
          <w:p w14:paraId="355AFA69" w14:textId="0E991D52" w:rsidR="00956579" w:rsidRPr="00AB2E3F" w:rsidRDefault="00956579" w:rsidP="00AB2E3F">
            <w:pPr>
              <w:spacing w:after="0" w:line="240" w:lineRule="auto"/>
              <w:rPr>
                <w:rFonts w:ascii="Calibri" w:eastAsia="Times New Roman" w:hAnsi="Calibri"/>
                <w:color w:val="000000"/>
                <w:sz w:val="32"/>
                <w:szCs w:val="32"/>
              </w:rPr>
            </w:pPr>
            <w:r>
              <w:rPr>
                <w:rFonts w:ascii="Calibri" w:eastAsia="Times New Roman" w:hAnsi="Calibri"/>
                <w:color w:val="000000"/>
                <w:sz w:val="32"/>
                <w:szCs w:val="32"/>
              </w:rPr>
              <w:t>Video</w:t>
            </w:r>
          </w:p>
        </w:tc>
      </w:tr>
      <w:tr w:rsidR="00270FD8" w:rsidRPr="000A7819" w14:paraId="1B239163"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154F7F" w14:textId="77777777" w:rsidR="00060D57" w:rsidRDefault="00060D57" w:rsidP="00701CCA">
            <w:pPr>
              <w:spacing w:after="0" w:line="240" w:lineRule="auto"/>
              <w:rPr>
                <w:rFonts w:ascii="Calibri" w:eastAsia="Times New Roman" w:hAnsi="Calibri"/>
                <w:b/>
                <w:bCs/>
                <w:color w:val="000000"/>
                <w:sz w:val="36"/>
                <w:szCs w:val="36"/>
              </w:rPr>
            </w:pPr>
          </w:p>
          <w:p w14:paraId="06FEDAB9" w14:textId="77777777" w:rsidR="00060D57" w:rsidRDefault="00060D57" w:rsidP="00701CCA">
            <w:pPr>
              <w:spacing w:after="0" w:line="240" w:lineRule="auto"/>
              <w:rPr>
                <w:rFonts w:ascii="Calibri" w:eastAsia="Times New Roman" w:hAnsi="Calibri"/>
                <w:b/>
                <w:bCs/>
                <w:color w:val="000000"/>
                <w:sz w:val="36"/>
                <w:szCs w:val="36"/>
              </w:rPr>
            </w:pPr>
          </w:p>
          <w:p w14:paraId="42C9FE2E" w14:textId="77777777" w:rsidR="00060D57" w:rsidRDefault="00060D57" w:rsidP="00701CCA">
            <w:pPr>
              <w:spacing w:after="0" w:line="240" w:lineRule="auto"/>
              <w:rPr>
                <w:rFonts w:ascii="Calibri" w:eastAsia="Times New Roman" w:hAnsi="Calibri"/>
                <w:b/>
                <w:bCs/>
                <w:color w:val="000000"/>
                <w:sz w:val="36"/>
                <w:szCs w:val="36"/>
              </w:rPr>
            </w:pPr>
          </w:p>
          <w:p w14:paraId="7119787B" w14:textId="77777777" w:rsidR="00060D57" w:rsidRDefault="00060D57" w:rsidP="00701CCA">
            <w:pPr>
              <w:spacing w:after="0" w:line="240" w:lineRule="auto"/>
              <w:rPr>
                <w:rFonts w:ascii="Calibri" w:eastAsia="Times New Roman" w:hAnsi="Calibri"/>
                <w:b/>
                <w:bCs/>
                <w:color w:val="000000"/>
                <w:sz w:val="36"/>
                <w:szCs w:val="36"/>
              </w:rPr>
            </w:pPr>
          </w:p>
          <w:p w14:paraId="6CC34B10" w14:textId="5EF6D2B3" w:rsidR="00270FD8" w:rsidRPr="000A7819" w:rsidRDefault="00270FD8" w:rsidP="00701CCA">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Week 6–</w:t>
            </w:r>
            <w:r w:rsidRPr="00B56ABD">
              <w:rPr>
                <w:rFonts w:ascii="Calibri" w:eastAsia="Times New Roman" w:hAnsi="Calibri"/>
                <w:b/>
                <w:bCs/>
                <w:color w:val="000000"/>
                <w:sz w:val="36"/>
                <w:szCs w:val="36"/>
              </w:rPr>
              <w:t xml:space="preserve"> </w:t>
            </w:r>
            <w:r w:rsidR="0008664F">
              <w:rPr>
                <w:rFonts w:ascii="Calibri" w:eastAsia="Times New Roman" w:hAnsi="Calibri"/>
                <w:b/>
                <w:bCs/>
                <w:color w:val="000000"/>
                <w:sz w:val="36"/>
                <w:szCs w:val="36"/>
              </w:rPr>
              <w:t xml:space="preserve">Adverse Childhood Events (ACEs).  </w:t>
            </w:r>
            <w:r w:rsidR="00701CCA">
              <w:rPr>
                <w:rFonts w:ascii="Calibri" w:eastAsia="Times New Roman" w:hAnsi="Calibri"/>
                <w:b/>
                <w:bCs/>
                <w:color w:val="000000"/>
                <w:sz w:val="36"/>
                <w:szCs w:val="36"/>
              </w:rPr>
              <w:t xml:space="preserve">Violence Onset in Children and Adolescents: Developmental Pathways </w:t>
            </w:r>
          </w:p>
        </w:tc>
      </w:tr>
      <w:tr w:rsidR="00270FD8" w:rsidRPr="00341B31" w14:paraId="58EAC7B7"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01320329" w14:textId="77777777" w:rsidR="00270FD8" w:rsidRDefault="00270FD8" w:rsidP="00270FD8">
            <w:pPr>
              <w:spacing w:after="0" w:line="240" w:lineRule="auto"/>
              <w:jc w:val="center"/>
              <w:rPr>
                <w:rFonts w:ascii="Calibri" w:eastAsia="Times New Roman" w:hAnsi="Calibri"/>
                <w:color w:val="000000"/>
                <w:sz w:val="36"/>
                <w:szCs w:val="36"/>
              </w:rPr>
            </w:pPr>
            <w:r w:rsidRPr="00341B31">
              <w:rPr>
                <w:rFonts w:ascii="Calibri" w:eastAsia="Times New Roman" w:hAnsi="Calibri"/>
                <w:color w:val="000000"/>
                <w:sz w:val="36"/>
                <w:szCs w:val="36"/>
              </w:rPr>
              <w:lastRenderedPageBreak/>
              <w:t xml:space="preserve">March </w:t>
            </w:r>
            <w:r>
              <w:rPr>
                <w:rFonts w:ascii="Calibri" w:eastAsia="Times New Roman" w:hAnsi="Calibri"/>
                <w:color w:val="000000"/>
                <w:sz w:val="36"/>
                <w:szCs w:val="36"/>
              </w:rPr>
              <w:t>1</w:t>
            </w:r>
            <w:r w:rsidRPr="00AB2E3F">
              <w:rPr>
                <w:rFonts w:ascii="Calibri" w:eastAsia="Times New Roman" w:hAnsi="Calibri"/>
                <w:color w:val="000000"/>
                <w:sz w:val="36"/>
                <w:szCs w:val="36"/>
                <w:vertAlign w:val="superscript"/>
              </w:rPr>
              <w:t>st</w:t>
            </w:r>
          </w:p>
          <w:p w14:paraId="5493574C" w14:textId="77777777" w:rsidR="00AB2E3F" w:rsidRDefault="00AB2E3F" w:rsidP="00270FD8">
            <w:pPr>
              <w:spacing w:after="0" w:line="240" w:lineRule="auto"/>
              <w:jc w:val="center"/>
              <w:rPr>
                <w:rFonts w:ascii="Calibri" w:eastAsia="Times New Roman" w:hAnsi="Calibri"/>
                <w:color w:val="000000"/>
                <w:sz w:val="36"/>
                <w:szCs w:val="36"/>
              </w:rPr>
            </w:pPr>
          </w:p>
          <w:p w14:paraId="27B019BD" w14:textId="77777777" w:rsidR="00AB2E3F" w:rsidRDefault="00AB2E3F" w:rsidP="00270FD8">
            <w:pPr>
              <w:spacing w:after="0" w:line="240" w:lineRule="auto"/>
              <w:jc w:val="center"/>
              <w:rPr>
                <w:rFonts w:ascii="Calibri" w:eastAsia="Times New Roman" w:hAnsi="Calibri"/>
                <w:color w:val="000000"/>
                <w:sz w:val="36"/>
                <w:szCs w:val="36"/>
              </w:rPr>
            </w:pPr>
          </w:p>
          <w:p w14:paraId="667E3261" w14:textId="77777777" w:rsidR="00AB2E3F" w:rsidRDefault="00AB2E3F" w:rsidP="00270FD8">
            <w:pPr>
              <w:spacing w:after="0" w:line="240" w:lineRule="auto"/>
              <w:jc w:val="center"/>
              <w:rPr>
                <w:rFonts w:ascii="Calibri" w:eastAsia="Times New Roman" w:hAnsi="Calibri"/>
                <w:color w:val="000000"/>
                <w:sz w:val="36"/>
                <w:szCs w:val="36"/>
              </w:rPr>
            </w:pPr>
          </w:p>
          <w:p w14:paraId="3E8D499F" w14:textId="7D53B783" w:rsidR="00AB2E3F" w:rsidRPr="00341B31" w:rsidRDefault="00204EF5" w:rsidP="00270FD8">
            <w:pPr>
              <w:spacing w:after="0" w:line="240" w:lineRule="auto"/>
              <w:jc w:val="center"/>
              <w:rPr>
                <w:rFonts w:ascii="Calibri" w:eastAsia="Times New Roman" w:hAnsi="Calibri"/>
                <w:color w:val="000000"/>
                <w:sz w:val="36"/>
                <w:szCs w:val="36"/>
              </w:rPr>
            </w:pPr>
            <w:r>
              <w:rPr>
                <w:rFonts w:ascii="Calibri" w:eastAsia="Times New Roman" w:hAnsi="Calibri"/>
                <w:color w:val="000000"/>
                <w:sz w:val="36"/>
                <w:szCs w:val="36"/>
              </w:rPr>
              <w:t xml:space="preserve">  </w:t>
            </w:r>
          </w:p>
        </w:tc>
        <w:tc>
          <w:tcPr>
            <w:tcW w:w="8775" w:type="dxa"/>
            <w:gridSpan w:val="2"/>
            <w:tcBorders>
              <w:top w:val="nil"/>
              <w:left w:val="nil"/>
              <w:bottom w:val="single" w:sz="4" w:space="0" w:color="auto"/>
              <w:right w:val="single" w:sz="4" w:space="0" w:color="auto"/>
            </w:tcBorders>
            <w:shd w:val="clear" w:color="auto" w:fill="auto"/>
            <w:vAlign w:val="bottom"/>
          </w:tcPr>
          <w:p w14:paraId="50CDB0EA" w14:textId="4F6010A9" w:rsidR="00270FD8" w:rsidRDefault="00AB2E3F" w:rsidP="00AB2E3F">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 xml:space="preserve">Review documentation on Anissa Weir </w:t>
            </w:r>
            <w:r w:rsidR="0008664F">
              <w:rPr>
                <w:rFonts w:ascii="Calibri" w:eastAsia="Times New Roman" w:hAnsi="Calibri"/>
                <w:color w:val="000000"/>
                <w:sz w:val="36"/>
                <w:szCs w:val="36"/>
              </w:rPr>
              <w:t xml:space="preserve">(age 11) </w:t>
            </w:r>
            <w:r>
              <w:rPr>
                <w:rFonts w:ascii="Calibri" w:eastAsia="Times New Roman" w:hAnsi="Calibri"/>
                <w:color w:val="000000"/>
                <w:sz w:val="36"/>
                <w:szCs w:val="36"/>
              </w:rPr>
              <w:t>and Morgan Geiser</w:t>
            </w:r>
            <w:r w:rsidR="0008664F">
              <w:rPr>
                <w:rFonts w:ascii="Calibri" w:eastAsia="Times New Roman" w:hAnsi="Calibri"/>
                <w:color w:val="000000"/>
                <w:sz w:val="36"/>
                <w:szCs w:val="36"/>
              </w:rPr>
              <w:t xml:space="preserve"> (age 12)</w:t>
            </w:r>
            <w:r>
              <w:rPr>
                <w:rFonts w:ascii="Calibri" w:eastAsia="Times New Roman" w:hAnsi="Calibri"/>
                <w:color w:val="000000"/>
                <w:sz w:val="36"/>
                <w:szCs w:val="36"/>
              </w:rPr>
              <w:t xml:space="preserve"> </w:t>
            </w:r>
            <w:r w:rsidRPr="00956579">
              <w:rPr>
                <w:rFonts w:ascii="Calibri" w:eastAsia="Times New Roman" w:hAnsi="Calibri"/>
                <w:i/>
                <w:iCs/>
                <w:color w:val="000000"/>
                <w:sz w:val="36"/>
                <w:szCs w:val="36"/>
                <w:u w:val="single"/>
              </w:rPr>
              <w:t>prior</w:t>
            </w:r>
            <w:r>
              <w:rPr>
                <w:rFonts w:ascii="Calibri" w:eastAsia="Times New Roman" w:hAnsi="Calibri"/>
                <w:color w:val="000000"/>
                <w:sz w:val="36"/>
                <w:szCs w:val="36"/>
              </w:rPr>
              <w:t xml:space="preserve"> to class</w:t>
            </w:r>
            <w:r w:rsidR="005329A1">
              <w:rPr>
                <w:rFonts w:ascii="Calibri" w:eastAsia="Times New Roman" w:hAnsi="Calibri"/>
                <w:color w:val="000000"/>
                <w:sz w:val="36"/>
                <w:szCs w:val="36"/>
              </w:rPr>
              <w:t xml:space="preserve"> (documentation is located on the course platform)</w:t>
            </w:r>
          </w:p>
          <w:p w14:paraId="31EEA69D" w14:textId="77777777" w:rsidR="00AB2E3F" w:rsidRDefault="00AB2E3F" w:rsidP="00AB2E3F">
            <w:pPr>
              <w:spacing w:after="0" w:line="240" w:lineRule="auto"/>
              <w:rPr>
                <w:rFonts w:ascii="Calibri" w:eastAsia="Times New Roman" w:hAnsi="Calibri"/>
                <w:color w:val="000000"/>
                <w:sz w:val="36"/>
                <w:szCs w:val="36"/>
              </w:rPr>
            </w:pPr>
          </w:p>
          <w:p w14:paraId="61BE42D3" w14:textId="6667A9EC" w:rsidR="00AB2E3F" w:rsidRDefault="00AB2E3F" w:rsidP="00AB2E3F">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Lecture</w:t>
            </w:r>
          </w:p>
          <w:p w14:paraId="1D4E70A5" w14:textId="77777777" w:rsidR="00AB2E3F" w:rsidRDefault="00AB2E3F" w:rsidP="00AB2E3F">
            <w:pPr>
              <w:spacing w:after="0" w:line="240" w:lineRule="auto"/>
              <w:rPr>
                <w:rFonts w:ascii="Calibri" w:eastAsia="Times New Roman" w:hAnsi="Calibri"/>
                <w:color w:val="000000"/>
                <w:sz w:val="36"/>
                <w:szCs w:val="36"/>
              </w:rPr>
            </w:pPr>
          </w:p>
          <w:p w14:paraId="4D9E9C9B" w14:textId="2B7AB3BF" w:rsidR="00AB2E3F" w:rsidRPr="00341B31" w:rsidRDefault="00AB2E3F" w:rsidP="00AB2E3F">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Video</w:t>
            </w:r>
          </w:p>
        </w:tc>
      </w:tr>
      <w:tr w:rsidR="00270FD8" w:rsidRPr="000A7819" w14:paraId="3B9A3B60"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94B96C" w14:textId="3CE74821" w:rsidR="00270FD8" w:rsidRPr="000A7819" w:rsidRDefault="00270FD8" w:rsidP="00701CCA">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Week  7-</w:t>
            </w:r>
            <w:r w:rsidR="00701CCA">
              <w:rPr>
                <w:rFonts w:ascii="Calibri" w:eastAsia="Times New Roman" w:hAnsi="Calibri"/>
                <w:b/>
                <w:bCs/>
                <w:color w:val="000000"/>
                <w:sz w:val="36"/>
                <w:szCs w:val="36"/>
              </w:rPr>
              <w:t xml:space="preserve"> Understanding Violence and mitigating risk factors across multiple developmental domains</w:t>
            </w:r>
          </w:p>
        </w:tc>
      </w:tr>
      <w:tr w:rsidR="00270FD8" w:rsidRPr="00F903F9" w14:paraId="179D02AD"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6E9E6513" w14:textId="77777777" w:rsidR="00270FD8" w:rsidRDefault="00270FD8" w:rsidP="00270FD8">
            <w:pPr>
              <w:spacing w:after="0" w:line="240" w:lineRule="auto"/>
              <w:jc w:val="center"/>
              <w:rPr>
                <w:rFonts w:ascii="Calibri" w:eastAsia="Times New Roman" w:hAnsi="Calibri"/>
                <w:color w:val="000000"/>
                <w:sz w:val="36"/>
                <w:szCs w:val="36"/>
              </w:rPr>
            </w:pPr>
            <w:r w:rsidRPr="00814625">
              <w:rPr>
                <w:rFonts w:ascii="Calibri" w:eastAsia="Times New Roman" w:hAnsi="Calibri"/>
                <w:color w:val="000000"/>
                <w:sz w:val="36"/>
                <w:szCs w:val="36"/>
              </w:rPr>
              <w:t>March 8</w:t>
            </w:r>
            <w:r w:rsidRPr="00D370C4">
              <w:rPr>
                <w:rFonts w:ascii="Calibri" w:eastAsia="Times New Roman" w:hAnsi="Calibri"/>
                <w:color w:val="000000"/>
                <w:sz w:val="36"/>
                <w:szCs w:val="36"/>
                <w:vertAlign w:val="superscript"/>
              </w:rPr>
              <w:t>th</w:t>
            </w:r>
          </w:p>
          <w:p w14:paraId="70AC177B" w14:textId="77777777" w:rsidR="00D370C4" w:rsidRDefault="00D370C4" w:rsidP="00270FD8">
            <w:pPr>
              <w:spacing w:after="0" w:line="240" w:lineRule="auto"/>
              <w:jc w:val="center"/>
              <w:rPr>
                <w:rFonts w:ascii="Calibri" w:eastAsia="Times New Roman" w:hAnsi="Calibri"/>
                <w:color w:val="000000"/>
                <w:sz w:val="36"/>
                <w:szCs w:val="36"/>
              </w:rPr>
            </w:pPr>
          </w:p>
          <w:p w14:paraId="26E4B53B" w14:textId="4D988ED3" w:rsidR="00D370C4" w:rsidRPr="00814625" w:rsidRDefault="00D370C4" w:rsidP="00270FD8">
            <w:pPr>
              <w:spacing w:after="0" w:line="240" w:lineRule="auto"/>
              <w:jc w:val="center"/>
              <w:rPr>
                <w:rFonts w:ascii="Calibri" w:eastAsia="Times New Roman" w:hAnsi="Calibri"/>
                <w:color w:val="000000"/>
                <w:sz w:val="36"/>
                <w:szCs w:val="36"/>
              </w:rPr>
            </w:pPr>
          </w:p>
        </w:tc>
        <w:tc>
          <w:tcPr>
            <w:tcW w:w="8775" w:type="dxa"/>
            <w:gridSpan w:val="2"/>
            <w:tcBorders>
              <w:top w:val="nil"/>
              <w:left w:val="nil"/>
              <w:bottom w:val="single" w:sz="4" w:space="0" w:color="auto"/>
              <w:right w:val="single" w:sz="4" w:space="0" w:color="auto"/>
            </w:tcBorders>
            <w:shd w:val="clear" w:color="auto" w:fill="auto"/>
            <w:vAlign w:val="bottom"/>
          </w:tcPr>
          <w:p w14:paraId="1C26757B" w14:textId="2137E758" w:rsidR="00270FD8" w:rsidRPr="00204EF5" w:rsidRDefault="005329A1" w:rsidP="00204EF5">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 xml:space="preserve">Oral Presentation and Guided Discussion of </w:t>
            </w:r>
            <w:r w:rsidR="00204EF5" w:rsidRPr="00204EF5">
              <w:rPr>
                <w:rFonts w:ascii="Calibri" w:eastAsia="Times New Roman" w:hAnsi="Calibri"/>
                <w:color w:val="000000"/>
                <w:sz w:val="36"/>
                <w:szCs w:val="36"/>
              </w:rPr>
              <w:t>Case Analysis 1</w:t>
            </w:r>
            <w:r w:rsidR="00204EF5">
              <w:rPr>
                <w:rFonts w:ascii="Calibri" w:eastAsia="Times New Roman" w:hAnsi="Calibri"/>
                <w:color w:val="000000"/>
                <w:sz w:val="36"/>
                <w:szCs w:val="36"/>
              </w:rPr>
              <w:t xml:space="preserve"> (your analysis will need to apply the content covered in Week 1 through Week 6)</w:t>
            </w:r>
            <w:r>
              <w:rPr>
                <w:rFonts w:ascii="Calibri" w:eastAsia="Times New Roman" w:hAnsi="Calibri"/>
                <w:color w:val="000000"/>
                <w:sz w:val="36"/>
                <w:szCs w:val="36"/>
              </w:rPr>
              <w:t xml:space="preserve"> (Approximately 45 minutes)</w:t>
            </w:r>
          </w:p>
          <w:p w14:paraId="1C682685" w14:textId="77777777" w:rsidR="00204EF5" w:rsidRPr="00204EF5" w:rsidRDefault="00204EF5" w:rsidP="00204EF5">
            <w:pPr>
              <w:spacing w:after="0" w:line="240" w:lineRule="auto"/>
              <w:rPr>
                <w:rFonts w:ascii="Calibri" w:eastAsia="Times New Roman" w:hAnsi="Calibri"/>
                <w:color w:val="000000"/>
                <w:sz w:val="36"/>
                <w:szCs w:val="36"/>
              </w:rPr>
            </w:pPr>
          </w:p>
          <w:p w14:paraId="2F096CBB" w14:textId="4F400B04" w:rsidR="00204EF5" w:rsidRPr="00F903F9" w:rsidRDefault="00204EF5" w:rsidP="00204EF5">
            <w:pPr>
              <w:spacing w:after="0" w:line="240" w:lineRule="auto"/>
              <w:rPr>
                <w:rFonts w:ascii="Calibri" w:eastAsia="Times New Roman" w:hAnsi="Calibri"/>
                <w:color w:val="000000"/>
                <w:szCs w:val="24"/>
              </w:rPr>
            </w:pPr>
            <w:r w:rsidRPr="00204EF5">
              <w:rPr>
                <w:rFonts w:ascii="Calibri" w:eastAsia="Times New Roman" w:hAnsi="Calibri"/>
                <w:color w:val="000000"/>
                <w:sz w:val="36"/>
                <w:szCs w:val="36"/>
              </w:rPr>
              <w:t>Lecture</w:t>
            </w:r>
          </w:p>
        </w:tc>
      </w:tr>
      <w:tr w:rsidR="00270FD8" w:rsidRPr="000A7819" w14:paraId="4DE03174"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995861" w14:textId="13269716" w:rsidR="00270FD8" w:rsidRPr="00204EF5" w:rsidRDefault="00270FD8" w:rsidP="00270FD8">
            <w:pPr>
              <w:spacing w:after="0" w:line="240" w:lineRule="auto"/>
              <w:rPr>
                <w:rFonts w:ascii="Calibri" w:eastAsia="Times New Roman" w:hAnsi="Calibri"/>
                <w:b/>
                <w:bCs/>
                <w:color w:val="FF0000"/>
                <w:sz w:val="36"/>
                <w:szCs w:val="36"/>
              </w:rPr>
            </w:pPr>
            <w:r w:rsidRPr="00204EF5">
              <w:rPr>
                <w:rFonts w:ascii="Calibri" w:eastAsia="Times New Roman" w:hAnsi="Calibri"/>
                <w:b/>
                <w:bCs/>
                <w:color w:val="FF0000"/>
                <w:sz w:val="36"/>
                <w:szCs w:val="36"/>
              </w:rPr>
              <w:t>Week 8 – SPRING BREAK</w:t>
            </w:r>
          </w:p>
        </w:tc>
      </w:tr>
      <w:tr w:rsidR="00270FD8" w:rsidRPr="00F903F9" w14:paraId="3C1C0A4A"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2CD617C8" w14:textId="79A3F2DF" w:rsidR="00270FD8" w:rsidRPr="00204EF5" w:rsidRDefault="00270FD8" w:rsidP="00270FD8">
            <w:pPr>
              <w:spacing w:after="0" w:line="240" w:lineRule="auto"/>
              <w:jc w:val="center"/>
              <w:rPr>
                <w:rFonts w:ascii="Calibri" w:eastAsia="Times New Roman" w:hAnsi="Calibri"/>
                <w:color w:val="FF0000"/>
                <w:sz w:val="36"/>
                <w:szCs w:val="36"/>
              </w:rPr>
            </w:pPr>
            <w:r w:rsidRPr="00204EF5">
              <w:rPr>
                <w:rFonts w:ascii="Calibri" w:eastAsia="Times New Roman" w:hAnsi="Calibri"/>
                <w:color w:val="FF0000"/>
                <w:sz w:val="36"/>
                <w:szCs w:val="36"/>
              </w:rPr>
              <w:t>March 15</w:t>
            </w:r>
            <w:r w:rsidRPr="00204EF5">
              <w:rPr>
                <w:rFonts w:ascii="Calibri" w:eastAsia="Times New Roman" w:hAnsi="Calibri"/>
                <w:color w:val="FF0000"/>
                <w:sz w:val="36"/>
                <w:szCs w:val="36"/>
                <w:vertAlign w:val="superscript"/>
              </w:rPr>
              <w:t>th</w:t>
            </w:r>
            <w:r w:rsidRPr="00204EF5">
              <w:rPr>
                <w:rFonts w:ascii="Calibri" w:eastAsia="Times New Roman" w:hAnsi="Calibri"/>
                <w:color w:val="FF0000"/>
                <w:sz w:val="36"/>
                <w:szCs w:val="36"/>
              </w:rPr>
              <w:t xml:space="preserve"> </w:t>
            </w:r>
          </w:p>
        </w:tc>
        <w:tc>
          <w:tcPr>
            <w:tcW w:w="8775" w:type="dxa"/>
            <w:gridSpan w:val="2"/>
            <w:tcBorders>
              <w:top w:val="nil"/>
              <w:left w:val="nil"/>
              <w:bottom w:val="single" w:sz="4" w:space="0" w:color="auto"/>
              <w:right w:val="single" w:sz="4" w:space="0" w:color="auto"/>
            </w:tcBorders>
            <w:shd w:val="clear" w:color="auto" w:fill="auto"/>
            <w:vAlign w:val="bottom"/>
          </w:tcPr>
          <w:p w14:paraId="123F567D" w14:textId="77777777" w:rsidR="00270FD8" w:rsidRPr="00204EF5" w:rsidRDefault="00204EF5" w:rsidP="00204EF5">
            <w:pPr>
              <w:spacing w:after="0" w:line="240" w:lineRule="auto"/>
              <w:rPr>
                <w:rFonts w:ascii="Calibri" w:eastAsia="Times New Roman" w:hAnsi="Calibri"/>
                <w:color w:val="FF0000"/>
                <w:sz w:val="36"/>
                <w:szCs w:val="36"/>
              </w:rPr>
            </w:pPr>
            <w:r w:rsidRPr="00204EF5">
              <w:rPr>
                <w:rFonts w:ascii="Calibri" w:eastAsia="Times New Roman" w:hAnsi="Calibri"/>
                <w:color w:val="FF0000"/>
                <w:sz w:val="36"/>
                <w:szCs w:val="36"/>
              </w:rPr>
              <w:t>SPRING BREAK</w:t>
            </w:r>
          </w:p>
          <w:p w14:paraId="2C5B0D5A" w14:textId="020B9AD4" w:rsidR="00204EF5" w:rsidRPr="00204EF5" w:rsidRDefault="00204EF5" w:rsidP="00204EF5">
            <w:pPr>
              <w:spacing w:after="0" w:line="240" w:lineRule="auto"/>
              <w:rPr>
                <w:rFonts w:ascii="Calibri" w:eastAsia="Times New Roman" w:hAnsi="Calibri"/>
                <w:color w:val="FF0000"/>
                <w:szCs w:val="24"/>
              </w:rPr>
            </w:pPr>
          </w:p>
        </w:tc>
      </w:tr>
      <w:tr w:rsidR="00270FD8" w:rsidRPr="000A7819" w14:paraId="36A353A6"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5D9531" w14:textId="252E9BE6" w:rsidR="00270FD8"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Week 9-</w:t>
            </w:r>
            <w:r w:rsidR="00701CCA">
              <w:rPr>
                <w:rFonts w:ascii="Calibri" w:eastAsia="Times New Roman" w:hAnsi="Calibri"/>
                <w:b/>
                <w:bCs/>
                <w:color w:val="000000"/>
                <w:sz w:val="36"/>
                <w:szCs w:val="36"/>
              </w:rPr>
              <w:t xml:space="preserve"> Clinical and Forensic Interviewing</w:t>
            </w:r>
            <w:r w:rsidR="008226FB">
              <w:rPr>
                <w:rFonts w:ascii="Calibri" w:eastAsia="Times New Roman" w:hAnsi="Calibri"/>
                <w:b/>
                <w:bCs/>
                <w:color w:val="000000"/>
                <w:sz w:val="36"/>
                <w:szCs w:val="36"/>
              </w:rPr>
              <w:t>: An Overview</w:t>
            </w:r>
          </w:p>
          <w:p w14:paraId="51E65C9B" w14:textId="62A734B0" w:rsidR="00D370C4" w:rsidRDefault="00D370C4"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March 22nd</w:t>
            </w:r>
          </w:p>
          <w:p w14:paraId="393162AD" w14:textId="66D2051A" w:rsidR="00270FD8" w:rsidRPr="000A7819" w:rsidRDefault="00270FD8" w:rsidP="00270FD8">
            <w:pPr>
              <w:spacing w:after="0" w:line="240" w:lineRule="auto"/>
              <w:jc w:val="center"/>
              <w:rPr>
                <w:rFonts w:ascii="Calibri" w:eastAsia="Times New Roman" w:hAnsi="Calibri"/>
                <w:b/>
                <w:bCs/>
                <w:color w:val="000000"/>
                <w:sz w:val="36"/>
                <w:szCs w:val="36"/>
              </w:rPr>
            </w:pPr>
          </w:p>
        </w:tc>
      </w:tr>
      <w:tr w:rsidR="00D370C4" w:rsidRPr="00F903F9" w14:paraId="644AAC54"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43F3FA24" w14:textId="77777777" w:rsidR="00D370C4" w:rsidRDefault="00D370C4" w:rsidP="00270FD8">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Tasks</w:t>
            </w:r>
          </w:p>
          <w:p w14:paraId="25D27CCC" w14:textId="77777777" w:rsidR="00D370C4" w:rsidRDefault="00D370C4" w:rsidP="00270FD8">
            <w:pPr>
              <w:spacing w:after="0" w:line="240" w:lineRule="auto"/>
              <w:rPr>
                <w:rFonts w:ascii="Calibri" w:eastAsia="Times New Roman" w:hAnsi="Calibri"/>
                <w:color w:val="000000"/>
                <w:sz w:val="36"/>
                <w:szCs w:val="36"/>
              </w:rPr>
            </w:pPr>
          </w:p>
          <w:p w14:paraId="32CCE81D" w14:textId="01D00EC0" w:rsidR="00D370C4" w:rsidRPr="00814625" w:rsidRDefault="00D370C4" w:rsidP="00270FD8">
            <w:pPr>
              <w:spacing w:after="0" w:line="240" w:lineRule="auto"/>
              <w:rPr>
                <w:rFonts w:ascii="Calibri" w:eastAsia="Times New Roman" w:hAnsi="Calibri"/>
                <w:color w:val="000000"/>
                <w:sz w:val="36"/>
                <w:szCs w:val="36"/>
              </w:rPr>
            </w:pPr>
          </w:p>
        </w:tc>
        <w:tc>
          <w:tcPr>
            <w:tcW w:w="8775" w:type="dxa"/>
            <w:gridSpan w:val="2"/>
            <w:tcBorders>
              <w:top w:val="nil"/>
              <w:left w:val="nil"/>
              <w:bottom w:val="single" w:sz="4" w:space="0" w:color="auto"/>
              <w:right w:val="single" w:sz="4" w:space="0" w:color="auto"/>
            </w:tcBorders>
            <w:shd w:val="clear" w:color="auto" w:fill="auto"/>
            <w:vAlign w:val="bottom"/>
          </w:tcPr>
          <w:p w14:paraId="546BD9C4" w14:textId="1316E70F" w:rsidR="00D370C4" w:rsidRPr="005329A1" w:rsidRDefault="00D370C4" w:rsidP="00D370C4">
            <w:pPr>
              <w:spacing w:after="0" w:line="240" w:lineRule="auto"/>
              <w:rPr>
                <w:rFonts w:ascii="Calibri" w:eastAsia="Times New Roman" w:hAnsi="Calibri"/>
                <w:color w:val="000000"/>
                <w:sz w:val="36"/>
                <w:szCs w:val="36"/>
              </w:rPr>
            </w:pPr>
          </w:p>
          <w:p w14:paraId="12BE0541" w14:textId="77777777" w:rsidR="00D370C4" w:rsidRPr="005329A1" w:rsidRDefault="00D370C4" w:rsidP="00D370C4">
            <w:pPr>
              <w:spacing w:after="0" w:line="240" w:lineRule="auto"/>
              <w:rPr>
                <w:rFonts w:ascii="Calibri" w:eastAsia="Times New Roman" w:hAnsi="Calibri"/>
                <w:color w:val="000000"/>
                <w:sz w:val="36"/>
                <w:szCs w:val="36"/>
              </w:rPr>
            </w:pPr>
            <w:r w:rsidRPr="005329A1">
              <w:rPr>
                <w:rFonts w:ascii="Calibri" w:eastAsia="Times New Roman" w:hAnsi="Calibri"/>
                <w:color w:val="000000"/>
                <w:sz w:val="36"/>
                <w:szCs w:val="36"/>
              </w:rPr>
              <w:t>Lecture</w:t>
            </w:r>
          </w:p>
          <w:p w14:paraId="19690246" w14:textId="77777777" w:rsidR="00D370C4" w:rsidRPr="005329A1" w:rsidRDefault="00D370C4" w:rsidP="00D370C4">
            <w:pPr>
              <w:spacing w:after="0" w:line="240" w:lineRule="auto"/>
              <w:rPr>
                <w:rFonts w:ascii="Calibri" w:eastAsia="Times New Roman" w:hAnsi="Calibri"/>
                <w:color w:val="000000"/>
                <w:sz w:val="36"/>
                <w:szCs w:val="36"/>
              </w:rPr>
            </w:pPr>
            <w:r w:rsidRPr="005329A1">
              <w:rPr>
                <w:rFonts w:ascii="Calibri" w:eastAsia="Times New Roman" w:hAnsi="Calibri"/>
                <w:color w:val="000000"/>
                <w:sz w:val="36"/>
                <w:szCs w:val="36"/>
              </w:rPr>
              <w:t>Video</w:t>
            </w:r>
          </w:p>
          <w:p w14:paraId="02812951" w14:textId="21C69B35" w:rsidR="00D370C4" w:rsidRPr="005329A1" w:rsidRDefault="00D370C4" w:rsidP="00D370C4">
            <w:pPr>
              <w:spacing w:after="0" w:line="240" w:lineRule="auto"/>
              <w:rPr>
                <w:rFonts w:ascii="Calibri" w:eastAsia="Times New Roman" w:hAnsi="Calibri"/>
                <w:color w:val="000000"/>
                <w:sz w:val="36"/>
                <w:szCs w:val="36"/>
              </w:rPr>
            </w:pPr>
            <w:r w:rsidRPr="005329A1">
              <w:rPr>
                <w:rFonts w:ascii="Calibri" w:eastAsia="Times New Roman" w:hAnsi="Calibri"/>
                <w:color w:val="000000"/>
                <w:sz w:val="36"/>
                <w:szCs w:val="36"/>
              </w:rPr>
              <w:t>Role Play/Practice</w:t>
            </w:r>
          </w:p>
          <w:p w14:paraId="3E191BC2" w14:textId="170A5590" w:rsidR="00D370C4" w:rsidRPr="00F903F9" w:rsidRDefault="00D370C4" w:rsidP="00D370C4">
            <w:pPr>
              <w:spacing w:after="0" w:line="240" w:lineRule="auto"/>
              <w:rPr>
                <w:rFonts w:ascii="Calibri" w:eastAsia="Times New Roman" w:hAnsi="Calibri"/>
                <w:color w:val="000000"/>
                <w:szCs w:val="24"/>
              </w:rPr>
            </w:pPr>
          </w:p>
        </w:tc>
      </w:tr>
      <w:tr w:rsidR="00270FD8" w:rsidRPr="000A7819" w14:paraId="14572426"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89B6DC" w14:textId="5CEEA899" w:rsidR="008226FB" w:rsidRDefault="008226FB" w:rsidP="00270FD8">
            <w:pPr>
              <w:spacing w:after="0" w:line="240" w:lineRule="auto"/>
              <w:rPr>
                <w:rFonts w:ascii="Calibri" w:eastAsia="Times New Roman" w:hAnsi="Calibri"/>
                <w:b/>
                <w:bCs/>
                <w:color w:val="000000"/>
                <w:sz w:val="36"/>
                <w:szCs w:val="36"/>
              </w:rPr>
            </w:pPr>
          </w:p>
          <w:p w14:paraId="4AC6D531" w14:textId="77777777" w:rsidR="008226FB" w:rsidRDefault="008226FB" w:rsidP="00270FD8">
            <w:pPr>
              <w:spacing w:after="0" w:line="240" w:lineRule="auto"/>
              <w:rPr>
                <w:rFonts w:ascii="Calibri" w:eastAsia="Times New Roman" w:hAnsi="Calibri"/>
                <w:b/>
                <w:bCs/>
                <w:color w:val="000000"/>
                <w:sz w:val="36"/>
                <w:szCs w:val="36"/>
              </w:rPr>
            </w:pPr>
          </w:p>
          <w:p w14:paraId="25038408" w14:textId="5BD1FE40" w:rsidR="00D370C4"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 xml:space="preserve">Week 10- </w:t>
            </w:r>
            <w:r w:rsidR="00701CCA">
              <w:rPr>
                <w:rFonts w:ascii="Calibri" w:eastAsia="Times New Roman" w:hAnsi="Calibri"/>
                <w:b/>
                <w:bCs/>
                <w:color w:val="000000"/>
                <w:sz w:val="36"/>
                <w:szCs w:val="36"/>
              </w:rPr>
              <w:t>S</w:t>
            </w:r>
            <w:r w:rsidR="008226FB">
              <w:rPr>
                <w:rFonts w:ascii="Calibri" w:eastAsia="Times New Roman" w:hAnsi="Calibri"/>
                <w:b/>
                <w:bCs/>
                <w:color w:val="000000"/>
                <w:sz w:val="36"/>
                <w:szCs w:val="36"/>
              </w:rPr>
              <w:t>chool Shooters</w:t>
            </w:r>
          </w:p>
          <w:p w14:paraId="2F06F030" w14:textId="391B026A" w:rsidR="00270FD8" w:rsidRDefault="00D370C4"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March 29th</w:t>
            </w:r>
            <w:r w:rsidR="00701CCA">
              <w:rPr>
                <w:rFonts w:ascii="Calibri" w:eastAsia="Times New Roman" w:hAnsi="Calibri"/>
                <w:b/>
                <w:bCs/>
                <w:color w:val="000000"/>
                <w:sz w:val="36"/>
                <w:szCs w:val="36"/>
              </w:rPr>
              <w:t xml:space="preserve"> </w:t>
            </w:r>
          </w:p>
          <w:p w14:paraId="74AC62CC" w14:textId="41F77FB0" w:rsidR="00270FD8" w:rsidRPr="000A7819" w:rsidRDefault="00270FD8" w:rsidP="00270FD8">
            <w:pPr>
              <w:spacing w:after="0" w:line="240" w:lineRule="auto"/>
              <w:rPr>
                <w:rFonts w:ascii="Calibri" w:eastAsia="Times New Roman" w:hAnsi="Calibri"/>
                <w:b/>
                <w:bCs/>
                <w:color w:val="000000"/>
                <w:sz w:val="36"/>
                <w:szCs w:val="36"/>
              </w:rPr>
            </w:pPr>
          </w:p>
        </w:tc>
      </w:tr>
      <w:tr w:rsidR="00D370C4" w:rsidRPr="00F903F9" w14:paraId="347658F0"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6EAE4896" w14:textId="77777777" w:rsidR="00D370C4" w:rsidRDefault="00D370C4" w:rsidP="008226FB">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lastRenderedPageBreak/>
              <w:t>Tasks</w:t>
            </w:r>
          </w:p>
          <w:p w14:paraId="00D869DF" w14:textId="77777777" w:rsidR="008226FB" w:rsidRDefault="008226FB" w:rsidP="008226FB">
            <w:pPr>
              <w:spacing w:after="0" w:line="240" w:lineRule="auto"/>
              <w:rPr>
                <w:rFonts w:ascii="Calibri" w:eastAsia="Times New Roman" w:hAnsi="Calibri"/>
                <w:color w:val="000000"/>
                <w:sz w:val="36"/>
                <w:szCs w:val="36"/>
              </w:rPr>
            </w:pPr>
          </w:p>
          <w:p w14:paraId="6E1278FA" w14:textId="1A847B6C" w:rsidR="008226FB" w:rsidRPr="00814625" w:rsidRDefault="008226FB" w:rsidP="008226FB">
            <w:pPr>
              <w:spacing w:after="0" w:line="240" w:lineRule="auto"/>
              <w:rPr>
                <w:rFonts w:ascii="Calibri" w:eastAsia="Times New Roman" w:hAnsi="Calibri"/>
                <w:color w:val="000000"/>
                <w:sz w:val="36"/>
                <w:szCs w:val="36"/>
              </w:rPr>
            </w:pPr>
          </w:p>
        </w:tc>
        <w:tc>
          <w:tcPr>
            <w:tcW w:w="8775" w:type="dxa"/>
            <w:gridSpan w:val="2"/>
            <w:tcBorders>
              <w:top w:val="nil"/>
              <w:left w:val="nil"/>
              <w:bottom w:val="single" w:sz="4" w:space="0" w:color="auto"/>
              <w:right w:val="single" w:sz="4" w:space="0" w:color="auto"/>
            </w:tcBorders>
            <w:shd w:val="clear" w:color="auto" w:fill="auto"/>
            <w:vAlign w:val="bottom"/>
          </w:tcPr>
          <w:p w14:paraId="3803E1A9" w14:textId="5D87D655" w:rsidR="0008664F" w:rsidRDefault="0008664F" w:rsidP="00D370C4">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 xml:space="preserve">Review materials on Mitchell Johnson (age 13) and Andrew Golden (age 11) </w:t>
            </w:r>
            <w:r w:rsidRPr="0008664F">
              <w:rPr>
                <w:rFonts w:ascii="Calibri" w:eastAsia="Times New Roman" w:hAnsi="Calibri"/>
                <w:i/>
                <w:iCs/>
                <w:color w:val="000000"/>
                <w:sz w:val="36"/>
                <w:szCs w:val="36"/>
                <w:u w:val="single"/>
              </w:rPr>
              <w:t>prior</w:t>
            </w:r>
            <w:r>
              <w:rPr>
                <w:rFonts w:ascii="Calibri" w:eastAsia="Times New Roman" w:hAnsi="Calibri"/>
                <w:color w:val="000000"/>
                <w:sz w:val="36"/>
                <w:szCs w:val="36"/>
              </w:rPr>
              <w:t xml:space="preserve"> to class</w:t>
            </w:r>
          </w:p>
          <w:p w14:paraId="37F657AA" w14:textId="302FE228" w:rsidR="00D370C4" w:rsidRDefault="008226FB" w:rsidP="00D370C4">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Lecture</w:t>
            </w:r>
          </w:p>
          <w:p w14:paraId="090E7431" w14:textId="10E27032" w:rsidR="008226FB" w:rsidRPr="005329A1" w:rsidRDefault="008226FB" w:rsidP="00D370C4">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Video</w:t>
            </w:r>
          </w:p>
          <w:p w14:paraId="117E46FF" w14:textId="24C1C02D" w:rsidR="00D370C4" w:rsidRPr="00F903F9" w:rsidRDefault="00D370C4" w:rsidP="00D370C4">
            <w:pPr>
              <w:spacing w:after="0" w:line="240" w:lineRule="auto"/>
              <w:rPr>
                <w:rFonts w:ascii="Calibri" w:eastAsia="Times New Roman" w:hAnsi="Calibri"/>
                <w:color w:val="000000"/>
                <w:szCs w:val="24"/>
              </w:rPr>
            </w:pPr>
          </w:p>
        </w:tc>
      </w:tr>
      <w:tr w:rsidR="00270FD8" w:rsidRPr="000A7819" w14:paraId="3DB07657"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C5D689" w14:textId="43CCDE93" w:rsidR="00701CCA" w:rsidRDefault="00270FD8" w:rsidP="00701CCA">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Week 11</w:t>
            </w:r>
            <w:r w:rsidR="00701CCA">
              <w:rPr>
                <w:rFonts w:ascii="Calibri" w:eastAsia="Times New Roman" w:hAnsi="Calibri"/>
                <w:b/>
                <w:bCs/>
                <w:color w:val="000000"/>
                <w:sz w:val="36"/>
                <w:szCs w:val="36"/>
              </w:rPr>
              <w:t xml:space="preserve">- </w:t>
            </w:r>
            <w:r w:rsidR="00D370C4">
              <w:rPr>
                <w:rFonts w:ascii="Calibri" w:eastAsia="Times New Roman" w:hAnsi="Calibri"/>
                <w:b/>
                <w:bCs/>
                <w:color w:val="000000"/>
                <w:sz w:val="36"/>
                <w:szCs w:val="36"/>
              </w:rPr>
              <w:t>Assessment of Violence Risk for Youth</w:t>
            </w:r>
          </w:p>
          <w:p w14:paraId="0B958309" w14:textId="6D229F84" w:rsidR="00270FD8" w:rsidRDefault="00D370C4"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April 5th</w:t>
            </w:r>
          </w:p>
          <w:p w14:paraId="01D0AE04" w14:textId="54ECC9C3" w:rsidR="00270FD8" w:rsidRPr="000A7819" w:rsidRDefault="00270FD8" w:rsidP="00270FD8">
            <w:pPr>
              <w:spacing w:after="0" w:line="240" w:lineRule="auto"/>
              <w:rPr>
                <w:rFonts w:ascii="Calibri" w:eastAsia="Times New Roman" w:hAnsi="Calibri"/>
                <w:b/>
                <w:bCs/>
                <w:color w:val="000000"/>
                <w:sz w:val="36"/>
                <w:szCs w:val="36"/>
              </w:rPr>
            </w:pPr>
          </w:p>
        </w:tc>
      </w:tr>
      <w:tr w:rsidR="00D370C4" w:rsidRPr="00F903F9" w14:paraId="0BC09B73"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35B8CBDD" w14:textId="7292DCEA" w:rsidR="00D370C4" w:rsidRPr="00814625" w:rsidRDefault="00D370C4" w:rsidP="00270FD8">
            <w:pPr>
              <w:spacing w:after="0" w:line="240" w:lineRule="auto"/>
              <w:jc w:val="center"/>
              <w:rPr>
                <w:rFonts w:ascii="Calibri" w:eastAsia="Times New Roman" w:hAnsi="Calibri"/>
                <w:color w:val="000000"/>
                <w:sz w:val="36"/>
                <w:szCs w:val="36"/>
              </w:rPr>
            </w:pPr>
            <w:r>
              <w:rPr>
                <w:rFonts w:ascii="Calibri" w:eastAsia="Times New Roman" w:hAnsi="Calibri"/>
                <w:color w:val="000000"/>
                <w:sz w:val="36"/>
                <w:szCs w:val="36"/>
              </w:rPr>
              <w:t>Tasks</w:t>
            </w:r>
          </w:p>
        </w:tc>
        <w:tc>
          <w:tcPr>
            <w:tcW w:w="8775" w:type="dxa"/>
            <w:gridSpan w:val="2"/>
            <w:tcBorders>
              <w:top w:val="nil"/>
              <w:left w:val="nil"/>
              <w:bottom w:val="single" w:sz="4" w:space="0" w:color="auto"/>
              <w:right w:val="single" w:sz="4" w:space="0" w:color="auto"/>
            </w:tcBorders>
            <w:shd w:val="clear" w:color="auto" w:fill="auto"/>
            <w:vAlign w:val="bottom"/>
          </w:tcPr>
          <w:p w14:paraId="2DEF4979" w14:textId="69F9E2FA" w:rsidR="00D370C4" w:rsidRPr="005329A1" w:rsidRDefault="00D370C4" w:rsidP="00D370C4">
            <w:pPr>
              <w:spacing w:after="0" w:line="240" w:lineRule="auto"/>
              <w:rPr>
                <w:rFonts w:ascii="Calibri" w:eastAsia="Times New Roman" w:hAnsi="Calibri"/>
                <w:color w:val="000000"/>
                <w:sz w:val="36"/>
                <w:szCs w:val="36"/>
              </w:rPr>
            </w:pPr>
            <w:r w:rsidRPr="005329A1">
              <w:rPr>
                <w:rFonts w:ascii="Calibri" w:eastAsia="Times New Roman" w:hAnsi="Calibri"/>
                <w:color w:val="000000"/>
                <w:sz w:val="36"/>
                <w:szCs w:val="36"/>
              </w:rPr>
              <w:t>Lecture</w:t>
            </w:r>
            <w:r w:rsidR="005329A1">
              <w:rPr>
                <w:rFonts w:ascii="Calibri" w:eastAsia="Times New Roman" w:hAnsi="Calibri"/>
                <w:color w:val="000000"/>
                <w:sz w:val="36"/>
                <w:szCs w:val="36"/>
              </w:rPr>
              <w:t xml:space="preserve">: </w:t>
            </w:r>
            <w:r w:rsidR="008226FB">
              <w:rPr>
                <w:rFonts w:ascii="Calibri" w:eastAsia="Times New Roman" w:hAnsi="Calibri"/>
                <w:color w:val="000000"/>
                <w:sz w:val="36"/>
                <w:szCs w:val="36"/>
              </w:rPr>
              <w:t>Overview</w:t>
            </w:r>
          </w:p>
          <w:p w14:paraId="5C71907B" w14:textId="3EA7297C" w:rsidR="00D370C4" w:rsidRPr="00F903F9" w:rsidRDefault="00D370C4" w:rsidP="00D370C4">
            <w:pPr>
              <w:spacing w:after="0" w:line="240" w:lineRule="auto"/>
              <w:rPr>
                <w:rFonts w:ascii="Calibri" w:eastAsia="Times New Roman" w:hAnsi="Calibri"/>
                <w:color w:val="000000"/>
                <w:szCs w:val="24"/>
              </w:rPr>
            </w:pPr>
          </w:p>
        </w:tc>
      </w:tr>
      <w:tr w:rsidR="00270FD8" w:rsidRPr="000A7819" w14:paraId="4CDCD32B"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BABE7F" w14:textId="6D9D8873" w:rsidR="00270FD8" w:rsidRDefault="00270FD8" w:rsidP="00270FD8">
            <w:pPr>
              <w:spacing w:after="0" w:line="240" w:lineRule="auto"/>
              <w:rPr>
                <w:rFonts w:ascii="Calibri" w:eastAsia="Times New Roman" w:hAnsi="Calibri"/>
                <w:b/>
                <w:bCs/>
                <w:color w:val="000000"/>
                <w:sz w:val="36"/>
                <w:szCs w:val="36"/>
              </w:rPr>
            </w:pPr>
            <w:bookmarkStart w:id="2" w:name="_Hlk120715314"/>
            <w:r>
              <w:rPr>
                <w:rFonts w:ascii="Calibri" w:eastAsia="Times New Roman" w:hAnsi="Calibri"/>
                <w:b/>
                <w:bCs/>
                <w:color w:val="000000"/>
                <w:sz w:val="36"/>
                <w:szCs w:val="36"/>
              </w:rPr>
              <w:t>Week 12</w:t>
            </w:r>
            <w:r w:rsidR="00701CCA">
              <w:rPr>
                <w:rFonts w:ascii="Calibri" w:eastAsia="Times New Roman" w:hAnsi="Calibri"/>
                <w:b/>
                <w:bCs/>
                <w:color w:val="000000"/>
                <w:sz w:val="36"/>
                <w:szCs w:val="36"/>
              </w:rPr>
              <w:t xml:space="preserve">- </w:t>
            </w:r>
            <w:r w:rsidR="008226FB">
              <w:rPr>
                <w:rFonts w:ascii="Calibri" w:eastAsia="Times New Roman" w:hAnsi="Calibri"/>
                <w:b/>
                <w:bCs/>
                <w:color w:val="000000"/>
                <w:sz w:val="36"/>
                <w:szCs w:val="36"/>
              </w:rPr>
              <w:t>Structured Assessment of Violence Risk for Youth</w:t>
            </w:r>
          </w:p>
          <w:p w14:paraId="1F7C0407" w14:textId="5C866051" w:rsidR="00D370C4" w:rsidRDefault="00D370C4"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April 12th</w:t>
            </w:r>
          </w:p>
          <w:p w14:paraId="50399A2F" w14:textId="751BE61C" w:rsidR="00270FD8" w:rsidRPr="000A7819" w:rsidRDefault="00270FD8" w:rsidP="00270FD8">
            <w:pPr>
              <w:spacing w:after="0" w:line="240" w:lineRule="auto"/>
              <w:jc w:val="center"/>
              <w:rPr>
                <w:rFonts w:ascii="Calibri" w:eastAsia="Times New Roman" w:hAnsi="Calibri"/>
                <w:b/>
                <w:bCs/>
                <w:color w:val="000000"/>
                <w:sz w:val="36"/>
                <w:szCs w:val="36"/>
              </w:rPr>
            </w:pPr>
          </w:p>
        </w:tc>
      </w:tr>
      <w:tr w:rsidR="00D370C4" w:rsidRPr="00F903F9" w14:paraId="31EDD94A"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4E9DE725" w14:textId="3C11242D" w:rsidR="00D370C4" w:rsidRPr="00814625" w:rsidRDefault="00D370C4" w:rsidP="00270FD8">
            <w:pPr>
              <w:spacing w:after="0" w:line="240" w:lineRule="auto"/>
              <w:jc w:val="center"/>
              <w:rPr>
                <w:rFonts w:ascii="Calibri" w:eastAsia="Times New Roman" w:hAnsi="Calibri"/>
                <w:color w:val="000000"/>
                <w:sz w:val="36"/>
                <w:szCs w:val="36"/>
              </w:rPr>
            </w:pPr>
            <w:r>
              <w:rPr>
                <w:rFonts w:ascii="Calibri" w:eastAsia="Times New Roman" w:hAnsi="Calibri"/>
                <w:color w:val="000000"/>
                <w:sz w:val="36"/>
                <w:szCs w:val="36"/>
              </w:rPr>
              <w:t>Tasks</w:t>
            </w:r>
          </w:p>
        </w:tc>
        <w:tc>
          <w:tcPr>
            <w:tcW w:w="8775" w:type="dxa"/>
            <w:gridSpan w:val="2"/>
            <w:tcBorders>
              <w:top w:val="nil"/>
              <w:left w:val="nil"/>
              <w:bottom w:val="single" w:sz="4" w:space="0" w:color="auto"/>
              <w:right w:val="single" w:sz="4" w:space="0" w:color="auto"/>
            </w:tcBorders>
            <w:shd w:val="clear" w:color="auto" w:fill="auto"/>
            <w:vAlign w:val="bottom"/>
          </w:tcPr>
          <w:p w14:paraId="1A60D18D" w14:textId="1F823A91" w:rsidR="00D370C4" w:rsidRPr="005329A1" w:rsidRDefault="00D370C4" w:rsidP="00D370C4">
            <w:pPr>
              <w:spacing w:after="0" w:line="240" w:lineRule="auto"/>
              <w:rPr>
                <w:rFonts w:ascii="Calibri" w:eastAsia="Times New Roman" w:hAnsi="Calibri"/>
                <w:color w:val="000000"/>
                <w:sz w:val="36"/>
                <w:szCs w:val="36"/>
              </w:rPr>
            </w:pPr>
            <w:r w:rsidRPr="005329A1">
              <w:rPr>
                <w:rFonts w:ascii="Calibri" w:eastAsia="Times New Roman" w:hAnsi="Calibri"/>
                <w:color w:val="000000"/>
                <w:sz w:val="36"/>
                <w:szCs w:val="36"/>
              </w:rPr>
              <w:t>Lecture</w:t>
            </w:r>
            <w:r w:rsidR="005329A1">
              <w:rPr>
                <w:rFonts w:ascii="Calibri" w:eastAsia="Times New Roman" w:hAnsi="Calibri"/>
                <w:color w:val="000000"/>
                <w:sz w:val="36"/>
                <w:szCs w:val="36"/>
              </w:rPr>
              <w:t xml:space="preserve">: </w:t>
            </w:r>
            <w:r w:rsidR="008226FB">
              <w:rPr>
                <w:rFonts w:ascii="Calibri" w:eastAsia="Times New Roman" w:hAnsi="Calibri"/>
                <w:color w:val="000000"/>
                <w:sz w:val="36"/>
                <w:szCs w:val="36"/>
              </w:rPr>
              <w:t>Applied</w:t>
            </w:r>
          </w:p>
          <w:p w14:paraId="545A9408" w14:textId="1DD1F2EB" w:rsidR="00D370C4" w:rsidRPr="005329A1" w:rsidRDefault="00D370C4" w:rsidP="00D370C4">
            <w:pPr>
              <w:spacing w:after="0" w:line="240" w:lineRule="auto"/>
              <w:rPr>
                <w:rFonts w:ascii="Calibri" w:eastAsia="Times New Roman" w:hAnsi="Calibri"/>
                <w:color w:val="000000"/>
                <w:sz w:val="36"/>
                <w:szCs w:val="36"/>
              </w:rPr>
            </w:pPr>
          </w:p>
        </w:tc>
      </w:tr>
      <w:bookmarkEnd w:id="2"/>
      <w:tr w:rsidR="00270FD8" w:rsidRPr="000A7819" w14:paraId="66B20D58"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DC942A" w14:textId="7709BF05" w:rsidR="00270FD8"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 xml:space="preserve">Week 13 Balanced and Restorative Justice </w:t>
            </w:r>
          </w:p>
          <w:p w14:paraId="05AC0C0C" w14:textId="0DA137AA" w:rsidR="00D370C4" w:rsidRDefault="00D370C4"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April 19th</w:t>
            </w:r>
          </w:p>
          <w:p w14:paraId="502CEDF7" w14:textId="77777777" w:rsidR="00270FD8" w:rsidRPr="000A7819" w:rsidRDefault="00270FD8" w:rsidP="00270FD8">
            <w:pPr>
              <w:spacing w:after="0" w:line="240" w:lineRule="auto"/>
              <w:jc w:val="center"/>
              <w:rPr>
                <w:rFonts w:ascii="Calibri" w:eastAsia="Times New Roman" w:hAnsi="Calibri"/>
                <w:b/>
                <w:bCs/>
                <w:color w:val="000000"/>
                <w:sz w:val="36"/>
                <w:szCs w:val="36"/>
              </w:rPr>
            </w:pPr>
          </w:p>
        </w:tc>
      </w:tr>
      <w:tr w:rsidR="00D370C4" w:rsidRPr="00F903F9" w14:paraId="3C131A12"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57B6E965" w14:textId="7D361D30" w:rsidR="00D370C4" w:rsidRPr="00814625" w:rsidRDefault="00D370C4" w:rsidP="00270FD8">
            <w:pPr>
              <w:spacing w:after="0" w:line="240" w:lineRule="auto"/>
              <w:jc w:val="center"/>
              <w:rPr>
                <w:rFonts w:ascii="Calibri" w:eastAsia="Times New Roman" w:hAnsi="Calibri"/>
                <w:color w:val="000000"/>
                <w:sz w:val="36"/>
                <w:szCs w:val="36"/>
              </w:rPr>
            </w:pPr>
            <w:r>
              <w:rPr>
                <w:rFonts w:ascii="Calibri" w:eastAsia="Times New Roman" w:hAnsi="Calibri"/>
                <w:color w:val="000000"/>
                <w:sz w:val="36"/>
                <w:szCs w:val="36"/>
              </w:rPr>
              <w:t>Tasks</w:t>
            </w:r>
          </w:p>
        </w:tc>
        <w:tc>
          <w:tcPr>
            <w:tcW w:w="8775" w:type="dxa"/>
            <w:gridSpan w:val="2"/>
            <w:tcBorders>
              <w:top w:val="nil"/>
              <w:left w:val="nil"/>
              <w:bottom w:val="single" w:sz="4" w:space="0" w:color="auto"/>
              <w:right w:val="single" w:sz="4" w:space="0" w:color="auto"/>
            </w:tcBorders>
            <w:shd w:val="clear" w:color="auto" w:fill="auto"/>
            <w:vAlign w:val="bottom"/>
          </w:tcPr>
          <w:p w14:paraId="7D12F5B6" w14:textId="05E09D7D" w:rsidR="00D370C4" w:rsidRPr="005329A1" w:rsidRDefault="00D370C4" w:rsidP="00D370C4">
            <w:pPr>
              <w:spacing w:after="0" w:line="240" w:lineRule="auto"/>
              <w:rPr>
                <w:rFonts w:ascii="Calibri" w:eastAsia="Times New Roman" w:hAnsi="Calibri"/>
                <w:color w:val="000000"/>
                <w:sz w:val="36"/>
                <w:szCs w:val="36"/>
              </w:rPr>
            </w:pPr>
            <w:r w:rsidRPr="005329A1">
              <w:rPr>
                <w:rFonts w:ascii="Calibri" w:eastAsia="Times New Roman" w:hAnsi="Calibri"/>
                <w:color w:val="000000"/>
                <w:sz w:val="36"/>
                <w:szCs w:val="36"/>
              </w:rPr>
              <w:t>Lecture</w:t>
            </w:r>
            <w:r w:rsidR="005329A1">
              <w:rPr>
                <w:rFonts w:ascii="Calibri" w:eastAsia="Times New Roman" w:hAnsi="Calibri"/>
                <w:color w:val="000000"/>
                <w:sz w:val="36"/>
                <w:szCs w:val="36"/>
              </w:rPr>
              <w:t xml:space="preserve">: </w:t>
            </w:r>
            <w:r w:rsidR="008226FB">
              <w:rPr>
                <w:rFonts w:ascii="Calibri" w:eastAsia="Times New Roman" w:hAnsi="Calibri"/>
                <w:color w:val="000000"/>
                <w:sz w:val="36"/>
                <w:szCs w:val="36"/>
              </w:rPr>
              <w:t>Overview</w:t>
            </w:r>
          </w:p>
          <w:p w14:paraId="5D3E5A17" w14:textId="4F0139CB" w:rsidR="00D370C4" w:rsidRPr="00F903F9" w:rsidRDefault="00D370C4" w:rsidP="00D370C4">
            <w:pPr>
              <w:spacing w:after="0" w:line="240" w:lineRule="auto"/>
              <w:rPr>
                <w:rFonts w:ascii="Calibri" w:eastAsia="Times New Roman" w:hAnsi="Calibri"/>
                <w:color w:val="000000"/>
                <w:szCs w:val="24"/>
              </w:rPr>
            </w:pPr>
          </w:p>
        </w:tc>
      </w:tr>
      <w:tr w:rsidR="00270FD8" w:rsidRPr="000A7819" w14:paraId="3F380977"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FE324B" w14:textId="5FC6599F" w:rsidR="00270FD8"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 xml:space="preserve">Week 14 </w:t>
            </w:r>
            <w:r w:rsidR="008226FB">
              <w:rPr>
                <w:rFonts w:ascii="Calibri" w:eastAsia="Times New Roman" w:hAnsi="Calibri"/>
                <w:b/>
                <w:bCs/>
                <w:color w:val="000000"/>
                <w:sz w:val="36"/>
                <w:szCs w:val="36"/>
              </w:rPr>
              <w:t>Balanced and Restorative Justice</w:t>
            </w:r>
          </w:p>
          <w:p w14:paraId="563F7BFB" w14:textId="774AA2A3" w:rsidR="00D370C4" w:rsidRDefault="00D370C4"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April 26th</w:t>
            </w:r>
          </w:p>
          <w:p w14:paraId="15DC4B0E" w14:textId="77777777" w:rsidR="00270FD8" w:rsidRPr="000A7819" w:rsidRDefault="00270FD8" w:rsidP="00270FD8">
            <w:pPr>
              <w:spacing w:after="0" w:line="240" w:lineRule="auto"/>
              <w:jc w:val="center"/>
              <w:rPr>
                <w:rFonts w:ascii="Calibri" w:eastAsia="Times New Roman" w:hAnsi="Calibri"/>
                <w:b/>
                <w:bCs/>
                <w:color w:val="000000"/>
                <w:sz w:val="36"/>
                <w:szCs w:val="36"/>
              </w:rPr>
            </w:pPr>
          </w:p>
        </w:tc>
      </w:tr>
      <w:tr w:rsidR="00D370C4" w:rsidRPr="00814625" w14:paraId="4A2520EE" w14:textId="77777777" w:rsidTr="00D370C4">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563BCA31" w14:textId="77777777" w:rsidR="00D370C4" w:rsidRDefault="00D370C4" w:rsidP="00270FD8">
            <w:pPr>
              <w:spacing w:after="0" w:line="240" w:lineRule="auto"/>
              <w:jc w:val="center"/>
              <w:rPr>
                <w:rFonts w:ascii="Calibri" w:eastAsia="Times New Roman" w:hAnsi="Calibri"/>
                <w:color w:val="000000"/>
                <w:sz w:val="36"/>
                <w:szCs w:val="36"/>
              </w:rPr>
            </w:pPr>
            <w:r>
              <w:rPr>
                <w:rFonts w:ascii="Calibri" w:eastAsia="Times New Roman" w:hAnsi="Calibri"/>
                <w:color w:val="000000"/>
                <w:sz w:val="36"/>
                <w:szCs w:val="36"/>
              </w:rPr>
              <w:t>Tasks</w:t>
            </w:r>
          </w:p>
          <w:p w14:paraId="63CFE89B" w14:textId="5B36893D" w:rsidR="00D370C4" w:rsidRPr="00814625" w:rsidRDefault="00D370C4" w:rsidP="00270FD8">
            <w:pPr>
              <w:spacing w:after="0" w:line="240" w:lineRule="auto"/>
              <w:jc w:val="center"/>
              <w:rPr>
                <w:rFonts w:ascii="Calibri" w:eastAsia="Times New Roman" w:hAnsi="Calibri"/>
                <w:color w:val="000000"/>
                <w:sz w:val="36"/>
                <w:szCs w:val="36"/>
              </w:rPr>
            </w:pPr>
          </w:p>
        </w:tc>
        <w:tc>
          <w:tcPr>
            <w:tcW w:w="8775" w:type="dxa"/>
            <w:gridSpan w:val="2"/>
            <w:tcBorders>
              <w:top w:val="nil"/>
              <w:left w:val="nil"/>
              <w:bottom w:val="single" w:sz="4" w:space="0" w:color="auto"/>
              <w:right w:val="single" w:sz="4" w:space="0" w:color="auto"/>
            </w:tcBorders>
            <w:shd w:val="clear" w:color="auto" w:fill="auto"/>
            <w:vAlign w:val="bottom"/>
          </w:tcPr>
          <w:p w14:paraId="505E81F1" w14:textId="06915420" w:rsidR="00D370C4" w:rsidRDefault="00D370C4" w:rsidP="00D370C4">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Lecture</w:t>
            </w:r>
            <w:r w:rsidR="008226FB">
              <w:rPr>
                <w:rFonts w:ascii="Calibri" w:eastAsia="Times New Roman" w:hAnsi="Calibri"/>
                <w:color w:val="000000"/>
                <w:sz w:val="36"/>
                <w:szCs w:val="36"/>
              </w:rPr>
              <w:t>: Application</w:t>
            </w:r>
          </w:p>
          <w:p w14:paraId="46A52FBC" w14:textId="71AEE7FD" w:rsidR="00D370C4" w:rsidRPr="00814625" w:rsidRDefault="00D370C4" w:rsidP="00D370C4">
            <w:pPr>
              <w:spacing w:after="0" w:line="240" w:lineRule="auto"/>
              <w:rPr>
                <w:rFonts w:ascii="Calibri" w:eastAsia="Times New Roman" w:hAnsi="Calibri"/>
                <w:color w:val="000000"/>
                <w:sz w:val="36"/>
                <w:szCs w:val="36"/>
              </w:rPr>
            </w:pPr>
          </w:p>
        </w:tc>
      </w:tr>
      <w:tr w:rsidR="00270FD8" w:rsidRPr="000A7819" w14:paraId="632CB458"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F13D6E" w14:textId="77777777" w:rsidR="0008664F" w:rsidRDefault="0008664F" w:rsidP="00270FD8">
            <w:pPr>
              <w:spacing w:after="0" w:line="240" w:lineRule="auto"/>
              <w:rPr>
                <w:rFonts w:ascii="Calibri" w:eastAsia="Times New Roman" w:hAnsi="Calibri"/>
                <w:b/>
                <w:bCs/>
                <w:color w:val="000000"/>
                <w:sz w:val="36"/>
                <w:szCs w:val="36"/>
              </w:rPr>
            </w:pPr>
          </w:p>
          <w:p w14:paraId="1DBDF1D4" w14:textId="77777777" w:rsidR="0008664F" w:rsidRDefault="0008664F" w:rsidP="00270FD8">
            <w:pPr>
              <w:spacing w:after="0" w:line="240" w:lineRule="auto"/>
              <w:rPr>
                <w:rFonts w:ascii="Calibri" w:eastAsia="Times New Roman" w:hAnsi="Calibri"/>
                <w:b/>
                <w:bCs/>
                <w:color w:val="000000"/>
                <w:sz w:val="36"/>
                <w:szCs w:val="36"/>
              </w:rPr>
            </w:pPr>
          </w:p>
          <w:p w14:paraId="7A5CCAF7" w14:textId="77777777" w:rsidR="0008664F" w:rsidRDefault="0008664F" w:rsidP="00270FD8">
            <w:pPr>
              <w:spacing w:after="0" w:line="240" w:lineRule="auto"/>
              <w:rPr>
                <w:rFonts w:ascii="Calibri" w:eastAsia="Times New Roman" w:hAnsi="Calibri"/>
                <w:b/>
                <w:bCs/>
                <w:color w:val="000000"/>
                <w:sz w:val="36"/>
                <w:szCs w:val="36"/>
              </w:rPr>
            </w:pPr>
          </w:p>
          <w:p w14:paraId="31CA7F28" w14:textId="77777777" w:rsidR="0008664F" w:rsidRDefault="0008664F" w:rsidP="00270FD8">
            <w:pPr>
              <w:spacing w:after="0" w:line="240" w:lineRule="auto"/>
              <w:rPr>
                <w:rFonts w:ascii="Calibri" w:eastAsia="Times New Roman" w:hAnsi="Calibri"/>
                <w:b/>
                <w:bCs/>
                <w:color w:val="000000"/>
                <w:sz w:val="36"/>
                <w:szCs w:val="36"/>
              </w:rPr>
            </w:pPr>
          </w:p>
          <w:p w14:paraId="1542E302" w14:textId="77777777" w:rsidR="0008664F" w:rsidRDefault="0008664F" w:rsidP="00270FD8">
            <w:pPr>
              <w:spacing w:after="0" w:line="240" w:lineRule="auto"/>
              <w:rPr>
                <w:rFonts w:ascii="Calibri" w:eastAsia="Times New Roman" w:hAnsi="Calibri"/>
                <w:b/>
                <w:bCs/>
                <w:color w:val="000000"/>
                <w:sz w:val="36"/>
                <w:szCs w:val="36"/>
              </w:rPr>
            </w:pPr>
          </w:p>
          <w:p w14:paraId="4BE34355" w14:textId="77777777" w:rsidR="0008664F" w:rsidRDefault="0008664F" w:rsidP="00270FD8">
            <w:pPr>
              <w:spacing w:after="0" w:line="240" w:lineRule="auto"/>
              <w:rPr>
                <w:rFonts w:ascii="Calibri" w:eastAsia="Times New Roman" w:hAnsi="Calibri"/>
                <w:b/>
                <w:bCs/>
                <w:color w:val="000000"/>
                <w:sz w:val="36"/>
                <w:szCs w:val="36"/>
              </w:rPr>
            </w:pPr>
          </w:p>
          <w:p w14:paraId="11831353" w14:textId="420B7062" w:rsidR="00270FD8"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lastRenderedPageBreak/>
              <w:t>Week 15</w:t>
            </w:r>
            <w:r w:rsidR="008226FB">
              <w:rPr>
                <w:rFonts w:ascii="Calibri" w:eastAsia="Times New Roman" w:hAnsi="Calibri"/>
                <w:b/>
                <w:bCs/>
                <w:color w:val="000000"/>
                <w:sz w:val="36"/>
                <w:szCs w:val="36"/>
              </w:rPr>
              <w:t xml:space="preserve"> Victim Impact</w:t>
            </w:r>
          </w:p>
          <w:p w14:paraId="2EA232EC" w14:textId="2DD3212D" w:rsidR="00EA33D0" w:rsidRDefault="00EA33D0"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May 3rd</w:t>
            </w:r>
          </w:p>
          <w:p w14:paraId="6C891D0F" w14:textId="77777777" w:rsidR="00270FD8" w:rsidRPr="000A7819" w:rsidRDefault="00270FD8" w:rsidP="00270FD8">
            <w:pPr>
              <w:spacing w:after="0" w:line="240" w:lineRule="auto"/>
              <w:jc w:val="center"/>
              <w:rPr>
                <w:rFonts w:ascii="Calibri" w:eastAsia="Times New Roman" w:hAnsi="Calibri"/>
                <w:b/>
                <w:bCs/>
                <w:color w:val="000000"/>
                <w:sz w:val="36"/>
                <w:szCs w:val="36"/>
              </w:rPr>
            </w:pPr>
          </w:p>
        </w:tc>
      </w:tr>
      <w:tr w:rsidR="005329A1" w:rsidRPr="00F903F9" w14:paraId="28BB531E" w14:textId="77777777" w:rsidTr="005329A1">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3E426C6B" w14:textId="77777777" w:rsidR="005329A1" w:rsidRDefault="00EA33D0" w:rsidP="008226FB">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lastRenderedPageBreak/>
              <w:t>Tasks</w:t>
            </w:r>
          </w:p>
          <w:p w14:paraId="3DE6FFDC" w14:textId="77777777" w:rsidR="008226FB" w:rsidRDefault="008226FB" w:rsidP="008226FB">
            <w:pPr>
              <w:spacing w:after="0" w:line="240" w:lineRule="auto"/>
              <w:rPr>
                <w:rFonts w:ascii="Calibri" w:eastAsia="Times New Roman" w:hAnsi="Calibri"/>
                <w:color w:val="000000"/>
                <w:sz w:val="36"/>
                <w:szCs w:val="36"/>
              </w:rPr>
            </w:pPr>
          </w:p>
          <w:p w14:paraId="450F8363" w14:textId="15461D84" w:rsidR="008226FB" w:rsidRPr="00814625" w:rsidRDefault="008226FB" w:rsidP="008226FB">
            <w:pPr>
              <w:spacing w:after="0" w:line="240" w:lineRule="auto"/>
              <w:rPr>
                <w:rFonts w:ascii="Calibri" w:eastAsia="Times New Roman" w:hAnsi="Calibri"/>
                <w:color w:val="000000"/>
                <w:sz w:val="36"/>
                <w:szCs w:val="36"/>
              </w:rPr>
            </w:pPr>
          </w:p>
        </w:tc>
        <w:tc>
          <w:tcPr>
            <w:tcW w:w="8775" w:type="dxa"/>
            <w:gridSpan w:val="2"/>
            <w:tcBorders>
              <w:top w:val="nil"/>
              <w:left w:val="nil"/>
              <w:bottom w:val="single" w:sz="4" w:space="0" w:color="auto"/>
              <w:right w:val="single" w:sz="4" w:space="0" w:color="auto"/>
            </w:tcBorders>
            <w:shd w:val="clear" w:color="auto" w:fill="auto"/>
            <w:vAlign w:val="bottom"/>
          </w:tcPr>
          <w:p w14:paraId="03177F34" w14:textId="43208AFB" w:rsidR="007A5241" w:rsidRDefault="007A5241" w:rsidP="007A5241">
            <w:pPr>
              <w:spacing w:after="0" w:line="240" w:lineRule="auto"/>
              <w:rPr>
                <w:rFonts w:ascii="Calibri" w:eastAsia="Times New Roman" w:hAnsi="Calibri"/>
                <w:color w:val="000000"/>
                <w:sz w:val="36"/>
                <w:szCs w:val="36"/>
              </w:rPr>
            </w:pPr>
            <w:r w:rsidRPr="00F84519">
              <w:rPr>
                <w:rFonts w:ascii="Calibri" w:eastAsia="Times New Roman" w:hAnsi="Calibri"/>
                <w:color w:val="FF0000"/>
                <w:sz w:val="36"/>
                <w:szCs w:val="36"/>
              </w:rPr>
              <w:t>Written Case Analysis #2 is due</w:t>
            </w:r>
            <w:proofErr w:type="gramStart"/>
            <w:r w:rsidR="00EA33D0" w:rsidRPr="00F84519">
              <w:rPr>
                <w:rFonts w:ascii="Calibri" w:eastAsia="Times New Roman" w:hAnsi="Calibri"/>
                <w:color w:val="FF0000"/>
                <w:sz w:val="36"/>
                <w:szCs w:val="36"/>
              </w:rPr>
              <w:t xml:space="preserve">. </w:t>
            </w:r>
            <w:proofErr w:type="gramEnd"/>
            <w:r w:rsidR="00EA33D0" w:rsidRPr="00F84519">
              <w:rPr>
                <w:rFonts w:ascii="Calibri" w:eastAsia="Times New Roman" w:hAnsi="Calibri"/>
                <w:color w:val="FF0000"/>
                <w:sz w:val="36"/>
                <w:szCs w:val="36"/>
              </w:rPr>
              <w:t>(You will need to include content covered in week 9 through 14</w:t>
            </w:r>
            <w:proofErr w:type="gramStart"/>
            <w:r w:rsidR="00F84519" w:rsidRPr="00F84519">
              <w:rPr>
                <w:rFonts w:ascii="Calibri" w:eastAsia="Times New Roman" w:hAnsi="Calibri"/>
                <w:color w:val="FF0000"/>
                <w:sz w:val="36"/>
                <w:szCs w:val="36"/>
              </w:rPr>
              <w:t xml:space="preserve">. </w:t>
            </w:r>
            <w:proofErr w:type="gramEnd"/>
            <w:r w:rsidR="00F84519" w:rsidRPr="00F84519">
              <w:rPr>
                <w:rFonts w:ascii="Calibri" w:eastAsia="Times New Roman" w:hAnsi="Calibri"/>
                <w:color w:val="FF0000"/>
                <w:sz w:val="36"/>
                <w:szCs w:val="36"/>
              </w:rPr>
              <w:t>Submit to the course platform</w:t>
            </w:r>
            <w:r w:rsidR="00EA33D0" w:rsidRPr="00EA33D0">
              <w:rPr>
                <w:rFonts w:ascii="Calibri" w:eastAsia="Times New Roman" w:hAnsi="Calibri"/>
                <w:color w:val="000000"/>
                <w:sz w:val="36"/>
                <w:szCs w:val="36"/>
              </w:rPr>
              <w:t>)</w:t>
            </w:r>
          </w:p>
          <w:p w14:paraId="4AC8ABD6" w14:textId="2AFD4573" w:rsidR="008226FB" w:rsidRDefault="008226FB" w:rsidP="007A5241">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Lecture</w:t>
            </w:r>
          </w:p>
          <w:p w14:paraId="515E0DF7" w14:textId="67D5FA99" w:rsidR="008226FB" w:rsidRDefault="008226FB" w:rsidP="007A5241">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Video</w:t>
            </w:r>
          </w:p>
          <w:p w14:paraId="16FBB273" w14:textId="7CF4AFC2" w:rsidR="008226FB" w:rsidRPr="00EA33D0" w:rsidRDefault="008226FB" w:rsidP="007A5241">
            <w:pPr>
              <w:spacing w:after="0" w:line="240" w:lineRule="auto"/>
              <w:rPr>
                <w:rFonts w:ascii="Calibri" w:eastAsia="Times New Roman" w:hAnsi="Calibri"/>
                <w:color w:val="000000"/>
                <w:sz w:val="36"/>
                <w:szCs w:val="36"/>
              </w:rPr>
            </w:pPr>
            <w:r>
              <w:rPr>
                <w:rFonts w:ascii="Calibri" w:eastAsia="Times New Roman" w:hAnsi="Calibri"/>
                <w:color w:val="000000"/>
                <w:sz w:val="36"/>
                <w:szCs w:val="36"/>
              </w:rPr>
              <w:t>Workgroup Discussion</w:t>
            </w:r>
          </w:p>
          <w:p w14:paraId="7AABB7E9" w14:textId="37779501" w:rsidR="007A5241" w:rsidRPr="00F903F9" w:rsidRDefault="007A5241" w:rsidP="007A5241">
            <w:pPr>
              <w:spacing w:after="0" w:line="240" w:lineRule="auto"/>
              <w:rPr>
                <w:rFonts w:ascii="Calibri" w:eastAsia="Times New Roman" w:hAnsi="Calibri"/>
                <w:color w:val="000000"/>
                <w:szCs w:val="24"/>
              </w:rPr>
            </w:pPr>
          </w:p>
        </w:tc>
      </w:tr>
      <w:tr w:rsidR="00270FD8" w:rsidRPr="000A7819" w14:paraId="7A6A510A" w14:textId="77777777" w:rsidTr="00020E1F">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C701EA" w14:textId="77777777" w:rsidR="008226FB" w:rsidRDefault="008226FB" w:rsidP="00270FD8">
            <w:pPr>
              <w:spacing w:after="0" w:line="240" w:lineRule="auto"/>
              <w:rPr>
                <w:rFonts w:ascii="Calibri" w:eastAsia="Times New Roman" w:hAnsi="Calibri"/>
                <w:b/>
                <w:bCs/>
                <w:color w:val="000000"/>
                <w:sz w:val="36"/>
                <w:szCs w:val="36"/>
              </w:rPr>
            </w:pPr>
          </w:p>
          <w:p w14:paraId="14416109" w14:textId="77777777" w:rsidR="008226FB" w:rsidRDefault="00270FD8" w:rsidP="00270FD8">
            <w:pPr>
              <w:spacing w:after="0" w:line="240" w:lineRule="auto"/>
              <w:rPr>
                <w:rFonts w:ascii="Calibri" w:eastAsia="Times New Roman" w:hAnsi="Calibri"/>
                <w:b/>
                <w:bCs/>
                <w:color w:val="000000"/>
                <w:sz w:val="36"/>
                <w:szCs w:val="36"/>
              </w:rPr>
            </w:pPr>
            <w:r>
              <w:rPr>
                <w:rFonts w:ascii="Calibri" w:eastAsia="Times New Roman" w:hAnsi="Calibri"/>
                <w:b/>
                <w:bCs/>
                <w:color w:val="000000"/>
                <w:sz w:val="36"/>
                <w:szCs w:val="36"/>
              </w:rPr>
              <w:t>Week 16</w:t>
            </w:r>
          </w:p>
          <w:p w14:paraId="4EC253B3" w14:textId="4E22ADCD" w:rsidR="00EA33D0" w:rsidRDefault="00EA33D0" w:rsidP="00270FD8">
            <w:pPr>
              <w:spacing w:after="0" w:line="240" w:lineRule="auto"/>
              <w:rPr>
                <w:rFonts w:ascii="Calibri" w:eastAsia="Times New Roman" w:hAnsi="Calibri"/>
                <w:b/>
                <w:bCs/>
                <w:color w:val="000000"/>
                <w:sz w:val="36"/>
                <w:szCs w:val="36"/>
                <w:vertAlign w:val="superscript"/>
              </w:rPr>
            </w:pPr>
            <w:r>
              <w:rPr>
                <w:rFonts w:ascii="Calibri" w:eastAsia="Times New Roman" w:hAnsi="Calibri"/>
                <w:b/>
                <w:bCs/>
                <w:color w:val="000000"/>
                <w:sz w:val="36"/>
                <w:szCs w:val="36"/>
              </w:rPr>
              <w:t>May 1</w:t>
            </w:r>
            <w:r w:rsidR="00B54958">
              <w:rPr>
                <w:rFonts w:ascii="Calibri" w:eastAsia="Times New Roman" w:hAnsi="Calibri"/>
                <w:b/>
                <w:bCs/>
                <w:color w:val="000000"/>
                <w:sz w:val="36"/>
                <w:szCs w:val="36"/>
              </w:rPr>
              <w:t>0</w:t>
            </w:r>
            <w:r w:rsidRPr="008226FB">
              <w:rPr>
                <w:rFonts w:ascii="Calibri" w:eastAsia="Times New Roman" w:hAnsi="Calibri"/>
                <w:b/>
                <w:bCs/>
                <w:color w:val="000000"/>
                <w:sz w:val="36"/>
                <w:szCs w:val="36"/>
                <w:vertAlign w:val="superscript"/>
              </w:rPr>
              <w:t>th</w:t>
            </w:r>
          </w:p>
          <w:p w14:paraId="6F4663AA" w14:textId="77777777" w:rsidR="00270FD8" w:rsidRPr="000A7819" w:rsidRDefault="00270FD8" w:rsidP="00270FD8">
            <w:pPr>
              <w:spacing w:after="0" w:line="240" w:lineRule="auto"/>
              <w:jc w:val="center"/>
              <w:rPr>
                <w:rFonts w:ascii="Calibri" w:eastAsia="Times New Roman" w:hAnsi="Calibri"/>
                <w:b/>
                <w:bCs/>
                <w:color w:val="000000"/>
                <w:sz w:val="36"/>
                <w:szCs w:val="36"/>
              </w:rPr>
            </w:pPr>
          </w:p>
        </w:tc>
      </w:tr>
      <w:tr w:rsidR="005329A1" w:rsidRPr="00F903F9" w14:paraId="7859D86F" w14:textId="77777777" w:rsidTr="005329A1">
        <w:trPr>
          <w:trHeight w:val="680"/>
        </w:trPr>
        <w:tc>
          <w:tcPr>
            <w:tcW w:w="1165" w:type="dxa"/>
            <w:tcBorders>
              <w:top w:val="nil"/>
              <w:left w:val="single" w:sz="4" w:space="0" w:color="auto"/>
              <w:bottom w:val="single" w:sz="4" w:space="0" w:color="auto"/>
              <w:right w:val="single" w:sz="4" w:space="0" w:color="auto"/>
            </w:tcBorders>
            <w:shd w:val="clear" w:color="auto" w:fill="auto"/>
            <w:vAlign w:val="bottom"/>
          </w:tcPr>
          <w:p w14:paraId="5BB3D635" w14:textId="425BA532" w:rsidR="005329A1" w:rsidRPr="00EA33D0" w:rsidRDefault="00EA33D0" w:rsidP="007A5241">
            <w:pPr>
              <w:spacing w:after="0" w:line="240" w:lineRule="auto"/>
              <w:rPr>
                <w:rFonts w:ascii="Calibri" w:eastAsia="Times New Roman" w:hAnsi="Calibri"/>
                <w:color w:val="000000"/>
                <w:sz w:val="36"/>
                <w:szCs w:val="36"/>
              </w:rPr>
            </w:pPr>
            <w:r w:rsidRPr="00F84519">
              <w:rPr>
                <w:rFonts w:ascii="Calibri" w:eastAsia="Times New Roman" w:hAnsi="Calibri"/>
                <w:color w:val="FF0000"/>
                <w:sz w:val="36"/>
                <w:szCs w:val="36"/>
              </w:rPr>
              <w:t>Tasks</w:t>
            </w:r>
            <w:r w:rsidR="007A5241" w:rsidRPr="00EA33D0">
              <w:rPr>
                <w:rFonts w:ascii="Calibri" w:eastAsia="Times New Roman" w:hAnsi="Calibri"/>
                <w:color w:val="000000"/>
                <w:sz w:val="36"/>
                <w:szCs w:val="36"/>
              </w:rPr>
              <w:t xml:space="preserve"> </w:t>
            </w:r>
          </w:p>
        </w:tc>
        <w:tc>
          <w:tcPr>
            <w:tcW w:w="8775" w:type="dxa"/>
            <w:gridSpan w:val="2"/>
            <w:tcBorders>
              <w:top w:val="nil"/>
              <w:left w:val="nil"/>
              <w:bottom w:val="single" w:sz="4" w:space="0" w:color="auto"/>
              <w:right w:val="single" w:sz="4" w:space="0" w:color="auto"/>
            </w:tcBorders>
            <w:shd w:val="clear" w:color="auto" w:fill="auto"/>
            <w:vAlign w:val="bottom"/>
          </w:tcPr>
          <w:p w14:paraId="0D7EBD7A" w14:textId="77777777" w:rsidR="00F84519" w:rsidRPr="00B54958" w:rsidRDefault="00F84519" w:rsidP="00270FD8">
            <w:pPr>
              <w:spacing w:after="0" w:line="240" w:lineRule="auto"/>
              <w:jc w:val="center"/>
              <w:rPr>
                <w:rFonts w:ascii="Calibri" w:eastAsia="Times New Roman" w:hAnsi="Calibri"/>
                <w:b/>
                <w:bCs/>
                <w:color w:val="FF0000"/>
                <w:sz w:val="36"/>
                <w:szCs w:val="36"/>
              </w:rPr>
            </w:pPr>
            <w:r w:rsidRPr="00B54958">
              <w:rPr>
                <w:rFonts w:ascii="Calibri" w:eastAsia="Times New Roman" w:hAnsi="Calibri"/>
                <w:b/>
                <w:bCs/>
                <w:color w:val="FF0000"/>
                <w:sz w:val="36"/>
                <w:szCs w:val="36"/>
              </w:rPr>
              <w:t>NO CLASS</w:t>
            </w:r>
          </w:p>
          <w:p w14:paraId="768F73C9" w14:textId="273FC6D9" w:rsidR="005329A1" w:rsidRPr="00EA33D0" w:rsidRDefault="005329A1" w:rsidP="00270FD8">
            <w:pPr>
              <w:spacing w:after="0" w:line="240" w:lineRule="auto"/>
              <w:jc w:val="center"/>
              <w:rPr>
                <w:rFonts w:ascii="Calibri" w:eastAsia="Times New Roman" w:hAnsi="Calibri"/>
                <w:color w:val="000000"/>
                <w:sz w:val="36"/>
                <w:szCs w:val="36"/>
              </w:rPr>
            </w:pPr>
            <w:r w:rsidRPr="00F84519">
              <w:rPr>
                <w:rFonts w:ascii="Calibri" w:eastAsia="Times New Roman" w:hAnsi="Calibri"/>
                <w:color w:val="FF0000"/>
                <w:sz w:val="36"/>
                <w:szCs w:val="36"/>
              </w:rPr>
              <w:t xml:space="preserve">FINAL </w:t>
            </w:r>
            <w:r w:rsidR="007A5241" w:rsidRPr="00F84519">
              <w:rPr>
                <w:rFonts w:ascii="Calibri" w:eastAsia="Times New Roman" w:hAnsi="Calibri"/>
                <w:color w:val="FF0000"/>
                <w:sz w:val="36"/>
                <w:szCs w:val="36"/>
              </w:rPr>
              <w:t xml:space="preserve">INDIVIDUAL </w:t>
            </w:r>
            <w:r w:rsidRPr="00F84519">
              <w:rPr>
                <w:rFonts w:ascii="Calibri" w:eastAsia="Times New Roman" w:hAnsi="Calibri"/>
                <w:color w:val="FF0000"/>
                <w:sz w:val="36"/>
                <w:szCs w:val="36"/>
              </w:rPr>
              <w:t>ANALYSES ARE DUE</w:t>
            </w:r>
            <w:r w:rsidR="00F84519">
              <w:rPr>
                <w:rFonts w:ascii="Calibri" w:eastAsia="Times New Roman" w:hAnsi="Calibri"/>
                <w:color w:val="FF0000"/>
                <w:sz w:val="36"/>
                <w:szCs w:val="36"/>
              </w:rPr>
              <w:t xml:space="preserve"> (Upload to the Course Platform)</w:t>
            </w:r>
          </w:p>
        </w:tc>
      </w:tr>
    </w:tbl>
    <w:p w14:paraId="5D76E23A" w14:textId="77777777" w:rsidR="00F84519" w:rsidRDefault="00814625" w:rsidP="00814625">
      <w:pPr>
        <w:rPr>
          <w:b/>
          <w:szCs w:val="24"/>
        </w:rPr>
      </w:pPr>
      <w:r w:rsidRPr="004F7875">
        <w:rPr>
          <w:b/>
          <w:szCs w:val="24"/>
        </w:rPr>
        <w:t>Grading Criteria</w:t>
      </w:r>
      <w:r w:rsidR="00F84519">
        <w:rPr>
          <w:b/>
          <w:szCs w:val="24"/>
        </w:rPr>
        <w:t xml:space="preserve"> </w:t>
      </w:r>
    </w:p>
    <w:p w14:paraId="05608B14" w14:textId="2710341F" w:rsidR="00814625" w:rsidRPr="004F7875" w:rsidRDefault="00F84519" w:rsidP="00814625">
      <w:pPr>
        <w:rPr>
          <w:b/>
          <w:szCs w:val="24"/>
        </w:rPr>
      </w:pPr>
      <w:r>
        <w:rPr>
          <w:b/>
          <w:szCs w:val="24"/>
        </w:rPr>
        <w:t>There are NO exams for this course.  Your course grade will be determined as follows.</w:t>
      </w:r>
    </w:p>
    <w:p w14:paraId="63C43749" w14:textId="20513846" w:rsidR="00814625" w:rsidRPr="004F7875" w:rsidRDefault="00814625" w:rsidP="00814625">
      <w:pPr>
        <w:rPr>
          <w:szCs w:val="24"/>
        </w:rPr>
      </w:pPr>
      <w:r>
        <w:rPr>
          <w:i/>
          <w:szCs w:val="24"/>
          <w:u w:val="single"/>
        </w:rPr>
        <w:t>Group Forensic Case Analysis</w:t>
      </w:r>
      <w:r w:rsidRPr="004F7875">
        <w:rPr>
          <w:szCs w:val="24"/>
        </w:rPr>
        <w:t>:</w:t>
      </w:r>
    </w:p>
    <w:p w14:paraId="7D01F70D" w14:textId="77777777" w:rsidR="00F84519" w:rsidRDefault="00814625" w:rsidP="00814625">
      <w:pPr>
        <w:rPr>
          <w:szCs w:val="24"/>
        </w:rPr>
      </w:pPr>
      <w:r>
        <w:rPr>
          <w:szCs w:val="24"/>
        </w:rPr>
        <w:t xml:space="preserve">Each group will be responsible for presenting </w:t>
      </w:r>
      <w:r w:rsidR="007A5241">
        <w:rPr>
          <w:szCs w:val="24"/>
        </w:rPr>
        <w:t xml:space="preserve">an oral and a written analysis of </w:t>
      </w:r>
      <w:r w:rsidR="00F84519">
        <w:rPr>
          <w:szCs w:val="24"/>
        </w:rPr>
        <w:t>a single case</w:t>
      </w:r>
      <w:r>
        <w:rPr>
          <w:szCs w:val="24"/>
        </w:rPr>
        <w:t xml:space="preserve">. </w:t>
      </w:r>
    </w:p>
    <w:p w14:paraId="6F192056" w14:textId="6AE8A313" w:rsidR="00F84519" w:rsidRDefault="00F84519" w:rsidP="00814625">
      <w:pPr>
        <w:rPr>
          <w:szCs w:val="24"/>
        </w:rPr>
      </w:pPr>
      <w:r>
        <w:rPr>
          <w:szCs w:val="24"/>
        </w:rPr>
        <w:t>The first analysis will be a verbal presentation</w:t>
      </w:r>
      <w:r>
        <w:rPr>
          <w:szCs w:val="24"/>
        </w:rPr>
        <w:t xml:space="preserve"> for the class.</w:t>
      </w:r>
      <w:r>
        <w:rPr>
          <w:szCs w:val="24"/>
        </w:rPr>
        <w:t xml:space="preserve">  This will give you time </w:t>
      </w:r>
      <w:r>
        <w:rPr>
          <w:szCs w:val="24"/>
        </w:rPr>
        <w:t>t</w:t>
      </w:r>
      <w:r>
        <w:rPr>
          <w:szCs w:val="24"/>
        </w:rPr>
        <w:t>o develop the forensic and clinical skills for conceptualizing</w:t>
      </w:r>
      <w:r w:rsidR="00B54958">
        <w:rPr>
          <w:szCs w:val="24"/>
        </w:rPr>
        <w:t>, organizing,</w:t>
      </w:r>
      <w:r>
        <w:rPr>
          <w:szCs w:val="24"/>
        </w:rPr>
        <w:t xml:space="preserve"> and discussing your case</w:t>
      </w:r>
      <w:r>
        <w:rPr>
          <w:szCs w:val="24"/>
        </w:rPr>
        <w:t xml:space="preserve"> and answering any questions about it.</w:t>
      </w:r>
      <w:r>
        <w:rPr>
          <w:szCs w:val="24"/>
        </w:rPr>
        <w:t xml:space="preserve"> </w:t>
      </w:r>
      <w:r w:rsidR="00B54958">
        <w:rPr>
          <w:szCs w:val="24"/>
        </w:rPr>
        <w:t xml:space="preserve"> </w:t>
      </w:r>
      <w:r>
        <w:rPr>
          <w:szCs w:val="24"/>
        </w:rPr>
        <w:t>The oral presentation will comprise 35% of your grade.</w:t>
      </w:r>
      <w:r>
        <w:rPr>
          <w:szCs w:val="24"/>
        </w:rPr>
        <w:t xml:space="preserve">  </w:t>
      </w:r>
    </w:p>
    <w:p w14:paraId="61FE1A73" w14:textId="26A1C98F" w:rsidR="00EA33D0" w:rsidRDefault="00F84519" w:rsidP="00814625">
      <w:pPr>
        <w:rPr>
          <w:szCs w:val="24"/>
        </w:rPr>
      </w:pPr>
      <w:r>
        <w:rPr>
          <w:szCs w:val="24"/>
        </w:rPr>
        <w:t xml:space="preserve">The second analysis will be a written product of your case. </w:t>
      </w:r>
      <w:r w:rsidR="00B54958">
        <w:rPr>
          <w:szCs w:val="24"/>
        </w:rPr>
        <w:t xml:space="preserve"> </w:t>
      </w:r>
      <w:r>
        <w:rPr>
          <w:szCs w:val="24"/>
        </w:rPr>
        <w:t xml:space="preserve">This means you will have to work very closely with your group to develop one </w:t>
      </w:r>
      <w:r w:rsidR="00A41AA3">
        <w:rPr>
          <w:szCs w:val="24"/>
        </w:rPr>
        <w:t xml:space="preserve">well integrated and synthesized </w:t>
      </w:r>
      <w:r>
        <w:rPr>
          <w:szCs w:val="24"/>
        </w:rPr>
        <w:t xml:space="preserve">written product that </w:t>
      </w:r>
      <w:r>
        <w:rPr>
          <w:szCs w:val="24"/>
        </w:rPr>
        <w:t xml:space="preserve">reflects </w:t>
      </w:r>
      <w:r w:rsidR="00A41AA3">
        <w:rPr>
          <w:szCs w:val="24"/>
        </w:rPr>
        <w:t xml:space="preserve">the group’s </w:t>
      </w:r>
      <w:r>
        <w:rPr>
          <w:szCs w:val="24"/>
        </w:rPr>
        <w:t xml:space="preserve">thinking and </w:t>
      </w:r>
      <w:r>
        <w:rPr>
          <w:szCs w:val="24"/>
        </w:rPr>
        <w:t xml:space="preserve">communicates </w:t>
      </w:r>
      <w:r w:rsidR="00A41AA3">
        <w:rPr>
          <w:szCs w:val="24"/>
        </w:rPr>
        <w:t xml:space="preserve">its </w:t>
      </w:r>
      <w:r>
        <w:rPr>
          <w:szCs w:val="24"/>
        </w:rPr>
        <w:t>opinions</w:t>
      </w:r>
      <w:r>
        <w:rPr>
          <w:szCs w:val="24"/>
        </w:rPr>
        <w:t xml:space="preserve"> effectively in writing.  </w:t>
      </w:r>
      <w:r>
        <w:rPr>
          <w:szCs w:val="24"/>
        </w:rPr>
        <w:t xml:space="preserve"> The written product will comprise </w:t>
      </w:r>
      <w:r w:rsidR="00D370C4">
        <w:rPr>
          <w:szCs w:val="24"/>
        </w:rPr>
        <w:t>35</w:t>
      </w:r>
      <w:r w:rsidR="00814625" w:rsidRPr="004F7875">
        <w:rPr>
          <w:szCs w:val="24"/>
        </w:rPr>
        <w:t>% of your grade.</w:t>
      </w:r>
      <w:r w:rsidR="00814625">
        <w:rPr>
          <w:szCs w:val="24"/>
        </w:rPr>
        <w:t xml:space="preserve"> </w:t>
      </w:r>
      <w:r w:rsidR="007A5241">
        <w:rPr>
          <w:szCs w:val="24"/>
        </w:rPr>
        <w:t xml:space="preserve"> </w:t>
      </w:r>
    </w:p>
    <w:p w14:paraId="7989CE1F" w14:textId="1F6D6907" w:rsidR="00814625" w:rsidRDefault="00F84519" w:rsidP="00814625">
      <w:pPr>
        <w:rPr>
          <w:szCs w:val="24"/>
        </w:rPr>
      </w:pPr>
      <w:r>
        <w:rPr>
          <w:szCs w:val="24"/>
        </w:rPr>
        <w:t>(</w:t>
      </w:r>
      <w:r w:rsidR="007A5241">
        <w:rPr>
          <w:szCs w:val="24"/>
        </w:rPr>
        <w:t>Don’t worry, we will discuss these assignments at length so you will fully comprehend the expectation.</w:t>
      </w:r>
      <w:r>
        <w:rPr>
          <w:szCs w:val="24"/>
        </w:rPr>
        <w:t>)</w:t>
      </w:r>
    </w:p>
    <w:p w14:paraId="4362E52B" w14:textId="77777777" w:rsidR="001C6082" w:rsidRPr="004F7875" w:rsidRDefault="001C6082" w:rsidP="00814625">
      <w:pPr>
        <w:rPr>
          <w:szCs w:val="24"/>
        </w:rPr>
      </w:pPr>
    </w:p>
    <w:p w14:paraId="36B57CF7" w14:textId="5CCCC878" w:rsidR="00814625" w:rsidRPr="004F7875" w:rsidRDefault="00814625" w:rsidP="00814625">
      <w:pPr>
        <w:rPr>
          <w:i/>
          <w:szCs w:val="24"/>
        </w:rPr>
      </w:pPr>
      <w:r>
        <w:rPr>
          <w:i/>
          <w:szCs w:val="24"/>
          <w:u w:val="single"/>
        </w:rPr>
        <w:lastRenderedPageBreak/>
        <w:t xml:space="preserve">Individual </w:t>
      </w:r>
      <w:r w:rsidR="005329A1">
        <w:rPr>
          <w:i/>
          <w:szCs w:val="24"/>
          <w:u w:val="single"/>
        </w:rPr>
        <w:t xml:space="preserve">Forensic </w:t>
      </w:r>
      <w:r>
        <w:rPr>
          <w:i/>
          <w:szCs w:val="24"/>
          <w:u w:val="single"/>
        </w:rPr>
        <w:t>Case Analysis</w:t>
      </w:r>
      <w:r w:rsidRPr="004F7875">
        <w:rPr>
          <w:i/>
          <w:szCs w:val="24"/>
        </w:rPr>
        <w:t>:</w:t>
      </w:r>
    </w:p>
    <w:p w14:paraId="5B4CD20A" w14:textId="688A3862" w:rsidR="005329A1" w:rsidRDefault="00814625" w:rsidP="005329A1">
      <w:pPr>
        <w:rPr>
          <w:szCs w:val="24"/>
        </w:rPr>
      </w:pPr>
      <w:r>
        <w:rPr>
          <w:szCs w:val="24"/>
        </w:rPr>
        <w:t xml:space="preserve">Each </w:t>
      </w:r>
      <w:r w:rsidR="00D370C4">
        <w:rPr>
          <w:szCs w:val="24"/>
        </w:rPr>
        <w:t>student</w:t>
      </w:r>
      <w:r>
        <w:rPr>
          <w:szCs w:val="24"/>
        </w:rPr>
        <w:t xml:space="preserve"> will </w:t>
      </w:r>
      <w:r w:rsidR="00D370C4">
        <w:rPr>
          <w:szCs w:val="24"/>
        </w:rPr>
        <w:t>prepare one individual written case analysis</w:t>
      </w:r>
      <w:r w:rsidR="007A5241">
        <w:rPr>
          <w:szCs w:val="24"/>
        </w:rPr>
        <w:t xml:space="preserve"> of </w:t>
      </w:r>
      <w:r>
        <w:rPr>
          <w:szCs w:val="24"/>
        </w:rPr>
        <w:t xml:space="preserve">a justice-involved youth who has been adjudicated for murder. </w:t>
      </w:r>
      <w:r w:rsidR="007A5241">
        <w:rPr>
          <w:szCs w:val="24"/>
        </w:rPr>
        <w:t xml:space="preserve"> </w:t>
      </w:r>
      <w:r>
        <w:rPr>
          <w:szCs w:val="24"/>
        </w:rPr>
        <w:t xml:space="preserve">You will synthesize clinical and forensic knowledge acquired in class to prepare your analysis. Your </w:t>
      </w:r>
      <w:r w:rsidR="007A5241">
        <w:rPr>
          <w:szCs w:val="24"/>
        </w:rPr>
        <w:t xml:space="preserve">individual </w:t>
      </w:r>
      <w:r>
        <w:rPr>
          <w:szCs w:val="24"/>
        </w:rPr>
        <w:t xml:space="preserve">case analysis comprises </w:t>
      </w:r>
      <w:r w:rsidR="005329A1">
        <w:rPr>
          <w:szCs w:val="24"/>
        </w:rPr>
        <w:t>30</w:t>
      </w:r>
      <w:r>
        <w:rPr>
          <w:szCs w:val="24"/>
        </w:rPr>
        <w:t xml:space="preserve">% of your grade.  </w:t>
      </w:r>
      <w:r w:rsidRPr="007D1892">
        <w:rPr>
          <w:b/>
          <w:i/>
          <w:szCs w:val="24"/>
          <w:u w:val="single"/>
        </w:rPr>
        <w:t>Late submissions will not be accepted</w:t>
      </w:r>
      <w:r w:rsidR="005329A1">
        <w:rPr>
          <w:szCs w:val="24"/>
        </w:rPr>
        <w:t>.</w:t>
      </w:r>
      <w:bookmarkStart w:id="3" w:name="_Grading_Scale_1"/>
      <w:bookmarkStart w:id="4" w:name="_Toc367362931"/>
      <w:bookmarkEnd w:id="0"/>
      <w:bookmarkEnd w:id="3"/>
    </w:p>
    <w:p w14:paraId="6FC9DD2C" w14:textId="554AF754" w:rsidR="00AD64B7" w:rsidRPr="00DB08F1" w:rsidRDefault="00AD64B7" w:rsidP="005329A1">
      <w:pPr>
        <w:rPr>
          <w:sz w:val="22"/>
        </w:rPr>
      </w:pPr>
      <w:r w:rsidRPr="00DB08F1">
        <w:t>Grading Scale</w:t>
      </w:r>
    </w:p>
    <w:tbl>
      <w:tblPr>
        <w:tblStyle w:val="TableGrid"/>
        <w:tblW w:w="0" w:type="auto"/>
        <w:tblLook w:val="04A0" w:firstRow="1" w:lastRow="0" w:firstColumn="1" w:lastColumn="0" w:noHBand="0" w:noVBand="1"/>
        <w:tblCaption w:val="grading scale"/>
      </w:tblPr>
      <w:tblGrid>
        <w:gridCol w:w="895"/>
        <w:gridCol w:w="1980"/>
      </w:tblGrid>
      <w:tr w:rsidR="00C9409C" w:rsidRPr="00DB08F1" w14:paraId="376EB65A" w14:textId="77777777" w:rsidTr="00AD64B7">
        <w:trPr>
          <w:trHeight w:val="283"/>
          <w:tblHeader/>
        </w:trPr>
        <w:tc>
          <w:tcPr>
            <w:tcW w:w="895" w:type="dxa"/>
          </w:tcPr>
          <w:p w14:paraId="2E36E336" w14:textId="77777777" w:rsidR="00C9409C" w:rsidRPr="00DB08F1" w:rsidRDefault="00C9409C" w:rsidP="00C9409C">
            <w:pPr>
              <w:keepNext/>
              <w:spacing w:after="0" w:line="240" w:lineRule="auto"/>
              <w:rPr>
                <w:sz w:val="22"/>
              </w:rPr>
            </w:pPr>
            <w:r w:rsidRPr="00DB08F1">
              <w:rPr>
                <w:sz w:val="22"/>
              </w:rPr>
              <w:t>A+</w:t>
            </w:r>
          </w:p>
        </w:tc>
        <w:tc>
          <w:tcPr>
            <w:tcW w:w="1980" w:type="dxa"/>
          </w:tcPr>
          <w:p w14:paraId="0AB75CC5" w14:textId="7B66C5A0" w:rsidR="00C9409C" w:rsidRPr="00DB08F1" w:rsidRDefault="00C9409C" w:rsidP="00C9409C">
            <w:pPr>
              <w:keepNext/>
              <w:spacing w:after="0" w:line="240" w:lineRule="auto"/>
              <w:rPr>
                <w:sz w:val="22"/>
              </w:rPr>
            </w:pPr>
            <w:r w:rsidRPr="00DB08F1">
              <w:rPr>
                <w:sz w:val="22"/>
              </w:rPr>
              <w:t>9</w:t>
            </w:r>
            <w:r w:rsidR="001B4834">
              <w:rPr>
                <w:sz w:val="22"/>
              </w:rPr>
              <w:t>8</w:t>
            </w:r>
            <w:r w:rsidRPr="00DB08F1">
              <w:rPr>
                <w:sz w:val="22"/>
              </w:rPr>
              <w:t>-100%</w:t>
            </w:r>
          </w:p>
        </w:tc>
      </w:tr>
      <w:tr w:rsidR="00C9409C" w:rsidRPr="00DB08F1" w14:paraId="62346BA7" w14:textId="77777777" w:rsidTr="00AD64B7">
        <w:trPr>
          <w:trHeight w:val="292"/>
        </w:trPr>
        <w:tc>
          <w:tcPr>
            <w:tcW w:w="895" w:type="dxa"/>
          </w:tcPr>
          <w:p w14:paraId="2D566ACC" w14:textId="77777777" w:rsidR="00C9409C" w:rsidRPr="00DB08F1" w:rsidRDefault="00C9409C" w:rsidP="00C9409C">
            <w:pPr>
              <w:keepNext/>
              <w:spacing w:after="0" w:line="240" w:lineRule="auto"/>
              <w:rPr>
                <w:sz w:val="22"/>
              </w:rPr>
            </w:pPr>
            <w:r w:rsidRPr="00DB08F1">
              <w:rPr>
                <w:sz w:val="22"/>
              </w:rPr>
              <w:t>A</w:t>
            </w:r>
          </w:p>
        </w:tc>
        <w:tc>
          <w:tcPr>
            <w:tcW w:w="1980" w:type="dxa"/>
          </w:tcPr>
          <w:p w14:paraId="674BCE40" w14:textId="77777777" w:rsidR="00C9409C" w:rsidRPr="00DB08F1" w:rsidRDefault="00C9409C" w:rsidP="00C9409C">
            <w:pPr>
              <w:keepNext/>
              <w:spacing w:after="0" w:line="240" w:lineRule="auto"/>
              <w:rPr>
                <w:sz w:val="22"/>
              </w:rPr>
            </w:pPr>
            <w:r w:rsidRPr="00DB08F1">
              <w:rPr>
                <w:sz w:val="22"/>
              </w:rPr>
              <w:t>93-97%</w:t>
            </w:r>
          </w:p>
        </w:tc>
      </w:tr>
      <w:tr w:rsidR="00C9409C" w:rsidRPr="00DB08F1" w14:paraId="0E2A7A01" w14:textId="77777777" w:rsidTr="00AD64B7">
        <w:trPr>
          <w:trHeight w:val="283"/>
        </w:trPr>
        <w:tc>
          <w:tcPr>
            <w:tcW w:w="895" w:type="dxa"/>
          </w:tcPr>
          <w:p w14:paraId="1012CFEB" w14:textId="77777777" w:rsidR="00C9409C" w:rsidRPr="00DB08F1" w:rsidRDefault="00C9409C" w:rsidP="00C9409C">
            <w:pPr>
              <w:keepNext/>
              <w:spacing w:after="0" w:line="240" w:lineRule="auto"/>
              <w:rPr>
                <w:sz w:val="22"/>
              </w:rPr>
            </w:pPr>
            <w:r w:rsidRPr="00DB08F1">
              <w:rPr>
                <w:sz w:val="22"/>
              </w:rPr>
              <w:t>A-</w:t>
            </w:r>
          </w:p>
        </w:tc>
        <w:tc>
          <w:tcPr>
            <w:tcW w:w="1980" w:type="dxa"/>
          </w:tcPr>
          <w:p w14:paraId="3CBF3394" w14:textId="77777777" w:rsidR="00C9409C" w:rsidRPr="00DB08F1" w:rsidRDefault="00C9409C" w:rsidP="00C9409C">
            <w:pPr>
              <w:keepNext/>
              <w:spacing w:after="0" w:line="240" w:lineRule="auto"/>
              <w:rPr>
                <w:sz w:val="22"/>
              </w:rPr>
            </w:pPr>
            <w:r w:rsidRPr="00DB08F1">
              <w:rPr>
                <w:sz w:val="22"/>
              </w:rPr>
              <w:t>90-9</w:t>
            </w:r>
            <w:r>
              <w:rPr>
                <w:sz w:val="22"/>
              </w:rPr>
              <w:t>2</w:t>
            </w:r>
            <w:r w:rsidRPr="00DB08F1">
              <w:rPr>
                <w:sz w:val="22"/>
              </w:rPr>
              <w:t>%</w:t>
            </w:r>
          </w:p>
        </w:tc>
      </w:tr>
      <w:tr w:rsidR="00C9409C" w:rsidRPr="00DB08F1" w14:paraId="1F31F4DE" w14:textId="77777777" w:rsidTr="00AD64B7">
        <w:trPr>
          <w:trHeight w:val="283"/>
        </w:trPr>
        <w:tc>
          <w:tcPr>
            <w:tcW w:w="895" w:type="dxa"/>
          </w:tcPr>
          <w:p w14:paraId="0E97258C" w14:textId="77777777" w:rsidR="00C9409C" w:rsidRPr="00DB08F1" w:rsidRDefault="00C9409C" w:rsidP="00C9409C">
            <w:pPr>
              <w:keepNext/>
              <w:spacing w:after="0" w:line="240" w:lineRule="auto"/>
              <w:rPr>
                <w:sz w:val="22"/>
              </w:rPr>
            </w:pPr>
            <w:r w:rsidRPr="00DB08F1">
              <w:rPr>
                <w:sz w:val="22"/>
              </w:rPr>
              <w:t>B+</w:t>
            </w:r>
          </w:p>
        </w:tc>
        <w:tc>
          <w:tcPr>
            <w:tcW w:w="1980" w:type="dxa"/>
          </w:tcPr>
          <w:p w14:paraId="578833A4" w14:textId="77777777" w:rsidR="00C9409C" w:rsidRPr="00DB08F1" w:rsidRDefault="00C9409C" w:rsidP="00C9409C">
            <w:pPr>
              <w:keepNext/>
              <w:spacing w:after="0" w:line="240" w:lineRule="auto"/>
              <w:rPr>
                <w:sz w:val="22"/>
              </w:rPr>
            </w:pPr>
            <w:r w:rsidRPr="00DB08F1">
              <w:rPr>
                <w:sz w:val="22"/>
              </w:rPr>
              <w:t>87-89%</w:t>
            </w:r>
          </w:p>
        </w:tc>
      </w:tr>
      <w:tr w:rsidR="00C9409C" w:rsidRPr="00DB08F1" w14:paraId="05157AE9" w14:textId="77777777" w:rsidTr="00AD64B7">
        <w:trPr>
          <w:trHeight w:val="292"/>
        </w:trPr>
        <w:tc>
          <w:tcPr>
            <w:tcW w:w="895" w:type="dxa"/>
          </w:tcPr>
          <w:p w14:paraId="5A8BBDC4" w14:textId="77777777" w:rsidR="00C9409C" w:rsidRPr="00DB08F1" w:rsidRDefault="00C9409C" w:rsidP="00C9409C">
            <w:pPr>
              <w:keepNext/>
              <w:spacing w:after="0" w:line="240" w:lineRule="auto"/>
              <w:rPr>
                <w:sz w:val="22"/>
              </w:rPr>
            </w:pPr>
            <w:r w:rsidRPr="00DB08F1">
              <w:rPr>
                <w:sz w:val="22"/>
              </w:rPr>
              <w:t>B</w:t>
            </w:r>
          </w:p>
        </w:tc>
        <w:tc>
          <w:tcPr>
            <w:tcW w:w="1980" w:type="dxa"/>
          </w:tcPr>
          <w:p w14:paraId="3DFBEF3B" w14:textId="77777777" w:rsidR="00C9409C" w:rsidRPr="00DB08F1" w:rsidRDefault="00C9409C" w:rsidP="00C9409C">
            <w:pPr>
              <w:keepNext/>
              <w:spacing w:after="0" w:line="240" w:lineRule="auto"/>
              <w:rPr>
                <w:sz w:val="22"/>
              </w:rPr>
            </w:pPr>
            <w:r w:rsidRPr="00DB08F1">
              <w:rPr>
                <w:sz w:val="22"/>
              </w:rPr>
              <w:t>83-86%</w:t>
            </w:r>
          </w:p>
        </w:tc>
      </w:tr>
      <w:tr w:rsidR="00C9409C" w:rsidRPr="00DB08F1" w14:paraId="705E579E" w14:textId="77777777" w:rsidTr="00AD64B7">
        <w:trPr>
          <w:trHeight w:val="283"/>
        </w:trPr>
        <w:tc>
          <w:tcPr>
            <w:tcW w:w="895" w:type="dxa"/>
          </w:tcPr>
          <w:p w14:paraId="2418F345" w14:textId="77777777" w:rsidR="00C9409C" w:rsidRPr="00DB08F1" w:rsidRDefault="00C9409C" w:rsidP="00C9409C">
            <w:pPr>
              <w:spacing w:after="0" w:line="240" w:lineRule="auto"/>
              <w:rPr>
                <w:sz w:val="22"/>
              </w:rPr>
            </w:pPr>
            <w:r w:rsidRPr="00DB08F1">
              <w:rPr>
                <w:sz w:val="22"/>
              </w:rPr>
              <w:t>B-</w:t>
            </w:r>
          </w:p>
        </w:tc>
        <w:tc>
          <w:tcPr>
            <w:tcW w:w="1980" w:type="dxa"/>
          </w:tcPr>
          <w:p w14:paraId="6C396180" w14:textId="77777777" w:rsidR="00C9409C" w:rsidRPr="00DB08F1" w:rsidRDefault="00C9409C" w:rsidP="00C9409C">
            <w:pPr>
              <w:spacing w:after="0" w:line="240" w:lineRule="auto"/>
              <w:rPr>
                <w:sz w:val="22"/>
              </w:rPr>
            </w:pPr>
            <w:r w:rsidRPr="00DB08F1">
              <w:rPr>
                <w:sz w:val="22"/>
              </w:rPr>
              <w:t>80-82%</w:t>
            </w:r>
          </w:p>
        </w:tc>
      </w:tr>
      <w:tr w:rsidR="00C9409C" w:rsidRPr="00DB08F1" w14:paraId="7BEB499B" w14:textId="77777777" w:rsidTr="00AD64B7">
        <w:trPr>
          <w:trHeight w:val="292"/>
        </w:trPr>
        <w:tc>
          <w:tcPr>
            <w:tcW w:w="895" w:type="dxa"/>
          </w:tcPr>
          <w:p w14:paraId="6E544CCB" w14:textId="77777777" w:rsidR="00C9409C" w:rsidRPr="00DB08F1" w:rsidRDefault="00C9409C" w:rsidP="00C9409C">
            <w:pPr>
              <w:spacing w:after="0" w:line="240" w:lineRule="auto"/>
              <w:rPr>
                <w:sz w:val="22"/>
              </w:rPr>
            </w:pPr>
            <w:r w:rsidRPr="00DB08F1">
              <w:rPr>
                <w:sz w:val="22"/>
              </w:rPr>
              <w:t>C+</w:t>
            </w:r>
          </w:p>
        </w:tc>
        <w:tc>
          <w:tcPr>
            <w:tcW w:w="1980" w:type="dxa"/>
          </w:tcPr>
          <w:p w14:paraId="33130673" w14:textId="77777777" w:rsidR="00C9409C" w:rsidRPr="00DB08F1" w:rsidRDefault="00C9409C" w:rsidP="00C9409C">
            <w:pPr>
              <w:spacing w:after="0" w:line="240" w:lineRule="auto"/>
              <w:rPr>
                <w:sz w:val="22"/>
              </w:rPr>
            </w:pPr>
            <w:r w:rsidRPr="00DB08F1">
              <w:rPr>
                <w:sz w:val="22"/>
              </w:rPr>
              <w:t>77-79%</w:t>
            </w:r>
          </w:p>
        </w:tc>
      </w:tr>
      <w:tr w:rsidR="00C9409C" w:rsidRPr="00DB08F1" w14:paraId="39B1CDA6" w14:textId="77777777" w:rsidTr="00AD64B7">
        <w:trPr>
          <w:trHeight w:val="283"/>
        </w:trPr>
        <w:tc>
          <w:tcPr>
            <w:tcW w:w="895" w:type="dxa"/>
          </w:tcPr>
          <w:p w14:paraId="0C73CBBA" w14:textId="77777777" w:rsidR="00C9409C" w:rsidRPr="00DB08F1" w:rsidRDefault="00C9409C" w:rsidP="00C9409C">
            <w:pPr>
              <w:spacing w:after="0" w:line="240" w:lineRule="auto"/>
              <w:rPr>
                <w:sz w:val="22"/>
              </w:rPr>
            </w:pPr>
            <w:r w:rsidRPr="00DB08F1">
              <w:rPr>
                <w:sz w:val="22"/>
              </w:rPr>
              <w:t>C</w:t>
            </w:r>
          </w:p>
        </w:tc>
        <w:tc>
          <w:tcPr>
            <w:tcW w:w="1980" w:type="dxa"/>
          </w:tcPr>
          <w:p w14:paraId="515B6155" w14:textId="77777777" w:rsidR="00C9409C" w:rsidRPr="00DB08F1" w:rsidRDefault="00C9409C" w:rsidP="00C9409C">
            <w:pPr>
              <w:spacing w:after="0" w:line="240" w:lineRule="auto"/>
              <w:rPr>
                <w:sz w:val="22"/>
              </w:rPr>
            </w:pPr>
            <w:r w:rsidRPr="00DB08F1">
              <w:rPr>
                <w:sz w:val="22"/>
              </w:rPr>
              <w:t>73-76%</w:t>
            </w:r>
          </w:p>
        </w:tc>
      </w:tr>
      <w:tr w:rsidR="00C9409C" w:rsidRPr="00DB08F1" w14:paraId="7990BDC4" w14:textId="77777777" w:rsidTr="00AD64B7">
        <w:trPr>
          <w:trHeight w:val="283"/>
        </w:trPr>
        <w:tc>
          <w:tcPr>
            <w:tcW w:w="895" w:type="dxa"/>
          </w:tcPr>
          <w:p w14:paraId="752B35FD" w14:textId="77777777" w:rsidR="00C9409C" w:rsidRPr="00DB08F1" w:rsidRDefault="00C9409C" w:rsidP="00C9409C">
            <w:pPr>
              <w:spacing w:after="0" w:line="240" w:lineRule="auto"/>
              <w:rPr>
                <w:sz w:val="22"/>
              </w:rPr>
            </w:pPr>
            <w:r w:rsidRPr="00DB08F1">
              <w:rPr>
                <w:sz w:val="22"/>
              </w:rPr>
              <w:t>C-</w:t>
            </w:r>
          </w:p>
        </w:tc>
        <w:tc>
          <w:tcPr>
            <w:tcW w:w="1980" w:type="dxa"/>
          </w:tcPr>
          <w:p w14:paraId="15C31F34" w14:textId="77777777" w:rsidR="00C9409C" w:rsidRPr="00DB08F1" w:rsidRDefault="00C9409C" w:rsidP="00C9409C">
            <w:pPr>
              <w:spacing w:after="0" w:line="240" w:lineRule="auto"/>
              <w:rPr>
                <w:sz w:val="22"/>
              </w:rPr>
            </w:pPr>
            <w:r w:rsidRPr="00DB08F1">
              <w:rPr>
                <w:sz w:val="22"/>
              </w:rPr>
              <w:t>70-72%</w:t>
            </w:r>
          </w:p>
        </w:tc>
      </w:tr>
      <w:tr w:rsidR="00C9409C" w:rsidRPr="00DB08F1" w14:paraId="77432871" w14:textId="77777777" w:rsidTr="00AD64B7">
        <w:trPr>
          <w:trHeight w:val="283"/>
        </w:trPr>
        <w:tc>
          <w:tcPr>
            <w:tcW w:w="895" w:type="dxa"/>
          </w:tcPr>
          <w:p w14:paraId="40CD0B07" w14:textId="77777777" w:rsidR="00C9409C" w:rsidRPr="00DB08F1" w:rsidRDefault="00C9409C" w:rsidP="00C9409C">
            <w:pPr>
              <w:spacing w:after="0" w:line="240" w:lineRule="auto"/>
              <w:rPr>
                <w:sz w:val="22"/>
              </w:rPr>
            </w:pPr>
            <w:r w:rsidRPr="00DB08F1">
              <w:rPr>
                <w:sz w:val="22"/>
              </w:rPr>
              <w:t>D</w:t>
            </w:r>
          </w:p>
        </w:tc>
        <w:tc>
          <w:tcPr>
            <w:tcW w:w="1980" w:type="dxa"/>
          </w:tcPr>
          <w:p w14:paraId="152CEB14" w14:textId="77777777" w:rsidR="00C9409C" w:rsidRPr="00DB08F1" w:rsidRDefault="00C9409C" w:rsidP="00C9409C">
            <w:pPr>
              <w:spacing w:after="0" w:line="240" w:lineRule="auto"/>
              <w:rPr>
                <w:sz w:val="22"/>
              </w:rPr>
            </w:pPr>
            <w:r w:rsidRPr="00DB08F1">
              <w:rPr>
                <w:sz w:val="22"/>
              </w:rPr>
              <w:t>6</w:t>
            </w:r>
            <w:r>
              <w:rPr>
                <w:sz w:val="22"/>
              </w:rPr>
              <w:t>5</w:t>
            </w:r>
            <w:r w:rsidRPr="00DB08F1">
              <w:rPr>
                <w:sz w:val="22"/>
              </w:rPr>
              <w:t>-</w:t>
            </w:r>
            <w:r>
              <w:rPr>
                <w:sz w:val="22"/>
              </w:rPr>
              <w:t>69</w:t>
            </w:r>
            <w:r w:rsidRPr="00DB08F1">
              <w:rPr>
                <w:sz w:val="22"/>
              </w:rPr>
              <w:t>%</w:t>
            </w:r>
          </w:p>
        </w:tc>
      </w:tr>
      <w:tr w:rsidR="00C9409C" w:rsidRPr="00DB08F1" w14:paraId="7F48D19E" w14:textId="77777777" w:rsidTr="00AD64B7">
        <w:trPr>
          <w:trHeight w:val="283"/>
        </w:trPr>
        <w:tc>
          <w:tcPr>
            <w:tcW w:w="895" w:type="dxa"/>
          </w:tcPr>
          <w:p w14:paraId="66737082" w14:textId="77777777" w:rsidR="00C9409C" w:rsidRPr="00DB08F1" w:rsidRDefault="00C9409C" w:rsidP="00C9409C">
            <w:pPr>
              <w:spacing w:after="0" w:line="240" w:lineRule="auto"/>
              <w:rPr>
                <w:sz w:val="22"/>
              </w:rPr>
            </w:pPr>
            <w:r w:rsidRPr="00DB08F1">
              <w:rPr>
                <w:sz w:val="22"/>
              </w:rPr>
              <w:t>F</w:t>
            </w:r>
          </w:p>
        </w:tc>
        <w:tc>
          <w:tcPr>
            <w:tcW w:w="1980" w:type="dxa"/>
          </w:tcPr>
          <w:p w14:paraId="75B015FF" w14:textId="77777777" w:rsidR="00C9409C" w:rsidRPr="00DB08F1" w:rsidRDefault="00C9409C" w:rsidP="00C9409C">
            <w:pPr>
              <w:spacing w:after="0" w:line="240" w:lineRule="auto"/>
              <w:rPr>
                <w:sz w:val="22"/>
              </w:rPr>
            </w:pPr>
            <w:r w:rsidRPr="00DB08F1">
              <w:rPr>
                <w:sz w:val="22"/>
              </w:rPr>
              <w:t>Less than 6</w:t>
            </w:r>
            <w:r>
              <w:rPr>
                <w:sz w:val="22"/>
              </w:rPr>
              <w:t>5</w:t>
            </w:r>
            <w:r w:rsidRPr="00DB08F1">
              <w:rPr>
                <w:sz w:val="22"/>
              </w:rPr>
              <w:t>%</w:t>
            </w:r>
          </w:p>
        </w:tc>
      </w:tr>
    </w:tbl>
    <w:p w14:paraId="50FACF54" w14:textId="0772D0E7" w:rsidR="00B54958" w:rsidRDefault="00B54958" w:rsidP="00303FDF">
      <w:pPr>
        <w:pStyle w:val="Heading1"/>
      </w:pPr>
      <w:bookmarkStart w:id="5" w:name="_University_Policies_and"/>
      <w:bookmarkStart w:id="6" w:name="_Toc367362932"/>
      <w:bookmarkEnd w:id="4"/>
      <w:bookmarkEnd w:id="5"/>
      <w:r>
        <w:t>Course Policies</w:t>
      </w:r>
    </w:p>
    <w:p w14:paraId="52EE6796" w14:textId="0DA6EE94" w:rsidR="00B54958" w:rsidRDefault="00B54958" w:rsidP="00B54958">
      <w:r w:rsidRPr="00B54958">
        <w:rPr>
          <w:u w:val="single"/>
        </w:rPr>
        <w:t>Enrollment</w:t>
      </w:r>
      <w:r>
        <w:t>:  Students are responsible for verifying their enrollment in this class.   Schedule adjustments should be made through the published process in the Schedule of Classes (available from the Registrar</w:t>
      </w:r>
      <w:proofErr w:type="gramStart"/>
      <w:r>
        <w:t xml:space="preserve">. </w:t>
      </w:r>
      <w:proofErr w:type="gramEnd"/>
      <w:r>
        <w:t>Registrar.gmu.edu.)  Please contact the Registrar’s Office with any specific questions.</w:t>
      </w:r>
    </w:p>
    <w:p w14:paraId="581B585D" w14:textId="3A03ED52" w:rsidR="00B54958" w:rsidRDefault="00B54958" w:rsidP="00B54958">
      <w:r w:rsidRPr="00B54958">
        <w:rPr>
          <w:u w:val="single"/>
        </w:rPr>
        <w:t>Late work</w:t>
      </w:r>
      <w:r>
        <w:t>:  There are no ongoing assignments, quizzes, or exams in this class.  The method for assessing your performance, as outlined above, is not conducive to late work submissions.  Late work will not be accepted for this course.</w:t>
      </w:r>
    </w:p>
    <w:p w14:paraId="6B614419" w14:textId="03713EDC" w:rsidR="00B54958" w:rsidRDefault="00B54958" w:rsidP="00B54958">
      <w:r w:rsidRPr="00B54958">
        <w:rPr>
          <w:u w:val="single"/>
        </w:rPr>
        <w:t>Extra Credit Assignments</w:t>
      </w:r>
      <w:r>
        <w:t>:  There will be no extra credit assignments in this course.</w:t>
      </w:r>
    </w:p>
    <w:p w14:paraId="2A8541BC" w14:textId="2F040953" w:rsidR="00B54958" w:rsidRDefault="00B54958" w:rsidP="00B54958">
      <w:r w:rsidRPr="00B54958">
        <w:rPr>
          <w:u w:val="single"/>
        </w:rPr>
        <w:t>Hate Speech and Threats of Violence</w:t>
      </w:r>
      <w:r>
        <w:t xml:space="preserve">:  While the Constitutional right to freedom of speech is a foundational expectation in the University setting, </w:t>
      </w:r>
      <w:r w:rsidRPr="00B54958">
        <w:rPr>
          <w:i/>
          <w:iCs/>
        </w:rPr>
        <w:t>hate speech</w:t>
      </w:r>
      <w:r>
        <w:t xml:space="preserve">, </w:t>
      </w:r>
      <w:r w:rsidRPr="00B54958">
        <w:rPr>
          <w:i/>
          <w:iCs/>
        </w:rPr>
        <w:t>speech that incites violence</w:t>
      </w:r>
      <w:r>
        <w:t xml:space="preserve">, and </w:t>
      </w:r>
      <w:r w:rsidRPr="00B54958">
        <w:rPr>
          <w:i/>
          <w:iCs/>
        </w:rPr>
        <w:t>threats of violence</w:t>
      </w:r>
      <w:r>
        <w:t xml:space="preserve"> in any form, written or verbal, explicitly or implied, shall not be tolerated.  Such actions will be reported immediately to the appropriate authorities for further review, investigation if deemed necessary, and disciplinary action if warranted.</w:t>
      </w:r>
    </w:p>
    <w:p w14:paraId="08F46AD6" w14:textId="0D7E65E0" w:rsidR="00F85DC2" w:rsidRPr="00DB08F1" w:rsidRDefault="005329A1" w:rsidP="00303FDF">
      <w:pPr>
        <w:pStyle w:val="Heading1"/>
      </w:pPr>
      <w:r>
        <w:t>Un</w:t>
      </w:r>
      <w:r w:rsidR="007C067D" w:rsidRPr="00DB08F1">
        <w:t>iversity P</w:t>
      </w:r>
      <w:r w:rsidR="00815C42" w:rsidRPr="00DB08F1">
        <w:t xml:space="preserve">olicies and </w:t>
      </w:r>
      <w:r w:rsidR="007C067D" w:rsidRPr="00DB08F1">
        <w:t>R</w:t>
      </w:r>
      <w:r w:rsidR="00815C42" w:rsidRPr="00DB08F1">
        <w:t>esources</w:t>
      </w:r>
      <w:bookmarkEnd w:id="6"/>
    </w:p>
    <w:p w14:paraId="23B349D8" w14:textId="77777777" w:rsidR="00303FDF" w:rsidRPr="00DB08F1" w:rsidRDefault="00303FDF" w:rsidP="00303FDF">
      <w:pPr>
        <w:spacing w:after="0"/>
        <w:rPr>
          <w:rFonts w:ascii="Arial" w:hAnsi="Arial" w:cs="Arial"/>
          <w:b/>
          <w:bCs/>
          <w:sz w:val="22"/>
        </w:rPr>
      </w:pPr>
    </w:p>
    <w:p w14:paraId="30249C7E" w14:textId="77777777" w:rsidR="00B77AB2" w:rsidRPr="00DB08F1" w:rsidRDefault="00B77AB2"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Academic Honesty:</w:t>
      </w:r>
      <w:r w:rsidRPr="00DB08F1">
        <w:rPr>
          <w:rFonts w:ascii="Arial" w:hAnsi="Arial" w:cs="Arial"/>
          <w:sz w:val="22"/>
        </w:rPr>
        <w:t xml:space="preserve"> </w:t>
      </w:r>
      <w:r w:rsidR="00135DFB" w:rsidRPr="00DB08F1">
        <w:rPr>
          <w:rFonts w:ascii="Arial" w:hAnsi="Arial" w:cs="Arial"/>
          <w:sz w:val="22"/>
        </w:rPr>
        <w:t xml:space="preserve">GMU seeks to foster a spirit of academic honesty and integrity. This is as important to your professional development as the knowledge you gain in your </w:t>
      </w:r>
      <w:r w:rsidR="00135DFB" w:rsidRPr="00DB08F1">
        <w:rPr>
          <w:rFonts w:ascii="Arial" w:hAnsi="Arial" w:cs="Arial"/>
          <w:sz w:val="22"/>
        </w:rPr>
        <w:lastRenderedPageBreak/>
        <w:t xml:space="preserve">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 </w:t>
      </w:r>
      <w:r w:rsidRPr="00DB08F1">
        <w:rPr>
          <w:rFonts w:ascii="Arial" w:hAnsi="Arial" w:cs="Arial"/>
          <w:sz w:val="22"/>
        </w:rPr>
        <w:t xml:space="preserve">You are expected to be familiar with and abide by the University’s Honor Code. The Code can be found </w:t>
      </w:r>
      <w:hyperlink r:id="rId9" w:history="1">
        <w:r w:rsidRPr="00DB08F1">
          <w:rPr>
            <w:rStyle w:val="Hyperlink"/>
            <w:rFonts w:ascii="Arial" w:hAnsi="Arial" w:cs="Arial"/>
            <w:sz w:val="22"/>
          </w:rPr>
          <w:t>here</w:t>
        </w:r>
      </w:hyperlink>
      <w:r w:rsidRPr="00DB08F1">
        <w:rPr>
          <w:rFonts w:ascii="Arial" w:hAnsi="Arial" w:cs="Arial"/>
          <w:sz w:val="22"/>
        </w:rPr>
        <w:t xml:space="preserve">. </w:t>
      </w:r>
      <w:r w:rsidR="00135DFB" w:rsidRPr="00DB08F1">
        <w:rPr>
          <w:rFonts w:ascii="Arial" w:hAnsi="Arial" w:cs="Arial"/>
          <w:sz w:val="22"/>
        </w:rPr>
        <w:t xml:space="preserve"> </w:t>
      </w:r>
    </w:p>
    <w:p w14:paraId="07944A05" w14:textId="77777777" w:rsidR="00135DFB" w:rsidRPr="00DB08F1" w:rsidRDefault="00135DFB"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Plagiarism:</w:t>
      </w:r>
      <w:r w:rsidRPr="00DB08F1">
        <w:rPr>
          <w:rFonts w:ascii="Arial" w:hAnsi="Arial" w:cs="Arial"/>
          <w:sz w:val="22"/>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5EE856CA" w14:textId="77777777" w:rsidR="00B77AB2" w:rsidRPr="00DB08F1" w:rsidRDefault="00B77AB2" w:rsidP="001D50D8">
      <w:pPr>
        <w:pStyle w:val="ListParagraph"/>
        <w:numPr>
          <w:ilvl w:val="0"/>
          <w:numId w:val="3"/>
        </w:numPr>
        <w:spacing w:after="0" w:line="240" w:lineRule="auto"/>
        <w:rPr>
          <w:rFonts w:ascii="Arial" w:hAnsi="Arial" w:cs="Arial"/>
          <w:sz w:val="22"/>
        </w:rPr>
      </w:pPr>
      <w:r w:rsidRPr="00DB08F1">
        <w:rPr>
          <w:rFonts w:ascii="Arial" w:hAnsi="Arial" w:cs="Arial"/>
          <w:sz w:val="22"/>
        </w:rPr>
        <w:t xml:space="preserve">Students must follow the university policy for </w:t>
      </w:r>
      <w:hyperlink r:id="rId10" w:history="1">
        <w:r w:rsidRPr="00DB08F1">
          <w:rPr>
            <w:rStyle w:val="Hyperlink"/>
            <w:rFonts w:ascii="Arial" w:hAnsi="Arial" w:cs="Arial"/>
            <w:sz w:val="22"/>
          </w:rPr>
          <w:t>Responsible Use of Computing</w:t>
        </w:r>
      </w:hyperlink>
      <w:r w:rsidRPr="00DB08F1">
        <w:rPr>
          <w:rFonts w:ascii="Arial" w:hAnsi="Arial" w:cs="Arial"/>
          <w:sz w:val="22"/>
        </w:rPr>
        <w:t xml:space="preserve"> </w:t>
      </w:r>
    </w:p>
    <w:p w14:paraId="12566D56" w14:textId="77777777" w:rsidR="00B77AB2" w:rsidRPr="00DB08F1" w:rsidRDefault="00000000" w:rsidP="001D50D8">
      <w:pPr>
        <w:pStyle w:val="ListParagraph"/>
        <w:numPr>
          <w:ilvl w:val="0"/>
          <w:numId w:val="3"/>
        </w:numPr>
        <w:spacing w:after="0" w:line="240" w:lineRule="auto"/>
        <w:rPr>
          <w:rFonts w:ascii="Arial" w:hAnsi="Arial" w:cs="Arial"/>
          <w:sz w:val="22"/>
        </w:rPr>
      </w:pPr>
      <w:hyperlink r:id="rId11" w:history="1"/>
      <w:r w:rsidR="00B77AB2" w:rsidRPr="00DB08F1">
        <w:rPr>
          <w:rFonts w:ascii="Arial" w:hAnsi="Arial" w:cs="Arial"/>
          <w:iCs/>
          <w:sz w:val="22"/>
          <w:u w:val="single"/>
        </w:rPr>
        <w:t>Student services</w:t>
      </w:r>
      <w:r w:rsidR="00B77AB2" w:rsidRPr="00DB08F1">
        <w:rPr>
          <w:rFonts w:ascii="Arial" w:hAnsi="Arial" w:cs="Arial"/>
          <w:sz w:val="22"/>
        </w:rPr>
        <w:t>:  The University provides range of services to help you succeed academically and you should make use of these if you think they could benefit you</w:t>
      </w:r>
      <w:proofErr w:type="gramStart"/>
      <w:r w:rsidR="00B77AB2" w:rsidRPr="00DB08F1">
        <w:rPr>
          <w:rFonts w:ascii="Arial" w:hAnsi="Arial" w:cs="Arial"/>
          <w:sz w:val="22"/>
        </w:rPr>
        <w:t xml:space="preserve">. </w:t>
      </w:r>
      <w:proofErr w:type="gramEnd"/>
      <w:r w:rsidR="00B77AB2" w:rsidRPr="00DB08F1">
        <w:rPr>
          <w:rFonts w:ascii="Arial" w:hAnsi="Arial" w:cs="Arial"/>
          <w:sz w:val="22"/>
        </w:rPr>
        <w:t>I also invite you to speak to me (the earlier the better).</w:t>
      </w:r>
    </w:p>
    <w:p w14:paraId="18AD2994" w14:textId="77777777" w:rsidR="00B77AB2" w:rsidRPr="00DB08F1" w:rsidRDefault="00135DFB" w:rsidP="002A2896">
      <w:pPr>
        <w:pStyle w:val="ListParagraph"/>
        <w:numPr>
          <w:ilvl w:val="0"/>
          <w:numId w:val="3"/>
        </w:numPr>
        <w:spacing w:after="0" w:line="240" w:lineRule="auto"/>
        <w:rPr>
          <w:rFonts w:ascii="Arial" w:hAnsi="Arial" w:cs="Arial"/>
          <w:sz w:val="22"/>
        </w:rPr>
      </w:pPr>
      <w:r w:rsidRPr="00DB08F1">
        <w:rPr>
          <w:rFonts w:ascii="Arial" w:hAnsi="Arial" w:cs="Arial"/>
          <w:sz w:val="22"/>
          <w:u w:val="single"/>
        </w:rPr>
        <w:t>Privacy and Communication:</w:t>
      </w:r>
      <w:r w:rsidRPr="00DB08F1">
        <w:rPr>
          <w:rFonts w:ascii="Arial" w:hAnsi="Arial" w:cs="Arial"/>
          <w:sz w:val="22"/>
        </w:rPr>
        <w:t xml:space="preserve"> Student privacy is governed by the Family Educational Rights and Privacy Act (FERPA). As a result, students must use their MasonLive email account to receive important information about this class, including any communication with the professor via digital communication. Please allow 24 hours (48 on weekends) for a response to email messages. </w:t>
      </w:r>
      <w:r w:rsidR="00B77AB2" w:rsidRPr="00DB08F1">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4620C21F" w14:textId="77777777" w:rsidR="00B77AB2" w:rsidRPr="00DB08F1" w:rsidRDefault="00000000" w:rsidP="001D50D8">
      <w:pPr>
        <w:pStyle w:val="ListParagraph"/>
        <w:numPr>
          <w:ilvl w:val="0"/>
          <w:numId w:val="3"/>
        </w:numPr>
        <w:spacing w:after="0" w:line="240" w:lineRule="auto"/>
        <w:rPr>
          <w:rFonts w:ascii="Arial" w:hAnsi="Arial" w:cs="Arial"/>
          <w:sz w:val="22"/>
        </w:rPr>
      </w:pPr>
      <w:hyperlink r:id="rId12" w:history="1">
        <w:r w:rsidR="00B77AB2" w:rsidRPr="00DB08F1">
          <w:rPr>
            <w:rStyle w:val="Hyperlink"/>
            <w:rFonts w:ascii="Arial" w:hAnsi="Arial" w:cs="Arial"/>
            <w:sz w:val="22"/>
          </w:rPr>
          <w:t>The George Mason University Counseling and Psychological Services (CAPS)</w:t>
        </w:r>
      </w:hyperlink>
      <w:r w:rsidR="00B77AB2" w:rsidRPr="00DB08F1">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71C3F14E" w14:textId="77777777" w:rsidR="00135DFB" w:rsidRPr="00DB08F1" w:rsidRDefault="00B77AB2" w:rsidP="002A2896">
      <w:pPr>
        <w:pStyle w:val="ListParagraph"/>
        <w:numPr>
          <w:ilvl w:val="0"/>
          <w:numId w:val="3"/>
        </w:numPr>
        <w:spacing w:after="0" w:line="240" w:lineRule="auto"/>
        <w:rPr>
          <w:rFonts w:ascii="Arial" w:hAnsi="Arial" w:cs="Arial"/>
          <w:bCs/>
          <w:iCs/>
          <w:sz w:val="22"/>
        </w:rPr>
      </w:pPr>
      <w:r w:rsidRPr="00DB08F1">
        <w:rPr>
          <w:rFonts w:ascii="Arial" w:hAnsi="Arial" w:cs="Arial"/>
          <w:sz w:val="22"/>
        </w:rPr>
        <w:t xml:space="preserve">Students with disabilities who seek accommodations in a course must be registered with the </w:t>
      </w:r>
      <w:hyperlink r:id="rId13" w:history="1">
        <w:r w:rsidRPr="00DB08F1">
          <w:rPr>
            <w:rStyle w:val="Hyperlink"/>
            <w:rFonts w:ascii="Arial" w:hAnsi="Arial" w:cs="Arial"/>
            <w:sz w:val="22"/>
          </w:rPr>
          <w:t>George Mason University Office of Disability Services (ODS)</w:t>
        </w:r>
      </w:hyperlink>
      <w:r w:rsidR="00135DFB" w:rsidRPr="00DB08F1">
        <w:rPr>
          <w:rStyle w:val="Hyperlink"/>
          <w:rFonts w:ascii="Arial" w:hAnsi="Arial" w:cs="Arial"/>
          <w:sz w:val="22"/>
        </w:rPr>
        <w:t>.</w:t>
      </w:r>
      <w:r w:rsidR="00135DFB" w:rsidRPr="00DB08F1">
        <w:rPr>
          <w:rStyle w:val="Hyperlink"/>
          <w:rFonts w:ascii="Arial" w:hAnsi="Arial" w:cs="Arial"/>
          <w:sz w:val="22"/>
          <w:u w:val="none"/>
        </w:rPr>
        <w:t xml:space="preserve"> </w:t>
      </w:r>
      <w:r w:rsidR="00135DFB" w:rsidRPr="00DB08F1">
        <w:rPr>
          <w:rFonts w:ascii="Arial" w:hAnsi="Arial" w:cs="Arial"/>
          <w:bCs/>
          <w:iCs/>
          <w:sz w:val="22"/>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050D3992" w14:textId="77777777" w:rsidR="00B77AB2" w:rsidRPr="00DB08F1" w:rsidRDefault="00B77AB2" w:rsidP="002A2896">
      <w:pPr>
        <w:pStyle w:val="ListParagraph"/>
        <w:numPr>
          <w:ilvl w:val="0"/>
          <w:numId w:val="3"/>
        </w:numPr>
        <w:spacing w:after="0" w:line="240" w:lineRule="auto"/>
        <w:rPr>
          <w:rFonts w:ascii="Arial" w:hAnsi="Arial" w:cs="Arial"/>
          <w:sz w:val="22"/>
        </w:rPr>
      </w:pPr>
      <w:r w:rsidRPr="00DB08F1">
        <w:rPr>
          <w:rFonts w:ascii="Arial" w:hAnsi="Arial" w:cs="Arial"/>
          <w:sz w:val="22"/>
        </w:rPr>
        <w:t>Students must follow the university policy stating that all sound emitting devices shall be turned off during class unless otherwise authorized by the instructor.</w:t>
      </w:r>
    </w:p>
    <w:p w14:paraId="67664FCF" w14:textId="77777777" w:rsidR="00B77AB2" w:rsidRPr="00DB08F1" w:rsidRDefault="00000000" w:rsidP="001D50D8">
      <w:pPr>
        <w:pStyle w:val="ListParagraph"/>
        <w:numPr>
          <w:ilvl w:val="0"/>
          <w:numId w:val="3"/>
        </w:numPr>
        <w:spacing w:after="0" w:line="240" w:lineRule="auto"/>
        <w:rPr>
          <w:rFonts w:ascii="Arial" w:hAnsi="Arial" w:cs="Arial"/>
          <w:sz w:val="22"/>
        </w:rPr>
      </w:pPr>
      <w:hyperlink r:id="rId14" w:history="1">
        <w:r w:rsidR="00B77AB2" w:rsidRPr="00DB08F1">
          <w:rPr>
            <w:rStyle w:val="Hyperlink"/>
            <w:rFonts w:ascii="Arial" w:hAnsi="Arial" w:cs="Arial"/>
            <w:sz w:val="22"/>
          </w:rPr>
          <w:t>The George Mason University Writing Center</w:t>
        </w:r>
      </w:hyperlink>
      <w:r w:rsidR="00B77AB2" w:rsidRPr="00DB08F1">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5B1093C3" w14:textId="77777777" w:rsidR="008E3EC2" w:rsidRPr="00DB08F1" w:rsidRDefault="00000000" w:rsidP="002A2896">
      <w:pPr>
        <w:pStyle w:val="ListParagraph"/>
        <w:numPr>
          <w:ilvl w:val="0"/>
          <w:numId w:val="3"/>
        </w:numPr>
        <w:spacing w:after="0" w:line="240" w:lineRule="auto"/>
        <w:rPr>
          <w:rFonts w:ascii="Arial" w:hAnsi="Arial" w:cs="Arial"/>
          <w:sz w:val="22"/>
        </w:rPr>
      </w:pPr>
      <w:hyperlink r:id="rId15" w:history="1">
        <w:r w:rsidR="00B77AB2" w:rsidRPr="00DB08F1">
          <w:rPr>
            <w:rStyle w:val="Hyperlink"/>
            <w:rFonts w:ascii="Arial" w:hAnsi="Arial" w:cs="Arial"/>
            <w:sz w:val="22"/>
          </w:rPr>
          <w:t>Diversity</w:t>
        </w:r>
      </w:hyperlink>
      <w:r w:rsidR="00B77AB2" w:rsidRPr="00DB08F1">
        <w:rPr>
          <w:rFonts w:ascii="Arial" w:hAnsi="Arial" w:cs="Arial"/>
          <w:sz w:val="22"/>
        </w:rPr>
        <w:t xml:space="preserve">: </w:t>
      </w:r>
      <w:r w:rsidR="00135DFB" w:rsidRPr="00DB08F1">
        <w:rPr>
          <w:rFonts w:ascii="Arial" w:hAnsi="Arial" w:cs="Arial"/>
          <w:sz w:val="22"/>
        </w:rPr>
        <w:t>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please talk to me. I will listen.</w:t>
      </w:r>
    </w:p>
    <w:sectPr w:rsidR="008E3EC2" w:rsidRPr="00DB08F1" w:rsidSect="004B280C">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9268" w14:textId="77777777" w:rsidR="000B5121" w:rsidRDefault="000B5121" w:rsidP="00C72BE6">
      <w:pPr>
        <w:spacing w:after="0" w:line="240" w:lineRule="auto"/>
      </w:pPr>
      <w:r>
        <w:separator/>
      </w:r>
    </w:p>
  </w:endnote>
  <w:endnote w:type="continuationSeparator" w:id="0">
    <w:p w14:paraId="0047095E" w14:textId="77777777" w:rsidR="000B5121" w:rsidRDefault="000B5121"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42B2" w14:textId="77777777" w:rsidR="00161381" w:rsidRDefault="00161381">
    <w:pPr>
      <w:pStyle w:val="Footer"/>
      <w:jc w:val="right"/>
    </w:pPr>
    <w:r>
      <w:fldChar w:fldCharType="begin"/>
    </w:r>
    <w:r>
      <w:instrText xml:space="preserve"> PAGE   \* MERGEFORMAT </w:instrText>
    </w:r>
    <w:r>
      <w:fldChar w:fldCharType="separate"/>
    </w:r>
    <w:r>
      <w:rPr>
        <w:noProof/>
      </w:rPr>
      <w:t>5</w:t>
    </w:r>
    <w:r>
      <w:rPr>
        <w:noProof/>
      </w:rPr>
      <w:fldChar w:fldCharType="end"/>
    </w:r>
  </w:p>
  <w:p w14:paraId="593C8572" w14:textId="77777777" w:rsidR="00161381" w:rsidRDefault="0016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C86A" w14:textId="77777777" w:rsidR="000B5121" w:rsidRDefault="000B5121" w:rsidP="00C72BE6">
      <w:pPr>
        <w:spacing w:after="0" w:line="240" w:lineRule="auto"/>
      </w:pPr>
      <w:r>
        <w:separator/>
      </w:r>
    </w:p>
  </w:footnote>
  <w:footnote w:type="continuationSeparator" w:id="0">
    <w:p w14:paraId="642F94D5" w14:textId="77777777" w:rsidR="000B5121" w:rsidRDefault="000B5121"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DF"/>
    <w:multiLevelType w:val="hybridMultilevel"/>
    <w:tmpl w:val="DE7837A8"/>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0DEA"/>
    <w:multiLevelType w:val="hybridMultilevel"/>
    <w:tmpl w:val="0F823640"/>
    <w:lvl w:ilvl="0" w:tplc="04090001">
      <w:start w:val="1"/>
      <w:numFmt w:val="bullet"/>
      <w:lvlText w:val=""/>
      <w:lvlJc w:val="left"/>
      <w:pPr>
        <w:ind w:left="720" w:hanging="360"/>
      </w:pPr>
      <w:rPr>
        <w:rFonts w:ascii="Symbol" w:hAnsi="Symbol" w:hint="default"/>
        <w:strike w:val="0"/>
      </w:rPr>
    </w:lvl>
    <w:lvl w:ilvl="1" w:tplc="38BCDC20">
      <w:start w:val="1"/>
      <w:numFmt w:val="lowerLetter"/>
      <w:lvlText w:val="%2."/>
      <w:lvlJc w:val="left"/>
      <w:pPr>
        <w:ind w:left="1440" w:hanging="360"/>
      </w:pPr>
      <w:rPr>
        <w:b w:val="0"/>
        <w:bCs/>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90AB4"/>
    <w:multiLevelType w:val="hybridMultilevel"/>
    <w:tmpl w:val="DE7837A8"/>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45604E2"/>
    <w:multiLevelType w:val="multilevel"/>
    <w:tmpl w:val="F5C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D504D"/>
    <w:multiLevelType w:val="hybridMultilevel"/>
    <w:tmpl w:val="A5AC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129B"/>
    <w:multiLevelType w:val="hybridMultilevel"/>
    <w:tmpl w:val="DF72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5A1F3D"/>
    <w:multiLevelType w:val="hybridMultilevel"/>
    <w:tmpl w:val="DFC8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42F4DC">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44953"/>
    <w:multiLevelType w:val="multilevel"/>
    <w:tmpl w:val="5CF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B1D6B"/>
    <w:multiLevelType w:val="multilevel"/>
    <w:tmpl w:val="9BC4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F74E5"/>
    <w:multiLevelType w:val="hybridMultilevel"/>
    <w:tmpl w:val="B1AA58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B3C198C"/>
    <w:multiLevelType w:val="hybridMultilevel"/>
    <w:tmpl w:val="FCB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0707D"/>
    <w:multiLevelType w:val="multilevel"/>
    <w:tmpl w:val="5B2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734FDB"/>
    <w:multiLevelType w:val="hybridMultilevel"/>
    <w:tmpl w:val="DF148230"/>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17204504">
    <w:abstractNumId w:val="16"/>
  </w:num>
  <w:num w:numId="2" w16cid:durableId="659694028">
    <w:abstractNumId w:val="4"/>
  </w:num>
  <w:num w:numId="3" w16cid:durableId="1663241247">
    <w:abstractNumId w:val="7"/>
  </w:num>
  <w:num w:numId="4" w16cid:durableId="1962758782">
    <w:abstractNumId w:val="12"/>
  </w:num>
  <w:num w:numId="5" w16cid:durableId="972519325">
    <w:abstractNumId w:val="2"/>
  </w:num>
  <w:num w:numId="6" w16cid:durableId="277641854">
    <w:abstractNumId w:val="9"/>
  </w:num>
  <w:num w:numId="7" w16cid:durableId="1672874410">
    <w:abstractNumId w:val="3"/>
  </w:num>
  <w:num w:numId="8" w16cid:durableId="2116249391">
    <w:abstractNumId w:val="1"/>
  </w:num>
  <w:num w:numId="9" w16cid:durableId="955019492">
    <w:abstractNumId w:val="8"/>
  </w:num>
  <w:num w:numId="10" w16cid:durableId="414203196">
    <w:abstractNumId w:val="6"/>
  </w:num>
  <w:num w:numId="11" w16cid:durableId="2016377624">
    <w:abstractNumId w:val="11"/>
  </w:num>
  <w:num w:numId="12" w16cid:durableId="1615137346">
    <w:abstractNumId w:val="10"/>
  </w:num>
  <w:num w:numId="13" w16cid:durableId="1878279599">
    <w:abstractNumId w:val="14"/>
  </w:num>
  <w:num w:numId="14" w16cid:durableId="854999641">
    <w:abstractNumId w:val="5"/>
  </w:num>
  <w:num w:numId="15" w16cid:durableId="1302274009">
    <w:abstractNumId w:val="15"/>
  </w:num>
  <w:num w:numId="16" w16cid:durableId="688095175">
    <w:abstractNumId w:val="0"/>
  </w:num>
  <w:num w:numId="17" w16cid:durableId="96508449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146E1"/>
    <w:rsid w:val="00023F3C"/>
    <w:rsid w:val="00023FE8"/>
    <w:rsid w:val="0002479B"/>
    <w:rsid w:val="00025FE3"/>
    <w:rsid w:val="000268AA"/>
    <w:rsid w:val="000275FE"/>
    <w:rsid w:val="00032557"/>
    <w:rsid w:val="00033A14"/>
    <w:rsid w:val="000353DD"/>
    <w:rsid w:val="00035D3F"/>
    <w:rsid w:val="00035FCA"/>
    <w:rsid w:val="0003672F"/>
    <w:rsid w:val="000404FF"/>
    <w:rsid w:val="00053AF3"/>
    <w:rsid w:val="000567D8"/>
    <w:rsid w:val="00057FA7"/>
    <w:rsid w:val="00060D57"/>
    <w:rsid w:val="000723AE"/>
    <w:rsid w:val="0007645C"/>
    <w:rsid w:val="00085C72"/>
    <w:rsid w:val="0008664F"/>
    <w:rsid w:val="0009042C"/>
    <w:rsid w:val="00090B2E"/>
    <w:rsid w:val="000916E5"/>
    <w:rsid w:val="00092918"/>
    <w:rsid w:val="000A01B0"/>
    <w:rsid w:val="000A1123"/>
    <w:rsid w:val="000A3C50"/>
    <w:rsid w:val="000A7819"/>
    <w:rsid w:val="000A790E"/>
    <w:rsid w:val="000B0C72"/>
    <w:rsid w:val="000B119D"/>
    <w:rsid w:val="000B1AFD"/>
    <w:rsid w:val="000B2455"/>
    <w:rsid w:val="000B3AE2"/>
    <w:rsid w:val="000B5121"/>
    <w:rsid w:val="000B6A7F"/>
    <w:rsid w:val="000C21E3"/>
    <w:rsid w:val="000C3014"/>
    <w:rsid w:val="000C539A"/>
    <w:rsid w:val="000C6C1B"/>
    <w:rsid w:val="000D1C66"/>
    <w:rsid w:val="000D2AF5"/>
    <w:rsid w:val="000D2F80"/>
    <w:rsid w:val="000E08FF"/>
    <w:rsid w:val="000E1D8B"/>
    <w:rsid w:val="000E3EC8"/>
    <w:rsid w:val="000E64A4"/>
    <w:rsid w:val="000F2EDA"/>
    <w:rsid w:val="000F5D29"/>
    <w:rsid w:val="001027E5"/>
    <w:rsid w:val="0010732C"/>
    <w:rsid w:val="00111376"/>
    <w:rsid w:val="0011356D"/>
    <w:rsid w:val="00113CA9"/>
    <w:rsid w:val="0011645C"/>
    <w:rsid w:val="0012000A"/>
    <w:rsid w:val="001210EC"/>
    <w:rsid w:val="0012596D"/>
    <w:rsid w:val="00127C9C"/>
    <w:rsid w:val="00131A04"/>
    <w:rsid w:val="001330BC"/>
    <w:rsid w:val="001341F9"/>
    <w:rsid w:val="00135489"/>
    <w:rsid w:val="00135DFB"/>
    <w:rsid w:val="00143FCA"/>
    <w:rsid w:val="00145B0D"/>
    <w:rsid w:val="00152196"/>
    <w:rsid w:val="00153CDC"/>
    <w:rsid w:val="00160400"/>
    <w:rsid w:val="00161381"/>
    <w:rsid w:val="00161708"/>
    <w:rsid w:val="0016335C"/>
    <w:rsid w:val="00163D1B"/>
    <w:rsid w:val="001643F4"/>
    <w:rsid w:val="001645C3"/>
    <w:rsid w:val="00167E05"/>
    <w:rsid w:val="001728E6"/>
    <w:rsid w:val="0017486F"/>
    <w:rsid w:val="0018004C"/>
    <w:rsid w:val="00181828"/>
    <w:rsid w:val="0019280D"/>
    <w:rsid w:val="00195398"/>
    <w:rsid w:val="00197417"/>
    <w:rsid w:val="001A1F45"/>
    <w:rsid w:val="001A665C"/>
    <w:rsid w:val="001B092B"/>
    <w:rsid w:val="001B4834"/>
    <w:rsid w:val="001C28B4"/>
    <w:rsid w:val="001C54E7"/>
    <w:rsid w:val="001C6082"/>
    <w:rsid w:val="001C627C"/>
    <w:rsid w:val="001D50D8"/>
    <w:rsid w:val="001E74E4"/>
    <w:rsid w:val="001F08D8"/>
    <w:rsid w:val="001F09A7"/>
    <w:rsid w:val="001F322E"/>
    <w:rsid w:val="001F388C"/>
    <w:rsid w:val="001F7C7F"/>
    <w:rsid w:val="002007E9"/>
    <w:rsid w:val="002022BD"/>
    <w:rsid w:val="00204EF5"/>
    <w:rsid w:val="00210910"/>
    <w:rsid w:val="00211E20"/>
    <w:rsid w:val="002157E1"/>
    <w:rsid w:val="0021737F"/>
    <w:rsid w:val="002202DD"/>
    <w:rsid w:val="002212F7"/>
    <w:rsid w:val="00221347"/>
    <w:rsid w:val="00223F1D"/>
    <w:rsid w:val="00231AAC"/>
    <w:rsid w:val="00233092"/>
    <w:rsid w:val="002349D1"/>
    <w:rsid w:val="00237776"/>
    <w:rsid w:val="002423F9"/>
    <w:rsid w:val="00250123"/>
    <w:rsid w:val="002547E1"/>
    <w:rsid w:val="00257602"/>
    <w:rsid w:val="00257A12"/>
    <w:rsid w:val="0026153A"/>
    <w:rsid w:val="0026225B"/>
    <w:rsid w:val="0026466E"/>
    <w:rsid w:val="00270FD8"/>
    <w:rsid w:val="00272FC5"/>
    <w:rsid w:val="00280CE0"/>
    <w:rsid w:val="00291FDA"/>
    <w:rsid w:val="00295FE5"/>
    <w:rsid w:val="002A2896"/>
    <w:rsid w:val="002A35B5"/>
    <w:rsid w:val="002A6E0D"/>
    <w:rsid w:val="002B2DFD"/>
    <w:rsid w:val="002B3997"/>
    <w:rsid w:val="002B4AB6"/>
    <w:rsid w:val="002B4AC9"/>
    <w:rsid w:val="002B5C10"/>
    <w:rsid w:val="002B67B7"/>
    <w:rsid w:val="002B7006"/>
    <w:rsid w:val="002C53AE"/>
    <w:rsid w:val="002C569A"/>
    <w:rsid w:val="002C7015"/>
    <w:rsid w:val="002D1775"/>
    <w:rsid w:val="002D3589"/>
    <w:rsid w:val="002D4837"/>
    <w:rsid w:val="002D5792"/>
    <w:rsid w:val="002D6A91"/>
    <w:rsid w:val="002E2640"/>
    <w:rsid w:val="002F33F7"/>
    <w:rsid w:val="00303044"/>
    <w:rsid w:val="00303FDF"/>
    <w:rsid w:val="00303FE5"/>
    <w:rsid w:val="00304CA7"/>
    <w:rsid w:val="00307D0F"/>
    <w:rsid w:val="00314A97"/>
    <w:rsid w:val="00325A50"/>
    <w:rsid w:val="00327486"/>
    <w:rsid w:val="00332E18"/>
    <w:rsid w:val="00332F69"/>
    <w:rsid w:val="00333238"/>
    <w:rsid w:val="0033424B"/>
    <w:rsid w:val="0034058E"/>
    <w:rsid w:val="00341B31"/>
    <w:rsid w:val="00341E43"/>
    <w:rsid w:val="00342921"/>
    <w:rsid w:val="003462C0"/>
    <w:rsid w:val="00347C16"/>
    <w:rsid w:val="003512A0"/>
    <w:rsid w:val="00355488"/>
    <w:rsid w:val="00356751"/>
    <w:rsid w:val="003603C2"/>
    <w:rsid w:val="00363814"/>
    <w:rsid w:val="0036799A"/>
    <w:rsid w:val="00370609"/>
    <w:rsid w:val="0038206A"/>
    <w:rsid w:val="00383356"/>
    <w:rsid w:val="0039063C"/>
    <w:rsid w:val="00391870"/>
    <w:rsid w:val="003A477D"/>
    <w:rsid w:val="003A5185"/>
    <w:rsid w:val="003A6B0F"/>
    <w:rsid w:val="003B0E2D"/>
    <w:rsid w:val="003B1800"/>
    <w:rsid w:val="003B2298"/>
    <w:rsid w:val="003B50C3"/>
    <w:rsid w:val="003C0898"/>
    <w:rsid w:val="003C28D2"/>
    <w:rsid w:val="003C7CA5"/>
    <w:rsid w:val="003D47C5"/>
    <w:rsid w:val="003D49C1"/>
    <w:rsid w:val="003F4299"/>
    <w:rsid w:val="003F558E"/>
    <w:rsid w:val="003F5D7F"/>
    <w:rsid w:val="003F7A4F"/>
    <w:rsid w:val="00411378"/>
    <w:rsid w:val="00411EBA"/>
    <w:rsid w:val="004134B6"/>
    <w:rsid w:val="0041389E"/>
    <w:rsid w:val="00417029"/>
    <w:rsid w:val="00420585"/>
    <w:rsid w:val="0042200D"/>
    <w:rsid w:val="0042213D"/>
    <w:rsid w:val="00430EA2"/>
    <w:rsid w:val="004328C6"/>
    <w:rsid w:val="00433902"/>
    <w:rsid w:val="004344DA"/>
    <w:rsid w:val="004460DA"/>
    <w:rsid w:val="00446F04"/>
    <w:rsid w:val="00451635"/>
    <w:rsid w:val="00452BA8"/>
    <w:rsid w:val="0045394C"/>
    <w:rsid w:val="00457692"/>
    <w:rsid w:val="00460F96"/>
    <w:rsid w:val="00463090"/>
    <w:rsid w:val="0046438C"/>
    <w:rsid w:val="00483DAC"/>
    <w:rsid w:val="00484FD7"/>
    <w:rsid w:val="00485350"/>
    <w:rsid w:val="004877B8"/>
    <w:rsid w:val="00494ED5"/>
    <w:rsid w:val="0049608E"/>
    <w:rsid w:val="004A1785"/>
    <w:rsid w:val="004A4828"/>
    <w:rsid w:val="004B280C"/>
    <w:rsid w:val="004C1D90"/>
    <w:rsid w:val="004D0F5D"/>
    <w:rsid w:val="004D0F86"/>
    <w:rsid w:val="004D432B"/>
    <w:rsid w:val="004D49AF"/>
    <w:rsid w:val="004D4A07"/>
    <w:rsid w:val="004D50E7"/>
    <w:rsid w:val="004D6C40"/>
    <w:rsid w:val="004D7B00"/>
    <w:rsid w:val="004E2DFF"/>
    <w:rsid w:val="004E31B1"/>
    <w:rsid w:val="004E5C32"/>
    <w:rsid w:val="004E6177"/>
    <w:rsid w:val="004F2156"/>
    <w:rsid w:val="004F44A8"/>
    <w:rsid w:val="004F4EE5"/>
    <w:rsid w:val="004F7918"/>
    <w:rsid w:val="0050062F"/>
    <w:rsid w:val="005017D1"/>
    <w:rsid w:val="00501874"/>
    <w:rsid w:val="0050462A"/>
    <w:rsid w:val="0050686C"/>
    <w:rsid w:val="00507634"/>
    <w:rsid w:val="00507D96"/>
    <w:rsid w:val="005104E3"/>
    <w:rsid w:val="00513904"/>
    <w:rsid w:val="005139B3"/>
    <w:rsid w:val="00513C2C"/>
    <w:rsid w:val="005150A1"/>
    <w:rsid w:val="00515502"/>
    <w:rsid w:val="00530697"/>
    <w:rsid w:val="005320D2"/>
    <w:rsid w:val="005329A1"/>
    <w:rsid w:val="00534750"/>
    <w:rsid w:val="005371B8"/>
    <w:rsid w:val="005417C7"/>
    <w:rsid w:val="00542672"/>
    <w:rsid w:val="00544067"/>
    <w:rsid w:val="005449CE"/>
    <w:rsid w:val="00545BDB"/>
    <w:rsid w:val="005516F3"/>
    <w:rsid w:val="005552C6"/>
    <w:rsid w:val="00561989"/>
    <w:rsid w:val="0056762B"/>
    <w:rsid w:val="0057516A"/>
    <w:rsid w:val="0057560B"/>
    <w:rsid w:val="00577510"/>
    <w:rsid w:val="00580CEC"/>
    <w:rsid w:val="00582597"/>
    <w:rsid w:val="005827E8"/>
    <w:rsid w:val="005842D0"/>
    <w:rsid w:val="00584752"/>
    <w:rsid w:val="005849D5"/>
    <w:rsid w:val="00585605"/>
    <w:rsid w:val="005931BE"/>
    <w:rsid w:val="005A0537"/>
    <w:rsid w:val="005A10EF"/>
    <w:rsid w:val="005A4414"/>
    <w:rsid w:val="005A4AFD"/>
    <w:rsid w:val="005A6D6E"/>
    <w:rsid w:val="005B02DF"/>
    <w:rsid w:val="005B4FBC"/>
    <w:rsid w:val="005B679E"/>
    <w:rsid w:val="005C145B"/>
    <w:rsid w:val="005C380F"/>
    <w:rsid w:val="005D0BD3"/>
    <w:rsid w:val="005D1D35"/>
    <w:rsid w:val="005D4872"/>
    <w:rsid w:val="005D5C8E"/>
    <w:rsid w:val="005E2681"/>
    <w:rsid w:val="00600895"/>
    <w:rsid w:val="00600CAA"/>
    <w:rsid w:val="006019CD"/>
    <w:rsid w:val="00602917"/>
    <w:rsid w:val="006056CC"/>
    <w:rsid w:val="00610995"/>
    <w:rsid w:val="00611C38"/>
    <w:rsid w:val="00611FC4"/>
    <w:rsid w:val="0061278A"/>
    <w:rsid w:val="0061648A"/>
    <w:rsid w:val="0062628B"/>
    <w:rsid w:val="0063174E"/>
    <w:rsid w:val="00635EB6"/>
    <w:rsid w:val="006366CC"/>
    <w:rsid w:val="00646594"/>
    <w:rsid w:val="00657757"/>
    <w:rsid w:val="00660245"/>
    <w:rsid w:val="0066225A"/>
    <w:rsid w:val="00682E57"/>
    <w:rsid w:val="00690563"/>
    <w:rsid w:val="00690FD9"/>
    <w:rsid w:val="0069730B"/>
    <w:rsid w:val="006A0F0F"/>
    <w:rsid w:val="006A2585"/>
    <w:rsid w:val="006A4E30"/>
    <w:rsid w:val="006B41CE"/>
    <w:rsid w:val="006C6DFA"/>
    <w:rsid w:val="006D060A"/>
    <w:rsid w:val="006D18A6"/>
    <w:rsid w:val="006D4A68"/>
    <w:rsid w:val="006E0399"/>
    <w:rsid w:val="006F20BA"/>
    <w:rsid w:val="00701CCA"/>
    <w:rsid w:val="00713098"/>
    <w:rsid w:val="00713B6C"/>
    <w:rsid w:val="00722604"/>
    <w:rsid w:val="007236A9"/>
    <w:rsid w:val="00725A24"/>
    <w:rsid w:val="007267E9"/>
    <w:rsid w:val="007315B2"/>
    <w:rsid w:val="007361C6"/>
    <w:rsid w:val="00736D1C"/>
    <w:rsid w:val="00741015"/>
    <w:rsid w:val="007421A2"/>
    <w:rsid w:val="0074269F"/>
    <w:rsid w:val="00743E57"/>
    <w:rsid w:val="00744F3E"/>
    <w:rsid w:val="00746FCC"/>
    <w:rsid w:val="0075358E"/>
    <w:rsid w:val="007539EE"/>
    <w:rsid w:val="00755BA5"/>
    <w:rsid w:val="00756468"/>
    <w:rsid w:val="00762296"/>
    <w:rsid w:val="0076288E"/>
    <w:rsid w:val="00770D7F"/>
    <w:rsid w:val="0077319B"/>
    <w:rsid w:val="007825E1"/>
    <w:rsid w:val="00782EBB"/>
    <w:rsid w:val="00783096"/>
    <w:rsid w:val="00783C6D"/>
    <w:rsid w:val="0078701C"/>
    <w:rsid w:val="00791722"/>
    <w:rsid w:val="00794E54"/>
    <w:rsid w:val="00795DEA"/>
    <w:rsid w:val="00796D45"/>
    <w:rsid w:val="007A5241"/>
    <w:rsid w:val="007B0990"/>
    <w:rsid w:val="007B3A7A"/>
    <w:rsid w:val="007B4E2B"/>
    <w:rsid w:val="007B54D0"/>
    <w:rsid w:val="007C067D"/>
    <w:rsid w:val="007C4A31"/>
    <w:rsid w:val="007C620E"/>
    <w:rsid w:val="007D1C49"/>
    <w:rsid w:val="007D2B68"/>
    <w:rsid w:val="007D2D49"/>
    <w:rsid w:val="007E0CA2"/>
    <w:rsid w:val="007E3923"/>
    <w:rsid w:val="007E5A4E"/>
    <w:rsid w:val="007F3EEB"/>
    <w:rsid w:val="007F59E3"/>
    <w:rsid w:val="007F6C47"/>
    <w:rsid w:val="007F6D91"/>
    <w:rsid w:val="00801C12"/>
    <w:rsid w:val="008020F5"/>
    <w:rsid w:val="0080460B"/>
    <w:rsid w:val="008108E4"/>
    <w:rsid w:val="00812EFF"/>
    <w:rsid w:val="00814020"/>
    <w:rsid w:val="00814101"/>
    <w:rsid w:val="00814477"/>
    <w:rsid w:val="00814625"/>
    <w:rsid w:val="008156C8"/>
    <w:rsid w:val="00815C42"/>
    <w:rsid w:val="00816B31"/>
    <w:rsid w:val="008212E5"/>
    <w:rsid w:val="008226FB"/>
    <w:rsid w:val="00823484"/>
    <w:rsid w:val="00824558"/>
    <w:rsid w:val="00833E87"/>
    <w:rsid w:val="0083434C"/>
    <w:rsid w:val="00841300"/>
    <w:rsid w:val="0085370A"/>
    <w:rsid w:val="008548A6"/>
    <w:rsid w:val="0086032F"/>
    <w:rsid w:val="00862C64"/>
    <w:rsid w:val="00863BDA"/>
    <w:rsid w:val="008660D3"/>
    <w:rsid w:val="0087090D"/>
    <w:rsid w:val="00875DF7"/>
    <w:rsid w:val="00880655"/>
    <w:rsid w:val="008823AA"/>
    <w:rsid w:val="0088246E"/>
    <w:rsid w:val="008826C5"/>
    <w:rsid w:val="00890934"/>
    <w:rsid w:val="00890CD1"/>
    <w:rsid w:val="008942AA"/>
    <w:rsid w:val="00894E59"/>
    <w:rsid w:val="008A3A1D"/>
    <w:rsid w:val="008A4E0F"/>
    <w:rsid w:val="008A679D"/>
    <w:rsid w:val="008A6BC1"/>
    <w:rsid w:val="008B08FE"/>
    <w:rsid w:val="008B1FC4"/>
    <w:rsid w:val="008B2F26"/>
    <w:rsid w:val="008B5BD6"/>
    <w:rsid w:val="008B726D"/>
    <w:rsid w:val="008C0280"/>
    <w:rsid w:val="008C0961"/>
    <w:rsid w:val="008C108E"/>
    <w:rsid w:val="008C2513"/>
    <w:rsid w:val="008D3996"/>
    <w:rsid w:val="008D3BD1"/>
    <w:rsid w:val="008D5B3B"/>
    <w:rsid w:val="008E20C1"/>
    <w:rsid w:val="008E2BF9"/>
    <w:rsid w:val="008E3EC2"/>
    <w:rsid w:val="008E5CD0"/>
    <w:rsid w:val="008E72BA"/>
    <w:rsid w:val="008F6330"/>
    <w:rsid w:val="008F716C"/>
    <w:rsid w:val="0090095C"/>
    <w:rsid w:val="00904EBD"/>
    <w:rsid w:val="0091277E"/>
    <w:rsid w:val="00913908"/>
    <w:rsid w:val="00914872"/>
    <w:rsid w:val="00914E41"/>
    <w:rsid w:val="00920FAA"/>
    <w:rsid w:val="0092180C"/>
    <w:rsid w:val="00921BF6"/>
    <w:rsid w:val="009423B1"/>
    <w:rsid w:val="00942CAE"/>
    <w:rsid w:val="00943CB9"/>
    <w:rsid w:val="00943EE1"/>
    <w:rsid w:val="00947E43"/>
    <w:rsid w:val="009505EC"/>
    <w:rsid w:val="0095139E"/>
    <w:rsid w:val="00951AE4"/>
    <w:rsid w:val="00956579"/>
    <w:rsid w:val="0096034F"/>
    <w:rsid w:val="00960DCB"/>
    <w:rsid w:val="00967FA9"/>
    <w:rsid w:val="00974232"/>
    <w:rsid w:val="0098234B"/>
    <w:rsid w:val="0098373D"/>
    <w:rsid w:val="0098515F"/>
    <w:rsid w:val="00986050"/>
    <w:rsid w:val="0099015D"/>
    <w:rsid w:val="00994A90"/>
    <w:rsid w:val="009A0FE2"/>
    <w:rsid w:val="009A2236"/>
    <w:rsid w:val="009B144E"/>
    <w:rsid w:val="009B2101"/>
    <w:rsid w:val="009B354D"/>
    <w:rsid w:val="009B6463"/>
    <w:rsid w:val="009B7BBC"/>
    <w:rsid w:val="009C06AC"/>
    <w:rsid w:val="009C34D5"/>
    <w:rsid w:val="009C49D0"/>
    <w:rsid w:val="009D5FD1"/>
    <w:rsid w:val="009E3A06"/>
    <w:rsid w:val="009F12AD"/>
    <w:rsid w:val="009F33B2"/>
    <w:rsid w:val="009F48C9"/>
    <w:rsid w:val="009F493F"/>
    <w:rsid w:val="00A03005"/>
    <w:rsid w:val="00A10089"/>
    <w:rsid w:val="00A118D5"/>
    <w:rsid w:val="00A14516"/>
    <w:rsid w:val="00A15A93"/>
    <w:rsid w:val="00A15E0E"/>
    <w:rsid w:val="00A16309"/>
    <w:rsid w:val="00A16901"/>
    <w:rsid w:val="00A26602"/>
    <w:rsid w:val="00A328B2"/>
    <w:rsid w:val="00A35727"/>
    <w:rsid w:val="00A35799"/>
    <w:rsid w:val="00A357C4"/>
    <w:rsid w:val="00A3755D"/>
    <w:rsid w:val="00A401EF"/>
    <w:rsid w:val="00A41AA3"/>
    <w:rsid w:val="00A46BFA"/>
    <w:rsid w:val="00A47BC2"/>
    <w:rsid w:val="00A533F8"/>
    <w:rsid w:val="00A53D70"/>
    <w:rsid w:val="00A54DE4"/>
    <w:rsid w:val="00A62761"/>
    <w:rsid w:val="00A62CD2"/>
    <w:rsid w:val="00A64E93"/>
    <w:rsid w:val="00A71DC4"/>
    <w:rsid w:val="00A72A90"/>
    <w:rsid w:val="00A80B18"/>
    <w:rsid w:val="00A810D4"/>
    <w:rsid w:val="00A81224"/>
    <w:rsid w:val="00A81359"/>
    <w:rsid w:val="00A828B1"/>
    <w:rsid w:val="00A828E4"/>
    <w:rsid w:val="00A83436"/>
    <w:rsid w:val="00A8366E"/>
    <w:rsid w:val="00A84CFE"/>
    <w:rsid w:val="00A85501"/>
    <w:rsid w:val="00A90C99"/>
    <w:rsid w:val="00A91C94"/>
    <w:rsid w:val="00A920A1"/>
    <w:rsid w:val="00A930E8"/>
    <w:rsid w:val="00AB2998"/>
    <w:rsid w:val="00AB2E3F"/>
    <w:rsid w:val="00AB562C"/>
    <w:rsid w:val="00AC16B9"/>
    <w:rsid w:val="00AC2C9D"/>
    <w:rsid w:val="00AC72E2"/>
    <w:rsid w:val="00AD0037"/>
    <w:rsid w:val="00AD0F76"/>
    <w:rsid w:val="00AD41F4"/>
    <w:rsid w:val="00AD64B7"/>
    <w:rsid w:val="00AD7234"/>
    <w:rsid w:val="00AD7284"/>
    <w:rsid w:val="00AE438C"/>
    <w:rsid w:val="00AE4574"/>
    <w:rsid w:val="00AE7BC8"/>
    <w:rsid w:val="00AF18E8"/>
    <w:rsid w:val="00AF19EA"/>
    <w:rsid w:val="00AF24F7"/>
    <w:rsid w:val="00AF4662"/>
    <w:rsid w:val="00AF7026"/>
    <w:rsid w:val="00B00984"/>
    <w:rsid w:val="00B07881"/>
    <w:rsid w:val="00B10330"/>
    <w:rsid w:val="00B22FCA"/>
    <w:rsid w:val="00B3007D"/>
    <w:rsid w:val="00B30F95"/>
    <w:rsid w:val="00B36C91"/>
    <w:rsid w:val="00B44AA6"/>
    <w:rsid w:val="00B46268"/>
    <w:rsid w:val="00B52F66"/>
    <w:rsid w:val="00B54958"/>
    <w:rsid w:val="00B5508A"/>
    <w:rsid w:val="00B56ABD"/>
    <w:rsid w:val="00B57D35"/>
    <w:rsid w:val="00B630E6"/>
    <w:rsid w:val="00B651E7"/>
    <w:rsid w:val="00B73FD7"/>
    <w:rsid w:val="00B741D1"/>
    <w:rsid w:val="00B7556D"/>
    <w:rsid w:val="00B771AB"/>
    <w:rsid w:val="00B77AB2"/>
    <w:rsid w:val="00B84574"/>
    <w:rsid w:val="00B84FD6"/>
    <w:rsid w:val="00B93475"/>
    <w:rsid w:val="00B94114"/>
    <w:rsid w:val="00BA1BA2"/>
    <w:rsid w:val="00BA615A"/>
    <w:rsid w:val="00BA6C56"/>
    <w:rsid w:val="00BA6CFB"/>
    <w:rsid w:val="00BC185A"/>
    <w:rsid w:val="00BC4520"/>
    <w:rsid w:val="00BC7FAD"/>
    <w:rsid w:val="00BD5220"/>
    <w:rsid w:val="00BD6780"/>
    <w:rsid w:val="00BE4A9B"/>
    <w:rsid w:val="00BF14E7"/>
    <w:rsid w:val="00BF4A2F"/>
    <w:rsid w:val="00BF5789"/>
    <w:rsid w:val="00C064B3"/>
    <w:rsid w:val="00C1496D"/>
    <w:rsid w:val="00C151AF"/>
    <w:rsid w:val="00C17EE1"/>
    <w:rsid w:val="00C21B1B"/>
    <w:rsid w:val="00C22B96"/>
    <w:rsid w:val="00C24095"/>
    <w:rsid w:val="00C310ED"/>
    <w:rsid w:val="00C31B3C"/>
    <w:rsid w:val="00C31ECF"/>
    <w:rsid w:val="00C32B35"/>
    <w:rsid w:val="00C4696B"/>
    <w:rsid w:val="00C6124A"/>
    <w:rsid w:val="00C613DB"/>
    <w:rsid w:val="00C650A3"/>
    <w:rsid w:val="00C67D10"/>
    <w:rsid w:val="00C72BE6"/>
    <w:rsid w:val="00C730E6"/>
    <w:rsid w:val="00C7335F"/>
    <w:rsid w:val="00C776F6"/>
    <w:rsid w:val="00C85DAE"/>
    <w:rsid w:val="00C9409C"/>
    <w:rsid w:val="00C96339"/>
    <w:rsid w:val="00CA35B7"/>
    <w:rsid w:val="00CA5430"/>
    <w:rsid w:val="00CB0D2E"/>
    <w:rsid w:val="00CB2447"/>
    <w:rsid w:val="00CB523B"/>
    <w:rsid w:val="00CB6226"/>
    <w:rsid w:val="00CB6B1A"/>
    <w:rsid w:val="00CB78B5"/>
    <w:rsid w:val="00CD53AC"/>
    <w:rsid w:val="00CD56AF"/>
    <w:rsid w:val="00CD623B"/>
    <w:rsid w:val="00CE4228"/>
    <w:rsid w:val="00CE6FBA"/>
    <w:rsid w:val="00CE7918"/>
    <w:rsid w:val="00CE7B73"/>
    <w:rsid w:val="00CF5313"/>
    <w:rsid w:val="00CF647F"/>
    <w:rsid w:val="00D016BD"/>
    <w:rsid w:val="00D02EF6"/>
    <w:rsid w:val="00D11586"/>
    <w:rsid w:val="00D13369"/>
    <w:rsid w:val="00D2652C"/>
    <w:rsid w:val="00D32C2B"/>
    <w:rsid w:val="00D3347F"/>
    <w:rsid w:val="00D370C4"/>
    <w:rsid w:val="00D404EE"/>
    <w:rsid w:val="00D407B4"/>
    <w:rsid w:val="00D4244A"/>
    <w:rsid w:val="00D43C5C"/>
    <w:rsid w:val="00D60251"/>
    <w:rsid w:val="00D61CA8"/>
    <w:rsid w:val="00D644BF"/>
    <w:rsid w:val="00D64E80"/>
    <w:rsid w:val="00D65594"/>
    <w:rsid w:val="00D66B69"/>
    <w:rsid w:val="00D7269F"/>
    <w:rsid w:val="00D74FDA"/>
    <w:rsid w:val="00D762BB"/>
    <w:rsid w:val="00D82406"/>
    <w:rsid w:val="00D93555"/>
    <w:rsid w:val="00D950C8"/>
    <w:rsid w:val="00D9513B"/>
    <w:rsid w:val="00D9559C"/>
    <w:rsid w:val="00D97CA9"/>
    <w:rsid w:val="00DA165F"/>
    <w:rsid w:val="00DA1E75"/>
    <w:rsid w:val="00DA2312"/>
    <w:rsid w:val="00DA55F4"/>
    <w:rsid w:val="00DB08F1"/>
    <w:rsid w:val="00DB11C0"/>
    <w:rsid w:val="00DC28A4"/>
    <w:rsid w:val="00DC3414"/>
    <w:rsid w:val="00DC4FC9"/>
    <w:rsid w:val="00DD1B9A"/>
    <w:rsid w:val="00DE14CB"/>
    <w:rsid w:val="00DE5B47"/>
    <w:rsid w:val="00DE7F56"/>
    <w:rsid w:val="00DF1652"/>
    <w:rsid w:val="00DF32E5"/>
    <w:rsid w:val="00DF40BD"/>
    <w:rsid w:val="00E03CEA"/>
    <w:rsid w:val="00E04333"/>
    <w:rsid w:val="00E06D0E"/>
    <w:rsid w:val="00E11337"/>
    <w:rsid w:val="00E1278C"/>
    <w:rsid w:val="00E15D3E"/>
    <w:rsid w:val="00E17818"/>
    <w:rsid w:val="00E1782B"/>
    <w:rsid w:val="00E279E6"/>
    <w:rsid w:val="00E301EC"/>
    <w:rsid w:val="00E32311"/>
    <w:rsid w:val="00E334F3"/>
    <w:rsid w:val="00E34E5D"/>
    <w:rsid w:val="00E42BD7"/>
    <w:rsid w:val="00E44633"/>
    <w:rsid w:val="00E45659"/>
    <w:rsid w:val="00E47F28"/>
    <w:rsid w:val="00E56BA9"/>
    <w:rsid w:val="00E57A24"/>
    <w:rsid w:val="00E62AC0"/>
    <w:rsid w:val="00E66068"/>
    <w:rsid w:val="00E665D1"/>
    <w:rsid w:val="00E66C27"/>
    <w:rsid w:val="00E71627"/>
    <w:rsid w:val="00E71EEA"/>
    <w:rsid w:val="00E72216"/>
    <w:rsid w:val="00E7249A"/>
    <w:rsid w:val="00E72A63"/>
    <w:rsid w:val="00E72D24"/>
    <w:rsid w:val="00E74E6B"/>
    <w:rsid w:val="00E778EA"/>
    <w:rsid w:val="00E84F20"/>
    <w:rsid w:val="00E90760"/>
    <w:rsid w:val="00E95509"/>
    <w:rsid w:val="00EA1D3F"/>
    <w:rsid w:val="00EA33D0"/>
    <w:rsid w:val="00EA3A94"/>
    <w:rsid w:val="00EA49A5"/>
    <w:rsid w:val="00EA4F26"/>
    <w:rsid w:val="00EA6219"/>
    <w:rsid w:val="00EB1B51"/>
    <w:rsid w:val="00EB26FE"/>
    <w:rsid w:val="00EC0870"/>
    <w:rsid w:val="00EC5824"/>
    <w:rsid w:val="00EC7D47"/>
    <w:rsid w:val="00ED36C5"/>
    <w:rsid w:val="00ED77C6"/>
    <w:rsid w:val="00ED7A4F"/>
    <w:rsid w:val="00EE3031"/>
    <w:rsid w:val="00EE7A81"/>
    <w:rsid w:val="00EF110E"/>
    <w:rsid w:val="00EF2B00"/>
    <w:rsid w:val="00EF2CB8"/>
    <w:rsid w:val="00EF5292"/>
    <w:rsid w:val="00EF7BD7"/>
    <w:rsid w:val="00F05DFA"/>
    <w:rsid w:val="00F067BC"/>
    <w:rsid w:val="00F118C1"/>
    <w:rsid w:val="00F11D06"/>
    <w:rsid w:val="00F12D6F"/>
    <w:rsid w:val="00F13D8E"/>
    <w:rsid w:val="00F14325"/>
    <w:rsid w:val="00F17B84"/>
    <w:rsid w:val="00F20A88"/>
    <w:rsid w:val="00F21824"/>
    <w:rsid w:val="00F25D7C"/>
    <w:rsid w:val="00F26E9D"/>
    <w:rsid w:val="00F35E0C"/>
    <w:rsid w:val="00F40AE9"/>
    <w:rsid w:val="00F40B61"/>
    <w:rsid w:val="00F41538"/>
    <w:rsid w:val="00F42B52"/>
    <w:rsid w:val="00F442FD"/>
    <w:rsid w:val="00F45278"/>
    <w:rsid w:val="00F45DB9"/>
    <w:rsid w:val="00F47D5A"/>
    <w:rsid w:val="00F52A32"/>
    <w:rsid w:val="00F52F2B"/>
    <w:rsid w:val="00F53972"/>
    <w:rsid w:val="00F55975"/>
    <w:rsid w:val="00F60312"/>
    <w:rsid w:val="00F61E44"/>
    <w:rsid w:val="00F63A40"/>
    <w:rsid w:val="00F63CAF"/>
    <w:rsid w:val="00F63D21"/>
    <w:rsid w:val="00F719DA"/>
    <w:rsid w:val="00F73DEB"/>
    <w:rsid w:val="00F755EF"/>
    <w:rsid w:val="00F7584C"/>
    <w:rsid w:val="00F7614D"/>
    <w:rsid w:val="00F81E7C"/>
    <w:rsid w:val="00F8222C"/>
    <w:rsid w:val="00F832BC"/>
    <w:rsid w:val="00F84519"/>
    <w:rsid w:val="00F85DC2"/>
    <w:rsid w:val="00F86698"/>
    <w:rsid w:val="00F903F9"/>
    <w:rsid w:val="00F907B4"/>
    <w:rsid w:val="00F93A46"/>
    <w:rsid w:val="00F93B9E"/>
    <w:rsid w:val="00F94346"/>
    <w:rsid w:val="00F966C2"/>
    <w:rsid w:val="00FA10E2"/>
    <w:rsid w:val="00FA41A5"/>
    <w:rsid w:val="00FB0200"/>
    <w:rsid w:val="00FB1E91"/>
    <w:rsid w:val="00FB313F"/>
    <w:rsid w:val="00FC0FF5"/>
    <w:rsid w:val="00FC67D9"/>
    <w:rsid w:val="00FD458E"/>
    <w:rsid w:val="00FE0914"/>
    <w:rsid w:val="00FE10DF"/>
    <w:rsid w:val="00FE215C"/>
    <w:rsid w:val="00FE29FC"/>
    <w:rsid w:val="00FE3F9B"/>
    <w:rsid w:val="00FE63A2"/>
    <w:rsid w:val="00FE738E"/>
    <w:rsid w:val="00FF0259"/>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BC5E"/>
  <w15:chartTrackingRefBased/>
  <w15:docId w15:val="{4ADE3A25-7EA4-4AEF-887E-9BCAE1EA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3D"/>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semiHidden/>
    <w:unhideWhenUsed/>
    <w:qFormat/>
    <w:rsid w:val="009B7BB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character" w:customStyle="1" w:styleId="Heading5Char">
    <w:name w:val="Heading 5 Char"/>
    <w:link w:val="Heading5"/>
    <w:uiPriority w:val="9"/>
    <w:semiHidden/>
    <w:rsid w:val="009B7BBC"/>
    <w:rPr>
      <w:rFonts w:ascii="Calibri" w:eastAsia="Times New Roman" w:hAnsi="Calibri" w:cs="Times New Roman"/>
      <w:b/>
      <w:bCs/>
      <w:i/>
      <w:iCs/>
      <w:sz w:val="26"/>
      <w:szCs w:val="26"/>
    </w:rPr>
  </w:style>
  <w:style w:type="table" w:customStyle="1" w:styleId="TableGrid1">
    <w:name w:val="Table Grid1"/>
    <w:basedOn w:val="TableNormal"/>
    <w:next w:val="TableGrid"/>
    <w:uiPriority w:val="39"/>
    <w:rsid w:val="00A920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A1BA2"/>
    <w:pPr>
      <w:spacing w:after="0" w:line="240" w:lineRule="auto"/>
    </w:pPr>
    <w:rPr>
      <w:rFonts w:ascii="Helvetica" w:eastAsiaTheme="minorEastAsia" w:hAnsi="Helvetica"/>
      <w:color w:val="454545"/>
      <w:sz w:val="18"/>
      <w:szCs w:val="18"/>
    </w:rPr>
  </w:style>
  <w:style w:type="character" w:customStyle="1" w:styleId="apple-converted-space">
    <w:name w:val="apple-converted-space"/>
    <w:basedOn w:val="DefaultParagraphFont"/>
    <w:rsid w:val="00F11D06"/>
  </w:style>
  <w:style w:type="character" w:styleId="UnresolvedMention">
    <w:name w:val="Unresolved Mention"/>
    <w:basedOn w:val="DefaultParagraphFont"/>
    <w:uiPriority w:val="99"/>
    <w:semiHidden/>
    <w:unhideWhenUsed/>
    <w:rsid w:val="00D61CA8"/>
    <w:rPr>
      <w:color w:val="605E5C"/>
      <w:shd w:val="clear" w:color="auto" w:fill="E1DFDD"/>
    </w:rPr>
  </w:style>
  <w:style w:type="character" w:customStyle="1" w:styleId="mceitemhiddenspellword">
    <w:name w:val="mceitemhiddenspellword"/>
    <w:basedOn w:val="DefaultParagraphFont"/>
    <w:rsid w:val="000353DD"/>
  </w:style>
  <w:style w:type="character" w:styleId="Strong">
    <w:name w:val="Strong"/>
    <w:basedOn w:val="DefaultParagraphFont"/>
    <w:uiPriority w:val="22"/>
    <w:qFormat/>
    <w:rsid w:val="00BA6C56"/>
    <w:rPr>
      <w:b/>
      <w:bCs/>
    </w:rPr>
  </w:style>
  <w:style w:type="character" w:customStyle="1" w:styleId="mceitemhidden">
    <w:name w:val="mceitemhidden"/>
    <w:basedOn w:val="DefaultParagraphFont"/>
    <w:rsid w:val="00BA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44661264">
      <w:bodyDiv w:val="1"/>
      <w:marLeft w:val="0"/>
      <w:marRight w:val="0"/>
      <w:marTop w:val="0"/>
      <w:marBottom w:val="0"/>
      <w:divBdr>
        <w:top w:val="none" w:sz="0" w:space="0" w:color="auto"/>
        <w:left w:val="none" w:sz="0" w:space="0" w:color="auto"/>
        <w:bottom w:val="none" w:sz="0" w:space="0" w:color="auto"/>
        <w:right w:val="none" w:sz="0" w:space="0" w:color="auto"/>
      </w:divBdr>
    </w:div>
    <w:div w:id="145123377">
      <w:bodyDiv w:val="1"/>
      <w:marLeft w:val="0"/>
      <w:marRight w:val="0"/>
      <w:marTop w:val="0"/>
      <w:marBottom w:val="0"/>
      <w:divBdr>
        <w:top w:val="none" w:sz="0" w:space="0" w:color="auto"/>
        <w:left w:val="none" w:sz="0" w:space="0" w:color="auto"/>
        <w:bottom w:val="none" w:sz="0" w:space="0" w:color="auto"/>
        <w:right w:val="none" w:sz="0" w:space="0" w:color="auto"/>
      </w:divBdr>
    </w:div>
    <w:div w:id="171073120">
      <w:bodyDiv w:val="1"/>
      <w:marLeft w:val="0"/>
      <w:marRight w:val="0"/>
      <w:marTop w:val="0"/>
      <w:marBottom w:val="0"/>
      <w:divBdr>
        <w:top w:val="none" w:sz="0" w:space="0" w:color="auto"/>
        <w:left w:val="none" w:sz="0" w:space="0" w:color="auto"/>
        <w:bottom w:val="none" w:sz="0" w:space="0" w:color="auto"/>
        <w:right w:val="none" w:sz="0" w:space="0" w:color="auto"/>
      </w:divBdr>
    </w:div>
    <w:div w:id="197395278">
      <w:bodyDiv w:val="1"/>
      <w:marLeft w:val="0"/>
      <w:marRight w:val="0"/>
      <w:marTop w:val="0"/>
      <w:marBottom w:val="0"/>
      <w:divBdr>
        <w:top w:val="none" w:sz="0" w:space="0" w:color="auto"/>
        <w:left w:val="none" w:sz="0" w:space="0" w:color="auto"/>
        <w:bottom w:val="none" w:sz="0" w:space="0" w:color="auto"/>
        <w:right w:val="none" w:sz="0" w:space="0" w:color="auto"/>
      </w:divBdr>
    </w:div>
    <w:div w:id="301541178">
      <w:bodyDiv w:val="1"/>
      <w:marLeft w:val="0"/>
      <w:marRight w:val="0"/>
      <w:marTop w:val="0"/>
      <w:marBottom w:val="0"/>
      <w:divBdr>
        <w:top w:val="none" w:sz="0" w:space="0" w:color="auto"/>
        <w:left w:val="none" w:sz="0" w:space="0" w:color="auto"/>
        <w:bottom w:val="none" w:sz="0" w:space="0" w:color="auto"/>
        <w:right w:val="none" w:sz="0" w:space="0" w:color="auto"/>
      </w:divBdr>
    </w:div>
    <w:div w:id="3984770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12956583">
      <w:bodyDiv w:val="1"/>
      <w:marLeft w:val="0"/>
      <w:marRight w:val="0"/>
      <w:marTop w:val="0"/>
      <w:marBottom w:val="0"/>
      <w:divBdr>
        <w:top w:val="none" w:sz="0" w:space="0" w:color="auto"/>
        <w:left w:val="none" w:sz="0" w:space="0" w:color="auto"/>
        <w:bottom w:val="none" w:sz="0" w:space="0" w:color="auto"/>
        <w:right w:val="none" w:sz="0" w:space="0" w:color="auto"/>
      </w:divBdr>
    </w:div>
    <w:div w:id="525414486">
      <w:bodyDiv w:val="1"/>
      <w:marLeft w:val="0"/>
      <w:marRight w:val="0"/>
      <w:marTop w:val="0"/>
      <w:marBottom w:val="0"/>
      <w:divBdr>
        <w:top w:val="none" w:sz="0" w:space="0" w:color="auto"/>
        <w:left w:val="none" w:sz="0" w:space="0" w:color="auto"/>
        <w:bottom w:val="none" w:sz="0" w:space="0" w:color="auto"/>
        <w:right w:val="none" w:sz="0" w:space="0" w:color="auto"/>
      </w:divBdr>
    </w:div>
    <w:div w:id="552617900">
      <w:bodyDiv w:val="1"/>
      <w:marLeft w:val="0"/>
      <w:marRight w:val="0"/>
      <w:marTop w:val="0"/>
      <w:marBottom w:val="0"/>
      <w:divBdr>
        <w:top w:val="none" w:sz="0" w:space="0" w:color="auto"/>
        <w:left w:val="none" w:sz="0" w:space="0" w:color="auto"/>
        <w:bottom w:val="none" w:sz="0" w:space="0" w:color="auto"/>
        <w:right w:val="none" w:sz="0" w:space="0" w:color="auto"/>
      </w:divBdr>
    </w:div>
    <w:div w:id="611132449">
      <w:bodyDiv w:val="1"/>
      <w:marLeft w:val="0"/>
      <w:marRight w:val="0"/>
      <w:marTop w:val="0"/>
      <w:marBottom w:val="0"/>
      <w:divBdr>
        <w:top w:val="none" w:sz="0" w:space="0" w:color="auto"/>
        <w:left w:val="none" w:sz="0" w:space="0" w:color="auto"/>
        <w:bottom w:val="none" w:sz="0" w:space="0" w:color="auto"/>
        <w:right w:val="none" w:sz="0" w:space="0" w:color="auto"/>
      </w:divBdr>
    </w:div>
    <w:div w:id="748892142">
      <w:bodyDiv w:val="1"/>
      <w:marLeft w:val="0"/>
      <w:marRight w:val="0"/>
      <w:marTop w:val="0"/>
      <w:marBottom w:val="0"/>
      <w:divBdr>
        <w:top w:val="none" w:sz="0" w:space="0" w:color="auto"/>
        <w:left w:val="none" w:sz="0" w:space="0" w:color="auto"/>
        <w:bottom w:val="none" w:sz="0" w:space="0" w:color="auto"/>
        <w:right w:val="none" w:sz="0" w:space="0" w:color="auto"/>
      </w:divBdr>
    </w:div>
    <w:div w:id="800224018">
      <w:bodyDiv w:val="1"/>
      <w:marLeft w:val="0"/>
      <w:marRight w:val="0"/>
      <w:marTop w:val="0"/>
      <w:marBottom w:val="0"/>
      <w:divBdr>
        <w:top w:val="none" w:sz="0" w:space="0" w:color="auto"/>
        <w:left w:val="none" w:sz="0" w:space="0" w:color="auto"/>
        <w:bottom w:val="none" w:sz="0" w:space="0" w:color="auto"/>
        <w:right w:val="none" w:sz="0" w:space="0" w:color="auto"/>
      </w:divBdr>
    </w:div>
    <w:div w:id="806704500">
      <w:bodyDiv w:val="1"/>
      <w:marLeft w:val="0"/>
      <w:marRight w:val="0"/>
      <w:marTop w:val="0"/>
      <w:marBottom w:val="0"/>
      <w:divBdr>
        <w:top w:val="none" w:sz="0" w:space="0" w:color="auto"/>
        <w:left w:val="none" w:sz="0" w:space="0" w:color="auto"/>
        <w:bottom w:val="none" w:sz="0" w:space="0" w:color="auto"/>
        <w:right w:val="none" w:sz="0" w:space="0" w:color="auto"/>
      </w:divBdr>
    </w:div>
    <w:div w:id="873343391">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2706111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42871776">
      <w:bodyDiv w:val="1"/>
      <w:marLeft w:val="0"/>
      <w:marRight w:val="0"/>
      <w:marTop w:val="0"/>
      <w:marBottom w:val="0"/>
      <w:divBdr>
        <w:top w:val="none" w:sz="0" w:space="0" w:color="auto"/>
        <w:left w:val="none" w:sz="0" w:space="0" w:color="auto"/>
        <w:bottom w:val="none" w:sz="0" w:space="0" w:color="auto"/>
        <w:right w:val="none" w:sz="0" w:space="0" w:color="auto"/>
      </w:divBdr>
    </w:div>
    <w:div w:id="145563633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1790233">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85740042">
      <w:bodyDiv w:val="1"/>
      <w:marLeft w:val="0"/>
      <w:marRight w:val="0"/>
      <w:marTop w:val="0"/>
      <w:marBottom w:val="0"/>
      <w:divBdr>
        <w:top w:val="none" w:sz="0" w:space="0" w:color="auto"/>
        <w:left w:val="none" w:sz="0" w:space="0" w:color="auto"/>
        <w:bottom w:val="none" w:sz="0" w:space="0" w:color="auto"/>
        <w:right w:val="none" w:sz="0" w:space="0" w:color="auto"/>
      </w:divBdr>
    </w:div>
    <w:div w:id="1735657765">
      <w:bodyDiv w:val="1"/>
      <w:marLeft w:val="0"/>
      <w:marRight w:val="0"/>
      <w:marTop w:val="0"/>
      <w:marBottom w:val="0"/>
      <w:divBdr>
        <w:top w:val="none" w:sz="0" w:space="0" w:color="auto"/>
        <w:left w:val="none" w:sz="0" w:space="0" w:color="auto"/>
        <w:bottom w:val="none" w:sz="0" w:space="0" w:color="auto"/>
        <w:right w:val="none" w:sz="0" w:space="0" w:color="auto"/>
      </w:divBdr>
    </w:div>
    <w:div w:id="1747342839">
      <w:bodyDiv w:val="1"/>
      <w:marLeft w:val="0"/>
      <w:marRight w:val="0"/>
      <w:marTop w:val="0"/>
      <w:marBottom w:val="0"/>
      <w:divBdr>
        <w:top w:val="none" w:sz="0" w:space="0" w:color="auto"/>
        <w:left w:val="none" w:sz="0" w:space="0" w:color="auto"/>
        <w:bottom w:val="none" w:sz="0" w:space="0" w:color="auto"/>
        <w:right w:val="none" w:sz="0" w:space="0" w:color="auto"/>
      </w:divBdr>
    </w:div>
    <w:div w:id="1775318025">
      <w:bodyDiv w:val="1"/>
      <w:marLeft w:val="0"/>
      <w:marRight w:val="0"/>
      <w:marTop w:val="0"/>
      <w:marBottom w:val="0"/>
      <w:divBdr>
        <w:top w:val="none" w:sz="0" w:space="0" w:color="auto"/>
        <w:left w:val="none" w:sz="0" w:space="0" w:color="auto"/>
        <w:bottom w:val="none" w:sz="0" w:space="0" w:color="auto"/>
        <w:right w:val="none" w:sz="0" w:space="0" w:color="auto"/>
      </w:divBdr>
    </w:div>
    <w:div w:id="1806199300">
      <w:bodyDiv w:val="1"/>
      <w:marLeft w:val="0"/>
      <w:marRight w:val="0"/>
      <w:marTop w:val="0"/>
      <w:marBottom w:val="0"/>
      <w:divBdr>
        <w:top w:val="none" w:sz="0" w:space="0" w:color="auto"/>
        <w:left w:val="none" w:sz="0" w:space="0" w:color="auto"/>
        <w:bottom w:val="none" w:sz="0" w:space="0" w:color="auto"/>
        <w:right w:val="none" w:sz="0" w:space="0" w:color="auto"/>
      </w:divBdr>
    </w:div>
    <w:div w:id="196261192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20485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1797-C5BD-4E88-8DE6-0639E5E6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13346</CharactersWithSpaces>
  <SharedDoc>false</SharedDoc>
  <HLinks>
    <vt:vector size="210" baseType="variant">
      <vt:variant>
        <vt:i4>8192117</vt:i4>
      </vt:variant>
      <vt:variant>
        <vt:i4>101</vt:i4>
      </vt:variant>
      <vt:variant>
        <vt:i4>0</vt:i4>
      </vt:variant>
      <vt:variant>
        <vt:i4>5</vt:i4>
      </vt:variant>
      <vt:variant>
        <vt:lpwstr>http://ctfe.gmu.edu/professional-development/mason-diversity-statement/</vt:lpwstr>
      </vt:variant>
      <vt:variant>
        <vt:lpwstr/>
      </vt:variant>
      <vt:variant>
        <vt:i4>5898240</vt:i4>
      </vt:variant>
      <vt:variant>
        <vt:i4>98</vt:i4>
      </vt:variant>
      <vt:variant>
        <vt:i4>0</vt:i4>
      </vt:variant>
      <vt:variant>
        <vt:i4>5</vt:i4>
      </vt:variant>
      <vt:variant>
        <vt:lpwstr>http://writingcenter.gmu.edu/</vt:lpwstr>
      </vt:variant>
      <vt:variant>
        <vt:lpwstr/>
      </vt:variant>
      <vt:variant>
        <vt:i4>3473508</vt:i4>
      </vt:variant>
      <vt:variant>
        <vt:i4>95</vt:i4>
      </vt:variant>
      <vt:variant>
        <vt:i4>0</vt:i4>
      </vt:variant>
      <vt:variant>
        <vt:i4>5</vt:i4>
      </vt:variant>
      <vt:variant>
        <vt:lpwstr>http://ods.gmu.edu/</vt:lpwstr>
      </vt:variant>
      <vt:variant>
        <vt:lpwstr/>
      </vt:variant>
      <vt:variant>
        <vt:i4>1966105</vt:i4>
      </vt:variant>
      <vt:variant>
        <vt:i4>92</vt:i4>
      </vt:variant>
      <vt:variant>
        <vt:i4>0</vt:i4>
      </vt:variant>
      <vt:variant>
        <vt:i4>5</vt:i4>
      </vt:variant>
      <vt:variant>
        <vt:lpwstr>http://caps.gmu.edu/</vt:lpwstr>
      </vt:variant>
      <vt:variant>
        <vt:lpwstr/>
      </vt:variant>
      <vt:variant>
        <vt:i4>6815854</vt:i4>
      </vt:variant>
      <vt:variant>
        <vt:i4>89</vt:i4>
      </vt:variant>
      <vt:variant>
        <vt:i4>0</vt:i4>
      </vt:variant>
      <vt:variant>
        <vt:i4>5</vt:i4>
      </vt:variant>
      <vt:variant>
        <vt:lpwstr>http://summer.gmu.edu/registration/</vt:lpwstr>
      </vt:variant>
      <vt:variant>
        <vt:lpwstr/>
      </vt:variant>
      <vt:variant>
        <vt:i4>7471141</vt:i4>
      </vt:variant>
      <vt:variant>
        <vt:i4>86</vt:i4>
      </vt:variant>
      <vt:variant>
        <vt:i4>0</vt:i4>
      </vt:variant>
      <vt:variant>
        <vt:i4>5</vt:i4>
      </vt:variant>
      <vt:variant>
        <vt:lpwstr>http://universitypolicy.gmu.edu/policies/responsible-use-of-computing/</vt:lpwstr>
      </vt:variant>
      <vt:variant>
        <vt:lpwstr/>
      </vt:variant>
      <vt:variant>
        <vt:i4>5374023</vt:i4>
      </vt:variant>
      <vt:variant>
        <vt:i4>83</vt:i4>
      </vt:variant>
      <vt:variant>
        <vt:i4>0</vt:i4>
      </vt:variant>
      <vt:variant>
        <vt:i4>5</vt:i4>
      </vt:variant>
      <vt:variant>
        <vt:lpwstr>https://oai.gmu.edu/mason-honor-code/</vt:lpwstr>
      </vt:variant>
      <vt:variant>
        <vt:lpwstr/>
      </vt:variant>
      <vt:variant>
        <vt:i4>6160409</vt:i4>
      </vt:variant>
      <vt:variant>
        <vt:i4>80</vt:i4>
      </vt:variant>
      <vt:variant>
        <vt:i4>0</vt:i4>
      </vt:variant>
      <vt:variant>
        <vt:i4>5</vt:i4>
      </vt:variant>
      <vt:variant>
        <vt:lpwstr>http://compstore.gmu.edu/</vt:lpwstr>
      </vt:variant>
      <vt:variant>
        <vt:lpwstr/>
      </vt:variant>
      <vt:variant>
        <vt:i4>4259913</vt:i4>
      </vt:variant>
      <vt:variant>
        <vt:i4>77</vt:i4>
      </vt:variant>
      <vt:variant>
        <vt:i4>0</vt:i4>
      </vt:variant>
      <vt:variant>
        <vt:i4>5</vt:i4>
      </vt:variant>
      <vt:variant>
        <vt:lpwstr>https://youtu.be/Hmm9Q-T0oTo</vt:lpwstr>
      </vt:variant>
      <vt:variant>
        <vt:lpwstr/>
      </vt:variant>
      <vt:variant>
        <vt:i4>4915227</vt:i4>
      </vt:variant>
      <vt:variant>
        <vt:i4>74</vt:i4>
      </vt:variant>
      <vt:variant>
        <vt:i4>0</vt:i4>
      </vt:variant>
      <vt:variant>
        <vt:i4>5</vt:i4>
      </vt:variant>
      <vt:variant>
        <vt:lpwstr>http://antivirus.gmu.edu/</vt:lpwstr>
      </vt:variant>
      <vt:variant>
        <vt:lpwstr/>
      </vt:variant>
      <vt:variant>
        <vt:i4>4784136</vt:i4>
      </vt:variant>
      <vt:variant>
        <vt:i4>71</vt:i4>
      </vt:variant>
      <vt:variant>
        <vt:i4>0</vt:i4>
      </vt:variant>
      <vt:variant>
        <vt:i4>5</vt:i4>
      </vt:variant>
      <vt:variant>
        <vt:lpwstr>http://www.real.com/realplayer/search</vt:lpwstr>
      </vt:variant>
      <vt:variant>
        <vt:lpwstr/>
      </vt:variant>
      <vt:variant>
        <vt:i4>2818098</vt:i4>
      </vt:variant>
      <vt:variant>
        <vt:i4>68</vt:i4>
      </vt:variant>
      <vt:variant>
        <vt:i4>0</vt:i4>
      </vt:variant>
      <vt:variant>
        <vt:i4>5</vt:i4>
      </vt:variant>
      <vt:variant>
        <vt:lpwstr>http://support.apple.com/downloads/</vt:lpwstr>
      </vt:variant>
      <vt:variant>
        <vt:lpwstr>quicktime</vt:lpwstr>
      </vt:variant>
      <vt:variant>
        <vt:i4>4456515</vt:i4>
      </vt:variant>
      <vt:variant>
        <vt:i4>65</vt:i4>
      </vt:variant>
      <vt:variant>
        <vt:i4>0</vt:i4>
      </vt:variant>
      <vt:variant>
        <vt:i4>5</vt:i4>
      </vt:variant>
      <vt:variant>
        <vt:lpwstr>http://windows.microsoft.com/en-US/windows/products/windows-media-player</vt:lpwstr>
      </vt:variant>
      <vt:variant>
        <vt:lpwstr/>
      </vt:variant>
      <vt:variant>
        <vt:i4>393246</vt:i4>
      </vt:variant>
      <vt:variant>
        <vt:i4>62</vt:i4>
      </vt:variant>
      <vt:variant>
        <vt:i4>0</vt:i4>
      </vt:variant>
      <vt:variant>
        <vt:i4>5</vt:i4>
      </vt:variant>
      <vt:variant>
        <vt:lpwstr>http://www.java.com/en/download/</vt:lpwstr>
      </vt:variant>
      <vt:variant>
        <vt:lpwstr/>
      </vt:variant>
      <vt:variant>
        <vt:i4>5570625</vt:i4>
      </vt:variant>
      <vt:variant>
        <vt:i4>59</vt:i4>
      </vt:variant>
      <vt:variant>
        <vt:i4>0</vt:i4>
      </vt:variant>
      <vt:variant>
        <vt:i4>5</vt:i4>
      </vt:variant>
      <vt:variant>
        <vt:lpwstr>http://get.adobe.com/flashplayer/</vt:lpwstr>
      </vt:variant>
      <vt:variant>
        <vt:lpwstr/>
      </vt:variant>
      <vt:variant>
        <vt:i4>262233</vt:i4>
      </vt:variant>
      <vt:variant>
        <vt:i4>56</vt:i4>
      </vt:variant>
      <vt:variant>
        <vt:i4>0</vt:i4>
      </vt:variant>
      <vt:variant>
        <vt:i4>5</vt:i4>
      </vt:variant>
      <vt:variant>
        <vt:lpwstr>http://get.adobe.com/reader/</vt:lpwstr>
      </vt:variant>
      <vt:variant>
        <vt:lpwstr/>
      </vt:variant>
      <vt:variant>
        <vt:i4>4390932</vt:i4>
      </vt:variant>
      <vt:variant>
        <vt:i4>53</vt:i4>
      </vt:variant>
      <vt:variant>
        <vt:i4>0</vt:i4>
      </vt:variant>
      <vt:variant>
        <vt:i4>5</vt:i4>
      </vt:variant>
      <vt:variant>
        <vt:lpwstr>http://mymasonportal.gmu.edu/</vt:lpwstr>
      </vt:variant>
      <vt:variant>
        <vt:lpwstr/>
      </vt:variant>
      <vt:variant>
        <vt:i4>4915317</vt:i4>
      </vt:variant>
      <vt:variant>
        <vt:i4>50</vt:i4>
      </vt:variant>
      <vt:variant>
        <vt:i4>0</vt:i4>
      </vt:variant>
      <vt:variant>
        <vt:i4>5</vt:i4>
      </vt:variant>
      <vt:variant>
        <vt:lpwstr>https://help.blackboard.com/en-us/Learn/9.1_SP_10_and_SP_11/Student/002_Browser_Support_SP_11</vt:lpwstr>
      </vt:variant>
      <vt:variant>
        <vt:lpwstr/>
      </vt:variant>
      <vt:variant>
        <vt:i4>3407991</vt:i4>
      </vt:variant>
      <vt:variant>
        <vt:i4>47</vt:i4>
      </vt:variant>
      <vt:variant>
        <vt:i4>0</vt:i4>
      </vt:variant>
      <vt:variant>
        <vt:i4>5</vt:i4>
      </vt:variant>
      <vt:variant>
        <vt:lpwstr>http://mymason.gmu.edu/</vt:lpwstr>
      </vt:variant>
      <vt:variant>
        <vt:lpwstr/>
      </vt:variant>
      <vt:variant>
        <vt:i4>6815853</vt:i4>
      </vt:variant>
      <vt:variant>
        <vt:i4>44</vt:i4>
      </vt:variant>
      <vt:variant>
        <vt:i4>0</vt:i4>
      </vt:variant>
      <vt:variant>
        <vt:i4>5</vt:i4>
      </vt:variant>
      <vt:variant>
        <vt:lpwstr>http://itservices.gmu.edu/services/view-service.cfm?customel_dataPageID_4609=6233</vt:lpwstr>
      </vt:variant>
      <vt:variant>
        <vt:lpwstr/>
      </vt:variant>
      <vt:variant>
        <vt:i4>5767239</vt:i4>
      </vt:variant>
      <vt:variant>
        <vt:i4>41</vt:i4>
      </vt:variant>
      <vt:variant>
        <vt:i4>0</vt:i4>
      </vt:variant>
      <vt:variant>
        <vt:i4>5</vt:i4>
      </vt:variant>
      <vt:variant>
        <vt:lpwstr>https://patriottech.gmu.edu/get-started/</vt:lpwstr>
      </vt:variant>
      <vt:variant>
        <vt:lpwstr/>
      </vt:variant>
      <vt:variant>
        <vt:i4>4915210</vt:i4>
      </vt:variant>
      <vt:variant>
        <vt:i4>38</vt:i4>
      </vt:variant>
      <vt:variant>
        <vt:i4>0</vt:i4>
      </vt:variant>
      <vt:variant>
        <vt:i4>5</vt:i4>
      </vt:variant>
      <vt:variant>
        <vt:lpwstr>https://coursessupport.gmu.edu/Students/</vt:lpwstr>
      </vt:variant>
      <vt:variant>
        <vt:lpwstr/>
      </vt:variant>
      <vt:variant>
        <vt:i4>6881404</vt:i4>
      </vt:variant>
      <vt:variant>
        <vt:i4>35</vt:i4>
      </vt:variant>
      <vt:variant>
        <vt:i4>0</vt:i4>
      </vt:variant>
      <vt:variant>
        <vt:i4>5</vt:i4>
      </vt:variant>
      <vt:variant>
        <vt:lpwstr>http://itservices.gmu.edu/</vt:lpwstr>
      </vt:variant>
      <vt:variant>
        <vt:lpwstr/>
      </vt:variant>
      <vt:variant>
        <vt:i4>3407991</vt:i4>
      </vt:variant>
      <vt:variant>
        <vt:i4>32</vt:i4>
      </vt:variant>
      <vt:variant>
        <vt:i4>0</vt:i4>
      </vt:variant>
      <vt:variant>
        <vt:i4>5</vt:i4>
      </vt:variant>
      <vt:variant>
        <vt:lpwstr>http://mymason.gmu.edu/</vt:lpwstr>
      </vt:variant>
      <vt:variant>
        <vt:lpwstr/>
      </vt:variant>
      <vt:variant>
        <vt:i4>5046275</vt:i4>
      </vt:variant>
      <vt:variant>
        <vt:i4>29</vt:i4>
      </vt:variant>
      <vt:variant>
        <vt:i4>0</vt:i4>
      </vt:variant>
      <vt:variant>
        <vt:i4>5</vt:i4>
      </vt:variant>
      <vt:variant>
        <vt:lpwstr>https://meetme.so/JustinRamsdell</vt:lpwstr>
      </vt:variant>
      <vt:variant>
        <vt:lpwstr/>
      </vt:variant>
      <vt:variant>
        <vt:i4>6422640</vt:i4>
      </vt:variant>
      <vt:variant>
        <vt:i4>27</vt:i4>
      </vt:variant>
      <vt:variant>
        <vt:i4>0</vt:i4>
      </vt:variant>
      <vt:variant>
        <vt:i4>5</vt:i4>
      </vt:variant>
      <vt:variant>
        <vt:lpwstr>mailto:</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Sybil Gray</cp:lastModifiedBy>
  <cp:revision>2</cp:revision>
  <cp:lastPrinted>2019-12-09T19:13:00Z</cp:lastPrinted>
  <dcterms:created xsi:type="dcterms:W3CDTF">2022-12-02T20:36:00Z</dcterms:created>
  <dcterms:modified xsi:type="dcterms:W3CDTF">2022-12-02T20:36:00Z</dcterms:modified>
</cp:coreProperties>
</file>