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9B43" w14:textId="592DD0C7" w:rsidR="006233BF" w:rsidRPr="00D319F2" w:rsidRDefault="00DD7369" w:rsidP="00390BCF">
      <w:pPr>
        <w:jc w:val="center"/>
        <w:rPr>
          <w:sz w:val="22"/>
          <w:szCs w:val="22"/>
        </w:rPr>
      </w:pPr>
      <w:r w:rsidRPr="00D319F2">
        <w:rPr>
          <w:b/>
          <w:bCs/>
          <w:sz w:val="22"/>
          <w:szCs w:val="22"/>
        </w:rPr>
        <w:t>Psychological Assessment</w:t>
      </w:r>
      <w:r w:rsidR="00FB75AA" w:rsidRPr="00D319F2">
        <w:rPr>
          <w:b/>
          <w:bCs/>
          <w:sz w:val="22"/>
          <w:szCs w:val="22"/>
        </w:rPr>
        <w:t xml:space="preserve"> I</w:t>
      </w:r>
      <w:r w:rsidR="001E3945" w:rsidRPr="00D319F2">
        <w:rPr>
          <w:b/>
          <w:bCs/>
          <w:sz w:val="22"/>
          <w:szCs w:val="22"/>
        </w:rPr>
        <w:t xml:space="preserve"> </w:t>
      </w:r>
      <w:r w:rsidRPr="00D319F2">
        <w:rPr>
          <w:b/>
          <w:bCs/>
          <w:sz w:val="22"/>
          <w:szCs w:val="22"/>
        </w:rPr>
        <w:t>(PSYC</w:t>
      </w:r>
      <w:r w:rsidR="00DC3C38" w:rsidRPr="00D319F2">
        <w:rPr>
          <w:b/>
          <w:bCs/>
          <w:sz w:val="22"/>
          <w:szCs w:val="22"/>
        </w:rPr>
        <w:t xml:space="preserve"> 810</w:t>
      </w:r>
      <w:r w:rsidRPr="00D319F2">
        <w:rPr>
          <w:b/>
          <w:bCs/>
          <w:sz w:val="22"/>
          <w:szCs w:val="22"/>
        </w:rPr>
        <w:t>)</w:t>
      </w:r>
      <w:r w:rsidR="006233BF" w:rsidRPr="00D319F2">
        <w:rPr>
          <w:b/>
          <w:bCs/>
          <w:sz w:val="22"/>
          <w:szCs w:val="22"/>
        </w:rPr>
        <w:t xml:space="preserve"> Lecture</w:t>
      </w:r>
      <w:r w:rsidR="00E34DC7" w:rsidRPr="00D319F2">
        <w:rPr>
          <w:b/>
          <w:bCs/>
          <w:sz w:val="22"/>
          <w:szCs w:val="22"/>
        </w:rPr>
        <w:t xml:space="preserve"> </w:t>
      </w:r>
      <w:r w:rsidR="00DE0A6C" w:rsidRPr="00D319F2">
        <w:rPr>
          <w:b/>
          <w:bCs/>
          <w:sz w:val="22"/>
          <w:szCs w:val="22"/>
        </w:rPr>
        <w:t>Fall 20</w:t>
      </w:r>
      <w:r w:rsidR="00C217D2" w:rsidRPr="00D319F2">
        <w:rPr>
          <w:b/>
          <w:bCs/>
          <w:sz w:val="22"/>
          <w:szCs w:val="22"/>
        </w:rPr>
        <w:t>2</w:t>
      </w:r>
      <w:r w:rsidR="00E6234C">
        <w:rPr>
          <w:b/>
          <w:bCs/>
          <w:sz w:val="22"/>
          <w:szCs w:val="22"/>
        </w:rPr>
        <w:t>1</w:t>
      </w:r>
    </w:p>
    <w:p w14:paraId="3558563F" w14:textId="7390495A" w:rsidR="00231A91" w:rsidRPr="00D319F2" w:rsidRDefault="006233BF" w:rsidP="00390BCF">
      <w:pPr>
        <w:jc w:val="center"/>
        <w:rPr>
          <w:b/>
          <w:bCs/>
          <w:sz w:val="22"/>
          <w:szCs w:val="22"/>
        </w:rPr>
      </w:pPr>
      <w:r w:rsidRPr="00D319F2">
        <w:rPr>
          <w:sz w:val="22"/>
          <w:szCs w:val="22"/>
        </w:rPr>
        <w:t xml:space="preserve">Mondays </w:t>
      </w:r>
      <w:r w:rsidR="00A1639C" w:rsidRPr="00D319F2">
        <w:rPr>
          <w:sz w:val="22"/>
          <w:szCs w:val="22"/>
        </w:rPr>
        <w:t>1</w:t>
      </w:r>
      <w:r w:rsidR="00C217D2" w:rsidRPr="00D319F2">
        <w:rPr>
          <w:sz w:val="22"/>
          <w:szCs w:val="22"/>
        </w:rPr>
        <w:t>0</w:t>
      </w:r>
      <w:r w:rsidR="00CC57DF" w:rsidRPr="00D319F2">
        <w:rPr>
          <w:sz w:val="22"/>
          <w:szCs w:val="22"/>
        </w:rPr>
        <w:t>:</w:t>
      </w:r>
      <w:r w:rsidR="003B6281">
        <w:rPr>
          <w:sz w:val="22"/>
          <w:szCs w:val="22"/>
        </w:rPr>
        <w:t>3</w:t>
      </w:r>
      <w:r w:rsidR="00CC57DF" w:rsidRPr="00D319F2">
        <w:rPr>
          <w:sz w:val="22"/>
          <w:szCs w:val="22"/>
        </w:rPr>
        <w:t xml:space="preserve">0 - </w:t>
      </w:r>
      <w:r w:rsidR="00C217D2" w:rsidRPr="00D319F2">
        <w:rPr>
          <w:sz w:val="22"/>
          <w:szCs w:val="22"/>
        </w:rPr>
        <w:t>1</w:t>
      </w:r>
      <w:r w:rsidR="00CC57DF" w:rsidRPr="00D319F2">
        <w:rPr>
          <w:sz w:val="22"/>
          <w:szCs w:val="22"/>
        </w:rPr>
        <w:t>:</w:t>
      </w:r>
      <w:r w:rsidR="003B6281">
        <w:rPr>
          <w:sz w:val="22"/>
          <w:szCs w:val="22"/>
        </w:rPr>
        <w:t>1</w:t>
      </w:r>
      <w:r w:rsidR="00CC57DF" w:rsidRPr="00D319F2">
        <w:rPr>
          <w:sz w:val="22"/>
          <w:szCs w:val="22"/>
        </w:rPr>
        <w:t xml:space="preserve">0 </w:t>
      </w:r>
      <w:r w:rsidR="002A1A6C">
        <w:rPr>
          <w:sz w:val="22"/>
          <w:szCs w:val="22"/>
        </w:rPr>
        <w:t>at GMU Center for Psychological Services</w:t>
      </w:r>
    </w:p>
    <w:p w14:paraId="18F180F0" w14:textId="77777777" w:rsidR="002D1796" w:rsidRPr="00D319F2" w:rsidRDefault="002D1796" w:rsidP="00231A91">
      <w:pPr>
        <w:tabs>
          <w:tab w:val="left" w:pos="0"/>
        </w:tabs>
        <w:rPr>
          <w:sz w:val="22"/>
          <w:szCs w:val="22"/>
        </w:rPr>
      </w:pPr>
    </w:p>
    <w:p w14:paraId="03EC26B2" w14:textId="748679EB" w:rsidR="00231A91" w:rsidRPr="00D319F2" w:rsidRDefault="009E5015" w:rsidP="00231A91">
      <w:pPr>
        <w:tabs>
          <w:tab w:val="left" w:pos="0"/>
        </w:tabs>
        <w:rPr>
          <w:sz w:val="22"/>
          <w:szCs w:val="22"/>
        </w:rPr>
      </w:pPr>
      <w:r w:rsidRPr="00D319F2">
        <w:rPr>
          <w:b/>
          <w:sz w:val="22"/>
          <w:szCs w:val="22"/>
        </w:rPr>
        <w:t>Professor:</w:t>
      </w:r>
      <w:r w:rsidRPr="00D319F2">
        <w:rPr>
          <w:sz w:val="22"/>
          <w:szCs w:val="22"/>
        </w:rPr>
        <w:t xml:space="preserve"> Jerome </w:t>
      </w:r>
      <w:r w:rsidR="008579D2" w:rsidRPr="00D319F2">
        <w:rPr>
          <w:sz w:val="22"/>
          <w:szCs w:val="22"/>
        </w:rPr>
        <w:t>Short, Ph.D.</w:t>
      </w:r>
      <w:r w:rsidR="00E6234C">
        <w:rPr>
          <w:sz w:val="22"/>
          <w:szCs w:val="22"/>
        </w:rPr>
        <w:tab/>
      </w:r>
      <w:r w:rsidR="00E6234C">
        <w:rPr>
          <w:sz w:val="22"/>
          <w:szCs w:val="22"/>
        </w:rPr>
        <w:tab/>
      </w:r>
      <w:r w:rsidR="00231A91" w:rsidRPr="00D319F2">
        <w:rPr>
          <w:sz w:val="22"/>
          <w:szCs w:val="22"/>
        </w:rPr>
        <w:t>Office: David King Hall 2019</w:t>
      </w:r>
    </w:p>
    <w:p w14:paraId="15953449" w14:textId="4B694D3F" w:rsidR="00231A91" w:rsidRPr="00D319F2" w:rsidRDefault="00231A91" w:rsidP="00231A91">
      <w:pPr>
        <w:tabs>
          <w:tab w:val="left" w:pos="0"/>
        </w:tabs>
        <w:rPr>
          <w:sz w:val="22"/>
          <w:szCs w:val="22"/>
        </w:rPr>
      </w:pPr>
      <w:r w:rsidRPr="00D319F2">
        <w:rPr>
          <w:sz w:val="22"/>
          <w:szCs w:val="22"/>
        </w:rPr>
        <w:t>Phone: 703</w:t>
      </w:r>
      <w:r w:rsidR="008F5EBA" w:rsidRPr="00D319F2">
        <w:rPr>
          <w:sz w:val="22"/>
          <w:szCs w:val="22"/>
        </w:rPr>
        <w:t>-993-1368</w:t>
      </w:r>
      <w:r w:rsidR="00B3448F" w:rsidRPr="00D319F2">
        <w:rPr>
          <w:sz w:val="22"/>
          <w:szCs w:val="22"/>
        </w:rPr>
        <w:tab/>
      </w:r>
      <w:r w:rsidR="00B3448F" w:rsidRPr="00D319F2">
        <w:rPr>
          <w:sz w:val="22"/>
          <w:szCs w:val="22"/>
        </w:rPr>
        <w:tab/>
      </w:r>
      <w:r w:rsidR="00B3448F" w:rsidRPr="00D319F2">
        <w:rPr>
          <w:sz w:val="22"/>
          <w:szCs w:val="22"/>
        </w:rPr>
        <w:tab/>
      </w:r>
      <w:r w:rsidRPr="00D319F2">
        <w:rPr>
          <w:sz w:val="22"/>
          <w:szCs w:val="22"/>
        </w:rPr>
        <w:t xml:space="preserve">Office Hours: </w:t>
      </w:r>
      <w:r w:rsidR="00E6234C">
        <w:rPr>
          <w:sz w:val="22"/>
          <w:szCs w:val="22"/>
        </w:rPr>
        <w:t>2</w:t>
      </w:r>
      <w:r w:rsidR="00C959F2" w:rsidRPr="00D319F2">
        <w:rPr>
          <w:sz w:val="22"/>
          <w:szCs w:val="22"/>
        </w:rPr>
        <w:t>:00</w:t>
      </w:r>
      <w:r w:rsidRPr="00D319F2">
        <w:rPr>
          <w:sz w:val="22"/>
          <w:szCs w:val="22"/>
        </w:rPr>
        <w:t xml:space="preserve"> - </w:t>
      </w:r>
      <w:r w:rsidR="00E6234C">
        <w:rPr>
          <w:sz w:val="22"/>
          <w:szCs w:val="22"/>
        </w:rPr>
        <w:t>4</w:t>
      </w:r>
      <w:r w:rsidR="00CC57DF" w:rsidRPr="00D319F2">
        <w:rPr>
          <w:sz w:val="22"/>
          <w:szCs w:val="22"/>
        </w:rPr>
        <w:t xml:space="preserve">:00 </w:t>
      </w:r>
      <w:r w:rsidR="00E6234C">
        <w:rPr>
          <w:sz w:val="22"/>
          <w:szCs w:val="22"/>
        </w:rPr>
        <w:t>Mondays</w:t>
      </w:r>
      <w:r w:rsidR="00491626">
        <w:rPr>
          <w:sz w:val="22"/>
          <w:szCs w:val="22"/>
        </w:rPr>
        <w:t xml:space="preserve"> online</w:t>
      </w:r>
    </w:p>
    <w:p w14:paraId="1803A226" w14:textId="77777777" w:rsidR="003502BC" w:rsidRPr="00D319F2" w:rsidRDefault="008E66B4" w:rsidP="00231A91">
      <w:pPr>
        <w:tabs>
          <w:tab w:val="left" w:pos="0"/>
        </w:tabs>
        <w:rPr>
          <w:sz w:val="22"/>
          <w:szCs w:val="22"/>
        </w:rPr>
      </w:pPr>
      <w:r w:rsidRPr="00D319F2">
        <w:rPr>
          <w:sz w:val="22"/>
          <w:szCs w:val="22"/>
        </w:rPr>
        <w:t xml:space="preserve">E-Mail: </w:t>
      </w:r>
      <w:hyperlink r:id="rId7" w:history="1">
        <w:r w:rsidRPr="00D319F2">
          <w:rPr>
            <w:rStyle w:val="Hyperlink"/>
            <w:sz w:val="22"/>
            <w:szCs w:val="22"/>
          </w:rPr>
          <w:t>jshort@gmu.edu</w:t>
        </w:r>
      </w:hyperlink>
      <w:r w:rsidR="008579D2" w:rsidRPr="00D319F2">
        <w:rPr>
          <w:sz w:val="22"/>
          <w:szCs w:val="22"/>
        </w:rPr>
        <w:tab/>
      </w:r>
      <w:r w:rsidR="008579D2" w:rsidRPr="00D319F2">
        <w:rPr>
          <w:sz w:val="22"/>
          <w:szCs w:val="22"/>
        </w:rPr>
        <w:tab/>
      </w:r>
      <w:r w:rsidR="00231A91" w:rsidRPr="00D319F2">
        <w:rPr>
          <w:sz w:val="22"/>
          <w:szCs w:val="22"/>
        </w:rPr>
        <w:t xml:space="preserve">Webpage: </w:t>
      </w:r>
      <w:hyperlink r:id="rId8" w:history="1">
        <w:r w:rsidR="00135ED4" w:rsidRPr="00D319F2">
          <w:rPr>
            <w:rStyle w:val="Hyperlink"/>
            <w:sz w:val="22"/>
            <w:szCs w:val="22"/>
          </w:rPr>
          <w:t>https://psychology.gmu.edu/people/jshort</w:t>
        </w:r>
      </w:hyperlink>
    </w:p>
    <w:p w14:paraId="5E70462C" w14:textId="77777777" w:rsidR="003502BC" w:rsidRPr="00D319F2" w:rsidRDefault="003502BC">
      <w:pPr>
        <w:rPr>
          <w:sz w:val="22"/>
          <w:szCs w:val="22"/>
        </w:rPr>
      </w:pPr>
    </w:p>
    <w:p w14:paraId="1440F2EF" w14:textId="74D8AC7C" w:rsidR="00CC57DF" w:rsidRPr="00D319F2" w:rsidRDefault="00CA2760" w:rsidP="00FD588B">
      <w:pPr>
        <w:rPr>
          <w:sz w:val="22"/>
          <w:szCs w:val="22"/>
        </w:rPr>
      </w:pPr>
      <w:r w:rsidRPr="00D319F2">
        <w:rPr>
          <w:b/>
          <w:sz w:val="22"/>
          <w:szCs w:val="22"/>
        </w:rPr>
        <w:t xml:space="preserve">Teaching </w:t>
      </w:r>
      <w:r w:rsidR="00A94675" w:rsidRPr="00D319F2">
        <w:rPr>
          <w:b/>
          <w:sz w:val="22"/>
          <w:szCs w:val="22"/>
        </w:rPr>
        <w:t>Assistant</w:t>
      </w:r>
      <w:r w:rsidRPr="00D319F2">
        <w:rPr>
          <w:b/>
          <w:sz w:val="22"/>
          <w:szCs w:val="22"/>
        </w:rPr>
        <w:t>:</w:t>
      </w:r>
      <w:r w:rsidR="00FD588B" w:rsidRPr="00D319F2">
        <w:rPr>
          <w:sz w:val="22"/>
          <w:szCs w:val="22"/>
        </w:rPr>
        <w:t xml:space="preserve"> </w:t>
      </w:r>
      <w:r w:rsidR="00E6234C">
        <w:rPr>
          <w:sz w:val="22"/>
          <w:szCs w:val="22"/>
        </w:rPr>
        <w:t>Eleanor Speidel</w:t>
      </w:r>
      <w:r w:rsidR="006E6157" w:rsidRPr="00D319F2">
        <w:rPr>
          <w:sz w:val="22"/>
          <w:szCs w:val="22"/>
        </w:rPr>
        <w:t>, M.A.</w:t>
      </w:r>
      <w:r w:rsidR="000E3A53" w:rsidRPr="00D319F2">
        <w:rPr>
          <w:sz w:val="22"/>
          <w:szCs w:val="22"/>
        </w:rPr>
        <w:t xml:space="preserve">  Email:</w:t>
      </w:r>
      <w:r w:rsidR="00CC57DF" w:rsidRPr="00D319F2">
        <w:rPr>
          <w:sz w:val="22"/>
          <w:szCs w:val="22"/>
        </w:rPr>
        <w:t xml:space="preserve"> </w:t>
      </w:r>
      <w:hyperlink r:id="rId9" w:history="1">
        <w:r w:rsidR="00E6234C" w:rsidRPr="0063139D">
          <w:rPr>
            <w:rStyle w:val="Hyperlink"/>
            <w:sz w:val="22"/>
            <w:szCs w:val="22"/>
          </w:rPr>
          <w:t>ejones37@gmu.edu</w:t>
        </w:r>
      </w:hyperlink>
      <w:r w:rsidR="00E6234C">
        <w:rPr>
          <w:rStyle w:val="Hyperlink"/>
          <w:sz w:val="22"/>
          <w:szCs w:val="22"/>
        </w:rPr>
        <w:t xml:space="preserve"> </w:t>
      </w:r>
    </w:p>
    <w:p w14:paraId="1AB47259" w14:textId="386E4B5F" w:rsidR="003502BC" w:rsidRPr="00D319F2" w:rsidRDefault="00A94675">
      <w:pPr>
        <w:rPr>
          <w:sz w:val="22"/>
          <w:szCs w:val="22"/>
        </w:rPr>
      </w:pPr>
      <w:r w:rsidRPr="00D319F2">
        <w:rPr>
          <w:b/>
          <w:bCs/>
          <w:sz w:val="22"/>
          <w:szCs w:val="22"/>
        </w:rPr>
        <w:t>Lab</w:t>
      </w:r>
      <w:r w:rsidR="003502BC" w:rsidRPr="00D319F2">
        <w:rPr>
          <w:b/>
          <w:bCs/>
          <w:sz w:val="22"/>
          <w:szCs w:val="22"/>
        </w:rPr>
        <w:t>:</w:t>
      </w:r>
      <w:r w:rsidR="001E3945" w:rsidRPr="00D319F2">
        <w:rPr>
          <w:sz w:val="22"/>
          <w:szCs w:val="22"/>
        </w:rPr>
        <w:t xml:space="preserve"> </w:t>
      </w:r>
      <w:r w:rsidR="005351E4" w:rsidRPr="00D319F2">
        <w:rPr>
          <w:sz w:val="22"/>
          <w:szCs w:val="22"/>
        </w:rPr>
        <w:t>Mon</w:t>
      </w:r>
      <w:r w:rsidR="000D5CE1" w:rsidRPr="00D319F2">
        <w:rPr>
          <w:sz w:val="22"/>
          <w:szCs w:val="22"/>
        </w:rPr>
        <w:t>day</w:t>
      </w:r>
      <w:r w:rsidR="00CC57DF" w:rsidRPr="00D319F2">
        <w:rPr>
          <w:sz w:val="22"/>
          <w:szCs w:val="22"/>
        </w:rPr>
        <w:t xml:space="preserve">s </w:t>
      </w:r>
      <w:r w:rsidR="005351E4" w:rsidRPr="00D319F2">
        <w:rPr>
          <w:sz w:val="22"/>
          <w:szCs w:val="22"/>
        </w:rPr>
        <w:t>1</w:t>
      </w:r>
      <w:r w:rsidR="00CC57DF" w:rsidRPr="00D319F2">
        <w:rPr>
          <w:sz w:val="22"/>
          <w:szCs w:val="22"/>
        </w:rPr>
        <w:t>:</w:t>
      </w:r>
      <w:r w:rsidR="00903281">
        <w:rPr>
          <w:sz w:val="22"/>
          <w:szCs w:val="22"/>
        </w:rPr>
        <w:t>3</w:t>
      </w:r>
      <w:r w:rsidR="00CC57DF" w:rsidRPr="00D319F2">
        <w:rPr>
          <w:sz w:val="22"/>
          <w:szCs w:val="22"/>
        </w:rPr>
        <w:t xml:space="preserve">0 - </w:t>
      </w:r>
      <w:r w:rsidR="00903281">
        <w:rPr>
          <w:sz w:val="22"/>
          <w:szCs w:val="22"/>
        </w:rPr>
        <w:t>3</w:t>
      </w:r>
      <w:r w:rsidR="00A1639C" w:rsidRPr="00D319F2">
        <w:rPr>
          <w:sz w:val="22"/>
          <w:szCs w:val="22"/>
        </w:rPr>
        <w:t>:</w:t>
      </w:r>
      <w:r w:rsidR="00903281">
        <w:rPr>
          <w:sz w:val="22"/>
          <w:szCs w:val="22"/>
        </w:rPr>
        <w:t>0</w:t>
      </w:r>
      <w:r w:rsidRPr="00D319F2">
        <w:rPr>
          <w:sz w:val="22"/>
          <w:szCs w:val="22"/>
        </w:rPr>
        <w:t>0</w:t>
      </w:r>
      <w:r w:rsidR="00BF79AC">
        <w:rPr>
          <w:sz w:val="22"/>
          <w:szCs w:val="22"/>
        </w:rPr>
        <w:t xml:space="preserve"> </w:t>
      </w:r>
    </w:p>
    <w:p w14:paraId="17938AAA" w14:textId="2E144816" w:rsidR="00D6230B" w:rsidRPr="00D319F2" w:rsidRDefault="00D6230B" w:rsidP="00D6230B">
      <w:pPr>
        <w:tabs>
          <w:tab w:val="left" w:pos="0"/>
        </w:tabs>
        <w:rPr>
          <w:b/>
          <w:sz w:val="22"/>
          <w:szCs w:val="22"/>
        </w:rPr>
      </w:pPr>
      <w:r w:rsidRPr="00D319F2">
        <w:rPr>
          <w:b/>
          <w:sz w:val="22"/>
          <w:szCs w:val="22"/>
        </w:rPr>
        <w:t xml:space="preserve">Last day to add course: </w:t>
      </w:r>
      <w:r w:rsidR="00D829D2" w:rsidRPr="00D319F2">
        <w:rPr>
          <w:sz w:val="22"/>
          <w:szCs w:val="22"/>
        </w:rPr>
        <w:t>August</w:t>
      </w:r>
      <w:r w:rsidRPr="00D319F2">
        <w:rPr>
          <w:sz w:val="22"/>
          <w:szCs w:val="22"/>
        </w:rPr>
        <w:t xml:space="preserve"> </w:t>
      </w:r>
      <w:r w:rsidR="00FD588B" w:rsidRPr="00D319F2">
        <w:rPr>
          <w:sz w:val="22"/>
          <w:szCs w:val="22"/>
        </w:rPr>
        <w:t>3</w:t>
      </w:r>
      <w:r w:rsidR="00E6234C">
        <w:rPr>
          <w:sz w:val="22"/>
          <w:szCs w:val="22"/>
        </w:rPr>
        <w:t>0</w:t>
      </w:r>
    </w:p>
    <w:p w14:paraId="123B566E" w14:textId="6F92CA59" w:rsidR="00F948F0" w:rsidRPr="00D319F2" w:rsidRDefault="00D6230B" w:rsidP="00D6230B">
      <w:pPr>
        <w:tabs>
          <w:tab w:val="left" w:pos="0"/>
        </w:tabs>
        <w:rPr>
          <w:sz w:val="22"/>
          <w:szCs w:val="22"/>
        </w:rPr>
      </w:pPr>
      <w:r w:rsidRPr="00D319F2">
        <w:rPr>
          <w:b/>
          <w:sz w:val="22"/>
          <w:szCs w:val="22"/>
        </w:rPr>
        <w:t xml:space="preserve">Last days to drop course: </w:t>
      </w:r>
      <w:r w:rsidRPr="00D319F2">
        <w:rPr>
          <w:sz w:val="22"/>
          <w:szCs w:val="22"/>
        </w:rPr>
        <w:t>Sept.</w:t>
      </w:r>
      <w:r w:rsidR="00DE0A6C" w:rsidRPr="00D319F2">
        <w:rPr>
          <w:sz w:val="22"/>
          <w:szCs w:val="22"/>
        </w:rPr>
        <w:t xml:space="preserve"> </w:t>
      </w:r>
      <w:r w:rsidR="00E6234C">
        <w:rPr>
          <w:sz w:val="22"/>
          <w:szCs w:val="22"/>
        </w:rPr>
        <w:t>7</w:t>
      </w:r>
      <w:r w:rsidR="00DE0A6C" w:rsidRPr="00D319F2">
        <w:rPr>
          <w:sz w:val="22"/>
          <w:szCs w:val="22"/>
        </w:rPr>
        <w:t xml:space="preserve"> (</w:t>
      </w:r>
      <w:r w:rsidR="00FD588B" w:rsidRPr="00D319F2">
        <w:rPr>
          <w:sz w:val="22"/>
          <w:szCs w:val="22"/>
        </w:rPr>
        <w:t>tuition refund</w:t>
      </w:r>
      <w:r w:rsidR="00DE0A6C" w:rsidRPr="00D319F2">
        <w:rPr>
          <w:sz w:val="22"/>
          <w:szCs w:val="22"/>
        </w:rPr>
        <w:t xml:space="preserve">); </w:t>
      </w:r>
      <w:r w:rsidR="00AA7C4F">
        <w:rPr>
          <w:sz w:val="22"/>
          <w:szCs w:val="22"/>
        </w:rPr>
        <w:t>Sept. 1</w:t>
      </w:r>
      <w:r w:rsidR="00E6234C">
        <w:rPr>
          <w:sz w:val="22"/>
          <w:szCs w:val="22"/>
        </w:rPr>
        <w:t>4</w:t>
      </w:r>
      <w:r w:rsidR="00AA7C4F">
        <w:rPr>
          <w:sz w:val="22"/>
          <w:szCs w:val="22"/>
        </w:rPr>
        <w:t xml:space="preserve"> (50% refund); </w:t>
      </w:r>
      <w:r w:rsidR="00FD588B" w:rsidRPr="00D319F2">
        <w:rPr>
          <w:sz w:val="22"/>
          <w:szCs w:val="22"/>
        </w:rPr>
        <w:t>Self-</w:t>
      </w:r>
      <w:r w:rsidR="00DE0A6C" w:rsidRPr="00D319F2">
        <w:rPr>
          <w:sz w:val="22"/>
          <w:szCs w:val="22"/>
        </w:rPr>
        <w:t>withdrawal Sept. 1</w:t>
      </w:r>
      <w:r w:rsidR="00E6234C">
        <w:rPr>
          <w:sz w:val="22"/>
          <w:szCs w:val="22"/>
        </w:rPr>
        <w:t>5</w:t>
      </w:r>
      <w:r w:rsidR="00DE0A6C" w:rsidRPr="00D319F2">
        <w:rPr>
          <w:sz w:val="22"/>
          <w:szCs w:val="22"/>
        </w:rPr>
        <w:t>-</w:t>
      </w:r>
      <w:r w:rsidR="00D829D2" w:rsidRPr="00D319F2">
        <w:rPr>
          <w:sz w:val="22"/>
          <w:szCs w:val="22"/>
        </w:rPr>
        <w:t>2</w:t>
      </w:r>
      <w:r w:rsidR="00E6234C">
        <w:rPr>
          <w:sz w:val="22"/>
          <w:szCs w:val="22"/>
        </w:rPr>
        <w:t>7</w:t>
      </w:r>
      <w:r w:rsidR="00DE0A6C" w:rsidRPr="00D319F2">
        <w:rPr>
          <w:sz w:val="22"/>
          <w:szCs w:val="22"/>
        </w:rPr>
        <w:t xml:space="preserve"> (100% liability)</w:t>
      </w:r>
    </w:p>
    <w:p w14:paraId="096F760F" w14:textId="77777777" w:rsidR="00D628A9" w:rsidRPr="00D319F2" w:rsidRDefault="00D628A9">
      <w:pPr>
        <w:rPr>
          <w:sz w:val="22"/>
          <w:szCs w:val="22"/>
        </w:rPr>
      </w:pPr>
    </w:p>
    <w:p w14:paraId="1410C47D" w14:textId="77777777" w:rsidR="00F948F0" w:rsidRPr="00D319F2" w:rsidRDefault="003502BC" w:rsidP="000A3DB7">
      <w:pPr>
        <w:rPr>
          <w:sz w:val="22"/>
          <w:szCs w:val="22"/>
        </w:rPr>
      </w:pPr>
      <w:r w:rsidRPr="00D319F2">
        <w:rPr>
          <w:sz w:val="22"/>
          <w:szCs w:val="22"/>
        </w:rPr>
        <w:t xml:space="preserve">This is </w:t>
      </w:r>
      <w:r w:rsidR="00FB75AA" w:rsidRPr="00D319F2">
        <w:rPr>
          <w:sz w:val="22"/>
          <w:szCs w:val="22"/>
        </w:rPr>
        <w:t xml:space="preserve">the first semester of </w:t>
      </w:r>
      <w:r w:rsidRPr="00D319F2">
        <w:rPr>
          <w:sz w:val="22"/>
          <w:szCs w:val="22"/>
        </w:rPr>
        <w:t>a two-sem</w:t>
      </w:r>
      <w:r w:rsidR="009117ED" w:rsidRPr="00D319F2">
        <w:rPr>
          <w:sz w:val="22"/>
          <w:szCs w:val="22"/>
        </w:rPr>
        <w:t>ester sequence</w:t>
      </w:r>
      <w:r w:rsidRPr="00D319F2">
        <w:rPr>
          <w:sz w:val="22"/>
          <w:szCs w:val="22"/>
        </w:rPr>
        <w:t xml:space="preserve"> on psychological assessme</w:t>
      </w:r>
      <w:r w:rsidR="00777D54" w:rsidRPr="00D319F2">
        <w:rPr>
          <w:sz w:val="22"/>
          <w:szCs w:val="22"/>
        </w:rPr>
        <w:t xml:space="preserve">nt. </w:t>
      </w:r>
      <w:r w:rsidR="00EC0013" w:rsidRPr="00D319F2">
        <w:rPr>
          <w:sz w:val="22"/>
          <w:szCs w:val="22"/>
        </w:rPr>
        <w:t>The goal of the course</w:t>
      </w:r>
      <w:r w:rsidRPr="00D319F2">
        <w:rPr>
          <w:sz w:val="22"/>
          <w:szCs w:val="22"/>
        </w:rPr>
        <w:t xml:space="preserve"> is to </w:t>
      </w:r>
      <w:r w:rsidR="00FD588B" w:rsidRPr="00D319F2">
        <w:rPr>
          <w:sz w:val="22"/>
          <w:szCs w:val="22"/>
        </w:rPr>
        <w:t>help</w:t>
      </w:r>
      <w:r w:rsidRPr="00D319F2">
        <w:rPr>
          <w:sz w:val="22"/>
          <w:szCs w:val="22"/>
        </w:rPr>
        <w:t xml:space="preserve"> students </w:t>
      </w:r>
      <w:r w:rsidR="00FD588B" w:rsidRPr="00D319F2">
        <w:rPr>
          <w:sz w:val="22"/>
          <w:szCs w:val="22"/>
        </w:rPr>
        <w:t xml:space="preserve">learn </w:t>
      </w:r>
      <w:r w:rsidRPr="00D319F2">
        <w:rPr>
          <w:sz w:val="22"/>
          <w:szCs w:val="22"/>
        </w:rPr>
        <w:t xml:space="preserve">a foundation in theories, strategies, </w:t>
      </w:r>
      <w:r w:rsidR="008E66B4" w:rsidRPr="00D319F2">
        <w:rPr>
          <w:sz w:val="22"/>
          <w:szCs w:val="22"/>
        </w:rPr>
        <w:t xml:space="preserve">and techniques </w:t>
      </w:r>
      <w:r w:rsidRPr="00D319F2">
        <w:rPr>
          <w:sz w:val="22"/>
          <w:szCs w:val="22"/>
        </w:rPr>
        <w:t>in psycholo</w:t>
      </w:r>
      <w:r w:rsidR="00140697" w:rsidRPr="00D319F2">
        <w:rPr>
          <w:sz w:val="22"/>
          <w:szCs w:val="22"/>
        </w:rPr>
        <w:t xml:space="preserve">gical assessment, focusing on </w:t>
      </w:r>
      <w:r w:rsidR="00721C61" w:rsidRPr="00D319F2">
        <w:rPr>
          <w:sz w:val="22"/>
          <w:szCs w:val="22"/>
        </w:rPr>
        <w:t xml:space="preserve">empirical support and </w:t>
      </w:r>
      <w:r w:rsidRPr="00D319F2">
        <w:rPr>
          <w:sz w:val="22"/>
          <w:szCs w:val="22"/>
        </w:rPr>
        <w:t>clinical utility.</w:t>
      </w:r>
    </w:p>
    <w:p w14:paraId="624EBB3C" w14:textId="77777777" w:rsidR="00F948F0" w:rsidRPr="00D319F2" w:rsidRDefault="00F948F0" w:rsidP="000A3DB7">
      <w:pPr>
        <w:rPr>
          <w:sz w:val="22"/>
          <w:szCs w:val="22"/>
        </w:rPr>
      </w:pPr>
    </w:p>
    <w:p w14:paraId="0171E61C" w14:textId="77777777" w:rsidR="00F948F0" w:rsidRPr="00D319F2" w:rsidRDefault="00CF7CA8" w:rsidP="000A3DB7">
      <w:pPr>
        <w:rPr>
          <w:b/>
          <w:sz w:val="22"/>
          <w:szCs w:val="22"/>
        </w:rPr>
      </w:pPr>
      <w:r w:rsidRPr="00D319F2">
        <w:rPr>
          <w:b/>
          <w:sz w:val="22"/>
          <w:szCs w:val="22"/>
        </w:rPr>
        <w:t>Student</w:t>
      </w:r>
      <w:r w:rsidR="002E6AFA" w:rsidRPr="00D319F2">
        <w:rPr>
          <w:b/>
          <w:sz w:val="22"/>
          <w:szCs w:val="22"/>
        </w:rPr>
        <w:t xml:space="preserve"> Learning Outcomes</w:t>
      </w:r>
      <w:r w:rsidR="00A0246C" w:rsidRPr="00D319F2">
        <w:rPr>
          <w:b/>
          <w:sz w:val="22"/>
          <w:szCs w:val="22"/>
        </w:rPr>
        <w:t xml:space="preserve"> (Profession-Wide Competencies in Assessment, </w:t>
      </w:r>
      <w:r w:rsidR="007B4EB8" w:rsidRPr="00D319F2">
        <w:rPr>
          <w:b/>
          <w:sz w:val="22"/>
          <w:szCs w:val="22"/>
        </w:rPr>
        <w:t xml:space="preserve">Research, </w:t>
      </w:r>
      <w:r w:rsidR="00A0246C" w:rsidRPr="00D319F2">
        <w:rPr>
          <w:b/>
          <w:sz w:val="22"/>
          <w:szCs w:val="22"/>
        </w:rPr>
        <w:t>Communication and Interpersonal Skills, Individual and Cultural Diversity, Ethical and Legal Standards, and Professional Values and Attitudes)</w:t>
      </w:r>
      <w:r w:rsidR="002E6AFA" w:rsidRPr="00D319F2">
        <w:rPr>
          <w:b/>
          <w:sz w:val="22"/>
          <w:szCs w:val="22"/>
        </w:rPr>
        <w:t>:</w:t>
      </w:r>
    </w:p>
    <w:p w14:paraId="09957693" w14:textId="77777777"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1. Demonstrate current knowledge of diagnostic classification systems, functional and dysfunctional behaviors, including consideration of client strengths and psychopathology. </w:t>
      </w:r>
    </w:p>
    <w:p w14:paraId="45F293EF" w14:textId="77777777"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2. Demonstrate understanding of human behavior within its context (e.g., family, social, societal and cultural). </w:t>
      </w:r>
    </w:p>
    <w:p w14:paraId="06221573" w14:textId="77777777"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3. Demonstrate the ability to apply the knowledge of functional and dysfunctional behaviors including context to the assessment and/or diagnostic process. </w:t>
      </w:r>
    </w:p>
    <w:p w14:paraId="649DA1DC" w14:textId="77777777"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4. 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0E5760E6" w14:textId="77777777"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5. Interpret assessment results, following current research and professional standards and guidelines, to inform case conceptualization, classification, and recommendations, while guarding against decision- making biases, distinguishing the aspects of assessment that are subjective from those that are objective. </w:t>
      </w:r>
    </w:p>
    <w:p w14:paraId="492D0137" w14:textId="77777777" w:rsidR="007B4EB8" w:rsidRPr="00D319F2" w:rsidRDefault="007B4EB8"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6. Critically evaluate research and use existing knowledge to solve problems.</w:t>
      </w:r>
    </w:p>
    <w:p w14:paraId="5E947485" w14:textId="77777777" w:rsidR="00FD588B" w:rsidRPr="00D319F2" w:rsidRDefault="007B4EB8"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7</w:t>
      </w:r>
      <w:r w:rsidR="00FD588B" w:rsidRPr="00D319F2">
        <w:rPr>
          <w:kern w:val="0"/>
          <w:sz w:val="22"/>
          <w:szCs w:val="22"/>
        </w:rPr>
        <w:t xml:space="preserve">. Communicate orally and in written documents the findings and implications of the assessment in an accurate and effective manner sensitive to a range of audiences. </w:t>
      </w:r>
    </w:p>
    <w:p w14:paraId="0046EE7B" w14:textId="77777777" w:rsidR="00265FDC" w:rsidRPr="00D319F2" w:rsidRDefault="007B4EB8" w:rsidP="00265FDC">
      <w:pPr>
        <w:pStyle w:val="NormalWeb"/>
        <w:rPr>
          <w:sz w:val="22"/>
          <w:szCs w:val="22"/>
        </w:rPr>
      </w:pPr>
      <w:r w:rsidRPr="00D319F2">
        <w:rPr>
          <w:sz w:val="22"/>
          <w:szCs w:val="22"/>
        </w:rPr>
        <w:t>8</w:t>
      </w:r>
      <w:r w:rsidR="00265FDC" w:rsidRPr="00D319F2">
        <w:rPr>
          <w:sz w:val="22"/>
          <w:szCs w:val="22"/>
        </w:rPr>
        <w:t xml:space="preserve">. Demonstrate knowledge of the current theoretical and empirical knowledge base as it relates to addressing diversity in assessment activities. </w:t>
      </w:r>
    </w:p>
    <w:p w14:paraId="3C37A832" w14:textId="77777777" w:rsidR="00C427EE" w:rsidRPr="00D319F2" w:rsidRDefault="007B4EB8" w:rsidP="00C427EE">
      <w:pPr>
        <w:pStyle w:val="NormalWeb"/>
        <w:rPr>
          <w:sz w:val="22"/>
          <w:szCs w:val="22"/>
        </w:rPr>
      </w:pPr>
      <w:r w:rsidRPr="00D319F2">
        <w:rPr>
          <w:sz w:val="22"/>
          <w:szCs w:val="22"/>
        </w:rPr>
        <w:t>9</w:t>
      </w:r>
      <w:r w:rsidR="00C427EE" w:rsidRPr="00D319F2">
        <w:rPr>
          <w:sz w:val="22"/>
          <w:szCs w:val="22"/>
        </w:rPr>
        <w:t xml:space="preserve">.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3E3C52E4" w14:textId="7D7136FF" w:rsidR="00564622" w:rsidRPr="00D319F2" w:rsidRDefault="007B4EB8" w:rsidP="00564622">
      <w:pPr>
        <w:pStyle w:val="NormalWeb"/>
        <w:rPr>
          <w:sz w:val="22"/>
          <w:szCs w:val="22"/>
        </w:rPr>
      </w:pPr>
      <w:r w:rsidRPr="00D319F2">
        <w:rPr>
          <w:sz w:val="22"/>
          <w:szCs w:val="22"/>
        </w:rPr>
        <w:lastRenderedPageBreak/>
        <w:t>10</w:t>
      </w:r>
      <w:r w:rsidR="00564622" w:rsidRPr="00D319F2">
        <w:rPr>
          <w:sz w:val="22"/>
          <w:szCs w:val="22"/>
        </w:rPr>
        <w:t xml:space="preserve">. </w:t>
      </w:r>
      <w:r w:rsidR="00C427EE" w:rsidRPr="00D319F2">
        <w:rPr>
          <w:sz w:val="22"/>
          <w:szCs w:val="22"/>
        </w:rPr>
        <w:t xml:space="preserve">Recognize ethical dilemmas as they arise and apply ethical decision-making processes </w:t>
      </w:r>
      <w:r w:rsidR="00126987" w:rsidRPr="00D319F2">
        <w:rPr>
          <w:sz w:val="22"/>
          <w:szCs w:val="22"/>
        </w:rPr>
        <w:t>to</w:t>
      </w:r>
      <w:r w:rsidR="00C427EE" w:rsidRPr="00D319F2">
        <w:rPr>
          <w:sz w:val="22"/>
          <w:szCs w:val="22"/>
        </w:rPr>
        <w:t xml:space="preserve"> resolve the dilemmas. </w:t>
      </w:r>
    </w:p>
    <w:p w14:paraId="2B44DD0E" w14:textId="77777777" w:rsidR="00C427EE" w:rsidRPr="00D319F2" w:rsidRDefault="00564622" w:rsidP="00265FDC">
      <w:pPr>
        <w:pStyle w:val="NormalWeb"/>
        <w:rPr>
          <w:sz w:val="22"/>
          <w:szCs w:val="22"/>
        </w:rPr>
      </w:pPr>
      <w:r w:rsidRPr="00D319F2">
        <w:rPr>
          <w:sz w:val="22"/>
          <w:szCs w:val="22"/>
        </w:rPr>
        <w:t>1</w:t>
      </w:r>
      <w:r w:rsidR="007B4EB8" w:rsidRPr="00D319F2">
        <w:rPr>
          <w:sz w:val="22"/>
          <w:szCs w:val="22"/>
        </w:rPr>
        <w:t>1</w:t>
      </w:r>
      <w:r w:rsidRPr="00D319F2">
        <w:rPr>
          <w:sz w:val="22"/>
          <w:szCs w:val="22"/>
        </w:rPr>
        <w:t xml:space="preserve">. </w:t>
      </w:r>
      <w:r w:rsidR="00C427EE" w:rsidRPr="00D319F2">
        <w:rPr>
          <w:sz w:val="22"/>
          <w:szCs w:val="22"/>
        </w:rPr>
        <w:t xml:space="preserve">Conduct self in an ethical manner in all professional activities. </w:t>
      </w:r>
    </w:p>
    <w:p w14:paraId="0BE12EF7" w14:textId="77777777" w:rsidR="00336CF0" w:rsidRPr="00D319F2" w:rsidRDefault="00336CF0" w:rsidP="00265FDC">
      <w:pPr>
        <w:pStyle w:val="NormalWeb"/>
        <w:rPr>
          <w:sz w:val="22"/>
          <w:szCs w:val="22"/>
        </w:rPr>
      </w:pPr>
      <w:r w:rsidRPr="00D319F2">
        <w:rPr>
          <w:sz w:val="22"/>
          <w:szCs w:val="22"/>
        </w:rPr>
        <w:t xml:space="preserve">I will evaluate your performance on these </w:t>
      </w:r>
      <w:r w:rsidR="00CF7CA8" w:rsidRPr="00D319F2">
        <w:rPr>
          <w:sz w:val="22"/>
          <w:szCs w:val="22"/>
        </w:rPr>
        <w:t xml:space="preserve">student learning </w:t>
      </w:r>
      <w:r w:rsidRPr="00D319F2">
        <w:rPr>
          <w:sz w:val="22"/>
          <w:szCs w:val="22"/>
        </w:rPr>
        <w:t xml:space="preserve">outcomes </w:t>
      </w:r>
      <w:r w:rsidR="00CF7CA8" w:rsidRPr="00D319F2">
        <w:rPr>
          <w:sz w:val="22"/>
          <w:szCs w:val="22"/>
        </w:rPr>
        <w:t xml:space="preserve">(and profession-wide competencies) </w:t>
      </w:r>
      <w:r w:rsidRPr="00D319F2">
        <w:rPr>
          <w:sz w:val="22"/>
          <w:szCs w:val="22"/>
        </w:rPr>
        <w:t xml:space="preserve">with class participation, online quizzes, proficiency exams, </w:t>
      </w:r>
      <w:r w:rsidR="00DD3FF3" w:rsidRPr="00D319F2">
        <w:rPr>
          <w:sz w:val="22"/>
          <w:szCs w:val="22"/>
        </w:rPr>
        <w:t xml:space="preserve">test protocols, </w:t>
      </w:r>
      <w:r w:rsidRPr="00D319F2">
        <w:rPr>
          <w:sz w:val="22"/>
          <w:szCs w:val="22"/>
        </w:rPr>
        <w:t>review of assessment video recordings and reports, lab scores, and course grades.</w:t>
      </w:r>
    </w:p>
    <w:p w14:paraId="58D37B24" w14:textId="77777777" w:rsidR="003502BC" w:rsidRPr="00D319F2" w:rsidRDefault="003502BC">
      <w:pPr>
        <w:rPr>
          <w:sz w:val="22"/>
          <w:szCs w:val="22"/>
        </w:rPr>
      </w:pPr>
    </w:p>
    <w:p w14:paraId="442803DF" w14:textId="77777777" w:rsidR="009974E9" w:rsidRPr="00D319F2" w:rsidRDefault="00F22197">
      <w:pPr>
        <w:rPr>
          <w:b/>
          <w:bCs/>
          <w:sz w:val="22"/>
          <w:szCs w:val="22"/>
        </w:rPr>
      </w:pPr>
      <w:r w:rsidRPr="00D319F2">
        <w:rPr>
          <w:b/>
          <w:bCs/>
          <w:sz w:val="22"/>
          <w:szCs w:val="22"/>
        </w:rPr>
        <w:t xml:space="preserve">Course </w:t>
      </w:r>
      <w:r w:rsidR="003502BC" w:rsidRPr="00D319F2">
        <w:rPr>
          <w:b/>
          <w:bCs/>
          <w:sz w:val="22"/>
          <w:szCs w:val="22"/>
        </w:rPr>
        <w:t>Requirements:</w:t>
      </w:r>
    </w:p>
    <w:p w14:paraId="4E295C26" w14:textId="77777777" w:rsidR="003502BC" w:rsidRPr="00D319F2" w:rsidRDefault="009974E9">
      <w:pPr>
        <w:rPr>
          <w:i/>
          <w:sz w:val="22"/>
          <w:szCs w:val="22"/>
        </w:rPr>
      </w:pPr>
      <w:r w:rsidRPr="00D319F2">
        <w:rPr>
          <w:i/>
          <w:sz w:val="22"/>
          <w:szCs w:val="22"/>
        </w:rPr>
        <w:t>Interviews/Assessments</w:t>
      </w:r>
      <w:r w:rsidR="00AF0CFA" w:rsidRPr="00D319F2">
        <w:rPr>
          <w:i/>
          <w:sz w:val="22"/>
          <w:szCs w:val="22"/>
        </w:rPr>
        <w:t>/Reports</w:t>
      </w:r>
      <w:r w:rsidR="00B3448F" w:rsidRPr="00D319F2">
        <w:rPr>
          <w:i/>
          <w:sz w:val="22"/>
          <w:szCs w:val="22"/>
        </w:rPr>
        <w:t>:</w:t>
      </w:r>
    </w:p>
    <w:p w14:paraId="23C10B5A" w14:textId="226BEC5A" w:rsidR="00F56226" w:rsidRPr="00D319F2" w:rsidRDefault="00E6234C" w:rsidP="00F56226">
      <w:pPr>
        <w:numPr>
          <w:ilvl w:val="0"/>
          <w:numId w:val="24"/>
        </w:numPr>
        <w:rPr>
          <w:sz w:val="22"/>
          <w:szCs w:val="22"/>
        </w:rPr>
      </w:pPr>
      <w:r>
        <w:rPr>
          <w:sz w:val="22"/>
          <w:szCs w:val="22"/>
        </w:rPr>
        <w:t>1</w:t>
      </w:r>
      <w:r w:rsidR="003E0646" w:rsidRPr="00D319F2">
        <w:rPr>
          <w:sz w:val="22"/>
          <w:szCs w:val="22"/>
        </w:rPr>
        <w:t xml:space="preserve"> WAIS</w:t>
      </w:r>
      <w:r w:rsidR="00104FF9" w:rsidRPr="00D319F2">
        <w:rPr>
          <w:sz w:val="22"/>
          <w:szCs w:val="22"/>
        </w:rPr>
        <w:t xml:space="preserve">-IV administration/scoring, </w:t>
      </w:r>
      <w:r w:rsidR="00E413E3" w:rsidRPr="00D319F2">
        <w:rPr>
          <w:sz w:val="22"/>
          <w:szCs w:val="22"/>
        </w:rPr>
        <w:t>background interview</w:t>
      </w:r>
      <w:r w:rsidR="00104FF9" w:rsidRPr="00D319F2">
        <w:rPr>
          <w:sz w:val="22"/>
          <w:szCs w:val="22"/>
        </w:rPr>
        <w:t>, risk assessment</w:t>
      </w:r>
      <w:r w:rsidR="002E6AFA" w:rsidRPr="00D319F2">
        <w:rPr>
          <w:sz w:val="22"/>
          <w:szCs w:val="22"/>
        </w:rPr>
        <w:t xml:space="preserve"> (video-recorded)</w:t>
      </w:r>
      <w:r w:rsidR="00AF0CFA" w:rsidRPr="00D319F2">
        <w:rPr>
          <w:sz w:val="22"/>
          <w:szCs w:val="22"/>
        </w:rPr>
        <w:t>, and interpretative report</w:t>
      </w:r>
    </w:p>
    <w:p w14:paraId="3FDD449A" w14:textId="77777777" w:rsidR="009974E9" w:rsidRPr="00D319F2" w:rsidRDefault="00A1639C" w:rsidP="00AF0CFA">
      <w:pPr>
        <w:numPr>
          <w:ilvl w:val="0"/>
          <w:numId w:val="24"/>
        </w:numPr>
        <w:rPr>
          <w:sz w:val="22"/>
          <w:szCs w:val="22"/>
        </w:rPr>
      </w:pPr>
      <w:r w:rsidRPr="00D319F2">
        <w:rPr>
          <w:sz w:val="22"/>
          <w:szCs w:val="22"/>
        </w:rPr>
        <w:t>1</w:t>
      </w:r>
      <w:r w:rsidR="003E0646" w:rsidRPr="00D319F2">
        <w:rPr>
          <w:sz w:val="22"/>
          <w:szCs w:val="22"/>
        </w:rPr>
        <w:t xml:space="preserve"> W</w:t>
      </w:r>
      <w:r w:rsidR="005210D8" w:rsidRPr="00D319F2">
        <w:rPr>
          <w:sz w:val="22"/>
          <w:szCs w:val="22"/>
        </w:rPr>
        <w:t>IS</w:t>
      </w:r>
      <w:r w:rsidRPr="00D319F2">
        <w:rPr>
          <w:sz w:val="22"/>
          <w:szCs w:val="22"/>
        </w:rPr>
        <w:t>C-</w:t>
      </w:r>
      <w:r w:rsidR="003E0646" w:rsidRPr="00D319F2">
        <w:rPr>
          <w:sz w:val="22"/>
          <w:szCs w:val="22"/>
        </w:rPr>
        <w:t>V</w:t>
      </w:r>
      <w:r w:rsidR="005210D8" w:rsidRPr="00D319F2">
        <w:rPr>
          <w:sz w:val="22"/>
          <w:szCs w:val="22"/>
        </w:rPr>
        <w:t xml:space="preserve"> </w:t>
      </w:r>
      <w:r w:rsidR="00F303C9" w:rsidRPr="00D319F2">
        <w:rPr>
          <w:sz w:val="22"/>
          <w:szCs w:val="22"/>
        </w:rPr>
        <w:t>a</w:t>
      </w:r>
      <w:r w:rsidR="00104FF9" w:rsidRPr="00D319F2">
        <w:rPr>
          <w:sz w:val="22"/>
          <w:szCs w:val="22"/>
        </w:rPr>
        <w:t>dministration/scoring and parent interview</w:t>
      </w:r>
      <w:r w:rsidR="0044281B" w:rsidRPr="00D319F2">
        <w:rPr>
          <w:sz w:val="22"/>
          <w:szCs w:val="22"/>
        </w:rPr>
        <w:t xml:space="preserve"> (video-recorded)</w:t>
      </w:r>
      <w:r w:rsidR="00AF0CFA" w:rsidRPr="00D319F2">
        <w:rPr>
          <w:sz w:val="22"/>
          <w:szCs w:val="22"/>
        </w:rPr>
        <w:t>, and interpretive report</w:t>
      </w:r>
    </w:p>
    <w:p w14:paraId="269D97AC" w14:textId="77777777" w:rsidR="00C52AA9" w:rsidRPr="00D319F2" w:rsidRDefault="00C52AA9" w:rsidP="00C52AA9">
      <w:pPr>
        <w:rPr>
          <w:sz w:val="22"/>
          <w:szCs w:val="22"/>
        </w:rPr>
      </w:pPr>
    </w:p>
    <w:p w14:paraId="06D05F27" w14:textId="77777777" w:rsidR="00C52AA9" w:rsidRPr="00D319F2" w:rsidRDefault="00C52AA9" w:rsidP="00C52AA9">
      <w:pPr>
        <w:rPr>
          <w:i/>
          <w:sz w:val="22"/>
          <w:szCs w:val="22"/>
        </w:rPr>
      </w:pPr>
      <w:r w:rsidRPr="00D319F2">
        <w:rPr>
          <w:i/>
          <w:sz w:val="22"/>
          <w:szCs w:val="22"/>
        </w:rPr>
        <w:t>Quizzes/Proficiencies:</w:t>
      </w:r>
    </w:p>
    <w:p w14:paraId="02DF2174" w14:textId="77777777" w:rsidR="00C52AA9" w:rsidRPr="00D319F2" w:rsidRDefault="00C52AA9" w:rsidP="00C52AA9">
      <w:pPr>
        <w:numPr>
          <w:ilvl w:val="0"/>
          <w:numId w:val="24"/>
        </w:numPr>
        <w:rPr>
          <w:sz w:val="22"/>
          <w:szCs w:val="22"/>
        </w:rPr>
      </w:pPr>
      <w:r w:rsidRPr="00D319F2">
        <w:rPr>
          <w:sz w:val="22"/>
          <w:szCs w:val="22"/>
        </w:rPr>
        <w:t>5 Quizzes</w:t>
      </w:r>
    </w:p>
    <w:p w14:paraId="45132127" w14:textId="77777777" w:rsidR="00C52AA9" w:rsidRPr="00D319F2" w:rsidRDefault="00C52AA9" w:rsidP="00C52AA9">
      <w:pPr>
        <w:numPr>
          <w:ilvl w:val="0"/>
          <w:numId w:val="24"/>
        </w:numPr>
        <w:rPr>
          <w:sz w:val="22"/>
          <w:szCs w:val="22"/>
        </w:rPr>
      </w:pPr>
      <w:r w:rsidRPr="00D319F2">
        <w:rPr>
          <w:sz w:val="22"/>
          <w:szCs w:val="22"/>
        </w:rPr>
        <w:t>2 Proficiencies (WAIS-IV and WISC-V)</w:t>
      </w:r>
    </w:p>
    <w:p w14:paraId="09EBAFFD" w14:textId="77777777" w:rsidR="00C52AA9" w:rsidRPr="00D319F2" w:rsidRDefault="00C52AA9" w:rsidP="00C52AA9">
      <w:pPr>
        <w:rPr>
          <w:sz w:val="22"/>
          <w:szCs w:val="22"/>
        </w:rPr>
      </w:pPr>
    </w:p>
    <w:p w14:paraId="31CB26B9" w14:textId="77777777" w:rsidR="00174F9B" w:rsidRPr="00D319F2" w:rsidRDefault="00174F9B" w:rsidP="001D727B">
      <w:pPr>
        <w:rPr>
          <w:b/>
          <w:sz w:val="22"/>
          <w:szCs w:val="22"/>
          <w:lang w:val="de-DE"/>
        </w:rPr>
      </w:pPr>
      <w:r w:rsidRPr="00D319F2">
        <w:rPr>
          <w:b/>
          <w:sz w:val="22"/>
          <w:szCs w:val="22"/>
          <w:lang w:val="de-DE"/>
        </w:rPr>
        <w:t>Re</w:t>
      </w:r>
      <w:r w:rsidR="00FD588B" w:rsidRPr="00D319F2">
        <w:rPr>
          <w:b/>
          <w:sz w:val="22"/>
          <w:szCs w:val="22"/>
          <w:lang w:val="de-DE"/>
        </w:rPr>
        <w:t>commended</w:t>
      </w:r>
      <w:r w:rsidRPr="00D319F2">
        <w:rPr>
          <w:b/>
          <w:sz w:val="22"/>
          <w:szCs w:val="22"/>
          <w:lang w:val="de-DE"/>
        </w:rPr>
        <w:t xml:space="preserve"> Books.</w:t>
      </w:r>
    </w:p>
    <w:p w14:paraId="59994852" w14:textId="77777777" w:rsidR="00174F9B" w:rsidRPr="00D319F2" w:rsidRDefault="00174F9B" w:rsidP="00174F9B">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John </w:t>
      </w:r>
    </w:p>
    <w:p w14:paraId="687845B5" w14:textId="77777777" w:rsidR="00174F9B" w:rsidRPr="00D319F2" w:rsidRDefault="00174F9B" w:rsidP="00174F9B">
      <w:pPr>
        <w:ind w:firstLine="720"/>
        <w:rPr>
          <w:sz w:val="22"/>
          <w:szCs w:val="22"/>
        </w:rPr>
      </w:pPr>
      <w:r w:rsidRPr="00D319F2">
        <w:rPr>
          <w:sz w:val="22"/>
          <w:szCs w:val="22"/>
        </w:rPr>
        <w:t>Wiley &amp; Sons.</w:t>
      </w:r>
    </w:p>
    <w:p w14:paraId="69171B60" w14:textId="77777777" w:rsidR="00174F9B" w:rsidRPr="00D319F2" w:rsidRDefault="00174F9B" w:rsidP="00174F9B">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14:paraId="36821DEC" w14:textId="77777777" w:rsidR="00174F9B" w:rsidRPr="00D319F2" w:rsidRDefault="00174F9B" w:rsidP="00174F9B">
      <w:pPr>
        <w:ind w:firstLine="720"/>
        <w:rPr>
          <w:sz w:val="22"/>
          <w:szCs w:val="22"/>
        </w:rPr>
      </w:pPr>
      <w:r w:rsidRPr="00D319F2">
        <w:rPr>
          <w:sz w:val="22"/>
          <w:szCs w:val="22"/>
        </w:rPr>
        <w:t>John</w:t>
      </w:r>
      <w:r w:rsidR="00A0246C" w:rsidRPr="00D319F2">
        <w:rPr>
          <w:sz w:val="22"/>
          <w:szCs w:val="22"/>
        </w:rPr>
        <w:t xml:space="preserve"> </w:t>
      </w:r>
      <w:r w:rsidRPr="00D319F2">
        <w:rPr>
          <w:sz w:val="22"/>
          <w:szCs w:val="22"/>
        </w:rPr>
        <w:t>Wiley &amp; Sons.</w:t>
      </w:r>
    </w:p>
    <w:p w14:paraId="38C2BDBA" w14:textId="77777777" w:rsidR="00174F9B" w:rsidRPr="00D319F2" w:rsidRDefault="00174F9B" w:rsidP="00227EA6">
      <w:pPr>
        <w:tabs>
          <w:tab w:val="left" w:pos="0"/>
        </w:tabs>
        <w:rPr>
          <w:b/>
          <w:sz w:val="22"/>
          <w:szCs w:val="22"/>
        </w:rPr>
      </w:pPr>
    </w:p>
    <w:p w14:paraId="21F55DFE" w14:textId="77777777" w:rsidR="001B7E37" w:rsidRPr="00D319F2" w:rsidRDefault="00227EA6" w:rsidP="00227EA6">
      <w:pPr>
        <w:tabs>
          <w:tab w:val="left" w:pos="0"/>
        </w:tabs>
        <w:rPr>
          <w:sz w:val="22"/>
          <w:szCs w:val="22"/>
        </w:rPr>
      </w:pPr>
      <w:r w:rsidRPr="00D319F2">
        <w:rPr>
          <w:b/>
          <w:sz w:val="22"/>
          <w:szCs w:val="22"/>
        </w:rPr>
        <w:t>Grading</w:t>
      </w:r>
      <w:r w:rsidRPr="00D319F2">
        <w:rPr>
          <w:sz w:val="22"/>
          <w:szCs w:val="22"/>
        </w:rPr>
        <w:t>. A+</w:t>
      </w:r>
      <w:r w:rsidR="001B7E37" w:rsidRPr="00D319F2">
        <w:rPr>
          <w:sz w:val="22"/>
          <w:szCs w:val="22"/>
        </w:rPr>
        <w:t xml:space="preserve"> </w:t>
      </w:r>
      <w:r w:rsidR="002E6AFA" w:rsidRPr="00D319F2">
        <w:rPr>
          <w:sz w:val="22"/>
          <w:szCs w:val="22"/>
        </w:rPr>
        <w:t>= 97</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1D727B" w:rsidRPr="00D319F2">
        <w:rPr>
          <w:sz w:val="22"/>
          <w:szCs w:val="22"/>
        </w:rPr>
        <w:t>100</w:t>
      </w:r>
      <w:proofErr w:type="gramStart"/>
      <w:r w:rsidR="002E6AFA" w:rsidRPr="00D319F2">
        <w:rPr>
          <w:sz w:val="22"/>
          <w:szCs w:val="22"/>
        </w:rPr>
        <w:t xml:space="preserve">%; </w:t>
      </w:r>
      <w:r w:rsidR="001B7E37" w:rsidRPr="00D319F2">
        <w:rPr>
          <w:sz w:val="22"/>
          <w:szCs w:val="22"/>
        </w:rPr>
        <w:t xml:space="preserve"> </w:t>
      </w:r>
      <w:r w:rsidR="002E6AFA" w:rsidRPr="00D319F2">
        <w:rPr>
          <w:sz w:val="22"/>
          <w:szCs w:val="22"/>
        </w:rPr>
        <w:t>A</w:t>
      </w:r>
      <w:proofErr w:type="gramEnd"/>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93</w:t>
      </w:r>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 xml:space="preserve">96%; </w:t>
      </w:r>
      <w:r w:rsidR="001D727B" w:rsidRPr="00D319F2">
        <w:rPr>
          <w:sz w:val="22"/>
          <w:szCs w:val="22"/>
        </w:rPr>
        <w:t xml:space="preserve"> </w:t>
      </w:r>
      <w:r w:rsidR="00FC3C65" w:rsidRPr="00D319F2">
        <w:rPr>
          <w:sz w:val="22"/>
          <w:szCs w:val="22"/>
        </w:rPr>
        <w:t>A-</w:t>
      </w:r>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90</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2E6AFA" w:rsidRPr="00D319F2">
        <w:rPr>
          <w:sz w:val="22"/>
          <w:szCs w:val="22"/>
        </w:rPr>
        <w:t>92%;</w:t>
      </w:r>
      <w:r w:rsidR="001D727B" w:rsidRPr="00D319F2">
        <w:rPr>
          <w:sz w:val="22"/>
          <w:szCs w:val="22"/>
        </w:rPr>
        <w:t xml:space="preserve">  </w:t>
      </w:r>
      <w:r w:rsidRPr="00D319F2">
        <w:rPr>
          <w:sz w:val="22"/>
          <w:szCs w:val="22"/>
        </w:rPr>
        <w:t>B+</w:t>
      </w:r>
      <w:r w:rsidR="001B7E37" w:rsidRPr="00D319F2">
        <w:rPr>
          <w:sz w:val="22"/>
          <w:szCs w:val="22"/>
        </w:rPr>
        <w:t xml:space="preserve"> </w:t>
      </w:r>
      <w:r w:rsidRPr="00D319F2">
        <w:rPr>
          <w:sz w:val="22"/>
          <w:szCs w:val="22"/>
        </w:rPr>
        <w:t>=</w:t>
      </w:r>
      <w:r w:rsidR="001B7E37" w:rsidRPr="00D319F2">
        <w:rPr>
          <w:sz w:val="22"/>
          <w:szCs w:val="22"/>
        </w:rPr>
        <w:t xml:space="preserve"> </w:t>
      </w:r>
      <w:r w:rsidRPr="00D319F2">
        <w:rPr>
          <w:sz w:val="22"/>
          <w:szCs w:val="22"/>
        </w:rPr>
        <w:t>87</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Pr="00D319F2">
        <w:rPr>
          <w:sz w:val="22"/>
          <w:szCs w:val="22"/>
        </w:rPr>
        <w:t>89%</w:t>
      </w:r>
      <w:r w:rsidR="002E6AFA" w:rsidRPr="00D319F2">
        <w:rPr>
          <w:sz w:val="22"/>
          <w:szCs w:val="22"/>
        </w:rPr>
        <w:t>;</w:t>
      </w:r>
      <w:r w:rsidRPr="00D319F2">
        <w:rPr>
          <w:sz w:val="22"/>
          <w:szCs w:val="22"/>
        </w:rPr>
        <w:t xml:space="preserve"> </w:t>
      </w:r>
      <w:r w:rsidR="001D727B" w:rsidRPr="00D319F2">
        <w:rPr>
          <w:sz w:val="22"/>
          <w:szCs w:val="22"/>
        </w:rPr>
        <w:t xml:space="preserve"> </w:t>
      </w:r>
      <w:r w:rsidR="002E6AFA" w:rsidRPr="00D319F2">
        <w:rPr>
          <w:sz w:val="22"/>
          <w:szCs w:val="22"/>
        </w:rPr>
        <w:t>B</w:t>
      </w:r>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83</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2E6AFA" w:rsidRPr="00D319F2">
        <w:rPr>
          <w:sz w:val="22"/>
          <w:szCs w:val="22"/>
        </w:rPr>
        <w:t xml:space="preserve">86%; </w:t>
      </w:r>
      <w:r w:rsidR="001D727B" w:rsidRPr="00D319F2">
        <w:rPr>
          <w:sz w:val="22"/>
          <w:szCs w:val="22"/>
        </w:rPr>
        <w:t xml:space="preserve"> </w:t>
      </w:r>
    </w:p>
    <w:p w14:paraId="5D238F72" w14:textId="77777777" w:rsidR="00227EA6" w:rsidRPr="00D319F2" w:rsidRDefault="00227EA6" w:rsidP="00227EA6">
      <w:pPr>
        <w:tabs>
          <w:tab w:val="left" w:pos="0"/>
        </w:tabs>
        <w:rPr>
          <w:sz w:val="22"/>
          <w:szCs w:val="22"/>
        </w:rPr>
      </w:pPr>
      <w:r w:rsidRPr="00D319F2">
        <w:rPr>
          <w:sz w:val="22"/>
          <w:szCs w:val="22"/>
        </w:rPr>
        <w:t>C</w:t>
      </w:r>
      <w:r w:rsidR="001B7E37" w:rsidRPr="00D319F2">
        <w:rPr>
          <w:sz w:val="22"/>
          <w:szCs w:val="22"/>
        </w:rPr>
        <w:t xml:space="preserve"> </w:t>
      </w:r>
      <w:r w:rsidRPr="00D319F2">
        <w:rPr>
          <w:sz w:val="22"/>
          <w:szCs w:val="22"/>
        </w:rPr>
        <w:t>=</w:t>
      </w:r>
      <w:r w:rsidR="001B7E37" w:rsidRPr="00D319F2">
        <w:rPr>
          <w:sz w:val="22"/>
          <w:szCs w:val="22"/>
        </w:rPr>
        <w:t xml:space="preserve"> </w:t>
      </w:r>
      <w:r w:rsidR="002E6AFA" w:rsidRPr="00D319F2">
        <w:rPr>
          <w:sz w:val="22"/>
          <w:szCs w:val="22"/>
        </w:rPr>
        <w:t>75</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2E6AFA" w:rsidRPr="00D319F2">
        <w:rPr>
          <w:sz w:val="22"/>
          <w:szCs w:val="22"/>
        </w:rPr>
        <w:t xml:space="preserve">85%; </w:t>
      </w:r>
      <w:r w:rsidRPr="00D319F2">
        <w:rPr>
          <w:sz w:val="22"/>
          <w:szCs w:val="22"/>
        </w:rPr>
        <w:t>F</w:t>
      </w:r>
      <w:r w:rsidR="001B7E37" w:rsidRPr="00D319F2">
        <w:rPr>
          <w:sz w:val="22"/>
          <w:szCs w:val="22"/>
        </w:rPr>
        <w:t xml:space="preserve"> </w:t>
      </w:r>
      <w:r w:rsidRPr="00D319F2">
        <w:rPr>
          <w:sz w:val="22"/>
          <w:szCs w:val="22"/>
        </w:rPr>
        <w:t>=</w:t>
      </w:r>
      <w:r w:rsidR="001B7E37" w:rsidRPr="00D319F2">
        <w:rPr>
          <w:sz w:val="22"/>
          <w:szCs w:val="22"/>
        </w:rPr>
        <w:t xml:space="preserve"> </w:t>
      </w:r>
      <w:r w:rsidRPr="00D319F2">
        <w:rPr>
          <w:sz w:val="22"/>
          <w:szCs w:val="22"/>
        </w:rPr>
        <w:t>below 75%</w:t>
      </w:r>
      <w:r w:rsidR="002E6AFA" w:rsidRPr="00D319F2">
        <w:rPr>
          <w:sz w:val="22"/>
          <w:szCs w:val="22"/>
        </w:rPr>
        <w:t>.</w:t>
      </w:r>
    </w:p>
    <w:p w14:paraId="3842EEC4" w14:textId="77777777" w:rsidR="00146942" w:rsidRPr="00D319F2" w:rsidRDefault="00146942" w:rsidP="00227EA6">
      <w:pPr>
        <w:tabs>
          <w:tab w:val="left" w:pos="0"/>
        </w:tabs>
        <w:rPr>
          <w:sz w:val="22"/>
          <w:szCs w:val="22"/>
        </w:rPr>
      </w:pPr>
    </w:p>
    <w:p w14:paraId="7ACEB3AF" w14:textId="77777777" w:rsidR="002F13DF" w:rsidRPr="00D319F2" w:rsidRDefault="001B3BB9" w:rsidP="002F13DF">
      <w:pPr>
        <w:rPr>
          <w:b/>
          <w:bCs/>
          <w:sz w:val="22"/>
          <w:szCs w:val="22"/>
        </w:rPr>
      </w:pPr>
      <w:r w:rsidRPr="00D319F2">
        <w:rPr>
          <w:b/>
          <w:bCs/>
          <w:sz w:val="22"/>
          <w:szCs w:val="22"/>
        </w:rPr>
        <w:t>Grade for Lecture: (75</w:t>
      </w:r>
      <w:r w:rsidR="002F13DF" w:rsidRPr="00D319F2">
        <w:rPr>
          <w:b/>
          <w:bCs/>
          <w:sz w:val="22"/>
          <w:szCs w:val="22"/>
        </w:rPr>
        <w:t>% of total grade)</w:t>
      </w:r>
    </w:p>
    <w:p w14:paraId="66D042A6" w14:textId="09DB7616" w:rsidR="00FD5EC1" w:rsidRPr="00D319F2" w:rsidRDefault="00E6234C" w:rsidP="00FD5EC1">
      <w:pPr>
        <w:rPr>
          <w:sz w:val="22"/>
          <w:szCs w:val="22"/>
        </w:rPr>
      </w:pPr>
      <w:r>
        <w:rPr>
          <w:sz w:val="22"/>
          <w:szCs w:val="22"/>
        </w:rPr>
        <w:t>2</w:t>
      </w:r>
      <w:r w:rsidR="00146942" w:rsidRPr="00D319F2">
        <w:rPr>
          <w:sz w:val="22"/>
          <w:szCs w:val="22"/>
        </w:rPr>
        <w:t xml:space="preserve"> </w:t>
      </w:r>
      <w:r w:rsidR="009824DD" w:rsidRPr="00D319F2">
        <w:rPr>
          <w:sz w:val="22"/>
          <w:szCs w:val="22"/>
        </w:rPr>
        <w:t>Reports</w:t>
      </w:r>
      <w:r w:rsidR="00FD5EC1" w:rsidRPr="00D319F2">
        <w:rPr>
          <w:sz w:val="22"/>
          <w:szCs w:val="22"/>
        </w:rPr>
        <w:t xml:space="preserve"> and </w:t>
      </w:r>
      <w:r w:rsidR="008E66B4" w:rsidRPr="00D319F2">
        <w:rPr>
          <w:bCs/>
          <w:sz w:val="22"/>
          <w:szCs w:val="22"/>
        </w:rPr>
        <w:t>c</w:t>
      </w:r>
      <w:r w:rsidR="00FD5EC1" w:rsidRPr="00D319F2">
        <w:rPr>
          <w:bCs/>
          <w:sz w:val="22"/>
          <w:szCs w:val="22"/>
        </w:rPr>
        <w:t>ompletion of</w:t>
      </w:r>
      <w:r w:rsidR="00A1639C" w:rsidRPr="00D319F2">
        <w:rPr>
          <w:bCs/>
          <w:sz w:val="22"/>
          <w:szCs w:val="22"/>
        </w:rPr>
        <w:t xml:space="preserve"> </w:t>
      </w:r>
      <w:r>
        <w:rPr>
          <w:bCs/>
          <w:sz w:val="22"/>
          <w:szCs w:val="22"/>
        </w:rPr>
        <w:t>2</w:t>
      </w:r>
      <w:r w:rsidR="00FD5EC1" w:rsidRPr="00D319F2">
        <w:rPr>
          <w:bCs/>
          <w:sz w:val="22"/>
          <w:szCs w:val="22"/>
        </w:rPr>
        <w:t xml:space="preserve"> </w:t>
      </w:r>
      <w:r w:rsidR="00E135D2" w:rsidRPr="00D319F2">
        <w:rPr>
          <w:bCs/>
          <w:sz w:val="22"/>
          <w:szCs w:val="22"/>
        </w:rPr>
        <w:t>assessments</w:t>
      </w:r>
      <w:r w:rsidR="00FD5EC1" w:rsidRPr="00D319F2">
        <w:rPr>
          <w:bCs/>
          <w:sz w:val="22"/>
          <w:szCs w:val="22"/>
        </w:rPr>
        <w:t xml:space="preserve"> in a professional manner</w:t>
      </w:r>
    </w:p>
    <w:p w14:paraId="5E99C0BB" w14:textId="77777777" w:rsidR="002F13DF" w:rsidRPr="00D319F2" w:rsidRDefault="008E66B4" w:rsidP="002F13DF">
      <w:pPr>
        <w:rPr>
          <w:sz w:val="22"/>
          <w:szCs w:val="22"/>
        </w:rPr>
      </w:pPr>
      <w:r w:rsidRPr="00D319F2">
        <w:rPr>
          <w:sz w:val="22"/>
          <w:szCs w:val="22"/>
        </w:rPr>
        <w:t>Class Participati</w:t>
      </w:r>
      <w:r w:rsidR="002E6AFA" w:rsidRPr="00D319F2">
        <w:rPr>
          <w:sz w:val="22"/>
          <w:szCs w:val="22"/>
        </w:rPr>
        <w:t>on</w:t>
      </w:r>
    </w:p>
    <w:p w14:paraId="4B83AB63" w14:textId="77777777" w:rsidR="00336CF0" w:rsidRPr="00D319F2" w:rsidRDefault="00336CF0" w:rsidP="002F13DF">
      <w:pPr>
        <w:rPr>
          <w:sz w:val="22"/>
          <w:szCs w:val="22"/>
        </w:rPr>
      </w:pPr>
      <w:r w:rsidRPr="00D319F2">
        <w:rPr>
          <w:sz w:val="22"/>
          <w:szCs w:val="22"/>
        </w:rPr>
        <w:t>5 Quizzes</w:t>
      </w:r>
    </w:p>
    <w:p w14:paraId="1552CC8F" w14:textId="77777777" w:rsidR="008E66B4" w:rsidRPr="00D319F2" w:rsidRDefault="008E66B4" w:rsidP="002F13DF">
      <w:pPr>
        <w:rPr>
          <w:sz w:val="22"/>
          <w:szCs w:val="22"/>
        </w:rPr>
      </w:pPr>
    </w:p>
    <w:p w14:paraId="247E4A64" w14:textId="77777777" w:rsidR="002F13DF" w:rsidRPr="00D319F2" w:rsidRDefault="002F13DF" w:rsidP="002F13DF">
      <w:pPr>
        <w:rPr>
          <w:b/>
          <w:sz w:val="22"/>
          <w:szCs w:val="22"/>
        </w:rPr>
      </w:pPr>
      <w:r w:rsidRPr="00D319F2">
        <w:rPr>
          <w:b/>
          <w:sz w:val="22"/>
          <w:szCs w:val="22"/>
        </w:rPr>
        <w:t>Grade for Lab: (25% of total grade)</w:t>
      </w:r>
    </w:p>
    <w:p w14:paraId="1BF899E6" w14:textId="77777777" w:rsidR="002F13DF" w:rsidRPr="00D319F2" w:rsidRDefault="002F13DF" w:rsidP="002F13DF">
      <w:pPr>
        <w:rPr>
          <w:sz w:val="22"/>
          <w:szCs w:val="22"/>
        </w:rPr>
      </w:pPr>
      <w:r w:rsidRPr="00D319F2">
        <w:rPr>
          <w:sz w:val="22"/>
          <w:szCs w:val="22"/>
        </w:rPr>
        <w:t>Timely and thorough completion</w:t>
      </w:r>
      <w:r w:rsidR="00104FF9" w:rsidRPr="00D319F2">
        <w:rPr>
          <w:sz w:val="22"/>
          <w:szCs w:val="22"/>
        </w:rPr>
        <w:t xml:space="preserve"> of all test protocols and recordings</w:t>
      </w:r>
    </w:p>
    <w:p w14:paraId="2B34CF8B" w14:textId="77777777" w:rsidR="002F13DF" w:rsidRPr="00D319F2" w:rsidRDefault="00744880" w:rsidP="002F13DF">
      <w:pPr>
        <w:rPr>
          <w:sz w:val="22"/>
          <w:szCs w:val="22"/>
        </w:rPr>
      </w:pPr>
      <w:r w:rsidRPr="00D319F2">
        <w:rPr>
          <w:sz w:val="22"/>
          <w:szCs w:val="22"/>
        </w:rPr>
        <w:t xml:space="preserve">2 </w:t>
      </w:r>
      <w:r w:rsidR="00104FF9" w:rsidRPr="00D319F2">
        <w:rPr>
          <w:sz w:val="22"/>
          <w:szCs w:val="22"/>
        </w:rPr>
        <w:t>Lab test administration proficiency tests</w:t>
      </w:r>
    </w:p>
    <w:p w14:paraId="240AC9CF" w14:textId="77777777" w:rsidR="004F32CB" w:rsidRPr="00D319F2" w:rsidRDefault="002F13DF" w:rsidP="002F13DF">
      <w:pPr>
        <w:rPr>
          <w:sz w:val="22"/>
          <w:szCs w:val="22"/>
        </w:rPr>
      </w:pPr>
      <w:r w:rsidRPr="00D319F2">
        <w:rPr>
          <w:sz w:val="22"/>
          <w:szCs w:val="22"/>
        </w:rPr>
        <w:t>Protoc</w:t>
      </w:r>
      <w:r w:rsidR="004F32CB" w:rsidRPr="00D319F2">
        <w:rPr>
          <w:sz w:val="22"/>
          <w:szCs w:val="22"/>
        </w:rPr>
        <w:t>ol scoring accuracy and effort</w:t>
      </w:r>
    </w:p>
    <w:p w14:paraId="4CECDA86" w14:textId="77777777" w:rsidR="002F13DF" w:rsidRPr="00D319F2" w:rsidRDefault="004F32CB" w:rsidP="002F13DF">
      <w:pPr>
        <w:rPr>
          <w:sz w:val="22"/>
          <w:szCs w:val="22"/>
        </w:rPr>
      </w:pPr>
      <w:r w:rsidRPr="00D319F2">
        <w:rPr>
          <w:sz w:val="22"/>
          <w:szCs w:val="22"/>
        </w:rPr>
        <w:t>L</w:t>
      </w:r>
      <w:r w:rsidR="002F13DF" w:rsidRPr="00D319F2">
        <w:rPr>
          <w:sz w:val="22"/>
          <w:szCs w:val="22"/>
        </w:rPr>
        <w:t>earning from corrections</w:t>
      </w:r>
      <w:r w:rsidR="003224A2" w:rsidRPr="00D319F2">
        <w:rPr>
          <w:sz w:val="22"/>
          <w:szCs w:val="22"/>
        </w:rPr>
        <w:t xml:space="preserve"> and feedback</w:t>
      </w:r>
    </w:p>
    <w:p w14:paraId="358815BB" w14:textId="77777777" w:rsidR="008B303F" w:rsidRPr="00D319F2" w:rsidRDefault="008B303F" w:rsidP="002F13DF">
      <w:pPr>
        <w:rPr>
          <w:sz w:val="22"/>
          <w:szCs w:val="22"/>
        </w:rPr>
      </w:pPr>
    </w:p>
    <w:p w14:paraId="40B6729D" w14:textId="77777777" w:rsidR="003502BC" w:rsidRPr="00D319F2" w:rsidRDefault="00D01251">
      <w:pPr>
        <w:rPr>
          <w:b/>
          <w:bCs/>
          <w:sz w:val="22"/>
          <w:szCs w:val="22"/>
        </w:rPr>
      </w:pPr>
      <w:r w:rsidRPr="00D319F2">
        <w:rPr>
          <w:sz w:val="22"/>
          <w:szCs w:val="22"/>
        </w:rPr>
        <w:t xml:space="preserve">Lab Instructor will provide </w:t>
      </w:r>
      <w:r w:rsidR="003502BC" w:rsidRPr="00D319F2">
        <w:rPr>
          <w:sz w:val="22"/>
          <w:szCs w:val="22"/>
        </w:rPr>
        <w:t xml:space="preserve">feedback on </w:t>
      </w:r>
      <w:r w:rsidRPr="00D319F2">
        <w:rPr>
          <w:sz w:val="22"/>
          <w:szCs w:val="22"/>
        </w:rPr>
        <w:t xml:space="preserve">your </w:t>
      </w:r>
      <w:r w:rsidR="00FD5EC1" w:rsidRPr="00D319F2">
        <w:rPr>
          <w:sz w:val="22"/>
          <w:szCs w:val="22"/>
        </w:rPr>
        <w:t>administration,</w:t>
      </w:r>
      <w:r w:rsidR="00D92FFC" w:rsidRPr="00D319F2">
        <w:rPr>
          <w:sz w:val="22"/>
          <w:szCs w:val="22"/>
        </w:rPr>
        <w:t xml:space="preserve"> scoring, </w:t>
      </w:r>
      <w:r w:rsidR="003502BC" w:rsidRPr="00D319F2">
        <w:rPr>
          <w:sz w:val="22"/>
          <w:szCs w:val="22"/>
        </w:rPr>
        <w:t>report writing,</w:t>
      </w:r>
      <w:r w:rsidR="00134AF0" w:rsidRPr="00D319F2">
        <w:rPr>
          <w:sz w:val="22"/>
          <w:szCs w:val="22"/>
        </w:rPr>
        <w:t xml:space="preserve"> and general professional interaction skills</w:t>
      </w:r>
      <w:r w:rsidR="00777D54" w:rsidRPr="00D319F2">
        <w:rPr>
          <w:sz w:val="22"/>
          <w:szCs w:val="22"/>
        </w:rPr>
        <w:t xml:space="preserve">. </w:t>
      </w:r>
      <w:r w:rsidR="004776C8" w:rsidRPr="00D319F2">
        <w:rPr>
          <w:sz w:val="22"/>
          <w:szCs w:val="22"/>
        </w:rPr>
        <w:t xml:space="preserve">You will turn </w:t>
      </w:r>
      <w:r w:rsidR="00104FF9" w:rsidRPr="00D319F2">
        <w:rPr>
          <w:sz w:val="22"/>
          <w:szCs w:val="22"/>
        </w:rPr>
        <w:t>in your protocols and video</w:t>
      </w:r>
      <w:r w:rsidR="008B303F" w:rsidRPr="00D319F2">
        <w:rPr>
          <w:sz w:val="22"/>
          <w:szCs w:val="22"/>
        </w:rPr>
        <w:t>-</w:t>
      </w:r>
      <w:r w:rsidR="00104FF9" w:rsidRPr="00D319F2">
        <w:rPr>
          <w:sz w:val="22"/>
          <w:szCs w:val="22"/>
        </w:rPr>
        <w:t>recorded</w:t>
      </w:r>
      <w:r w:rsidR="004776C8" w:rsidRPr="00D319F2">
        <w:rPr>
          <w:sz w:val="22"/>
          <w:szCs w:val="22"/>
        </w:rPr>
        <w:t xml:space="preserve"> </w:t>
      </w:r>
      <w:r w:rsidR="00D829D2" w:rsidRPr="00D319F2">
        <w:rPr>
          <w:sz w:val="22"/>
          <w:szCs w:val="22"/>
        </w:rPr>
        <w:t>administration</w:t>
      </w:r>
      <w:r w:rsidR="004776C8" w:rsidRPr="00D319F2">
        <w:rPr>
          <w:sz w:val="22"/>
          <w:szCs w:val="22"/>
        </w:rPr>
        <w:t xml:space="preserve">s </w:t>
      </w:r>
      <w:r w:rsidR="003502BC" w:rsidRPr="00D319F2">
        <w:rPr>
          <w:sz w:val="22"/>
          <w:szCs w:val="22"/>
        </w:rPr>
        <w:t>to your Lab Instructors for review an</w:t>
      </w:r>
      <w:r w:rsidR="004F32CB" w:rsidRPr="00D319F2">
        <w:rPr>
          <w:sz w:val="22"/>
          <w:szCs w:val="22"/>
        </w:rPr>
        <w:t xml:space="preserve">d feedback. </w:t>
      </w:r>
      <w:r w:rsidR="00D829D2" w:rsidRPr="00D319F2">
        <w:rPr>
          <w:sz w:val="22"/>
          <w:szCs w:val="22"/>
        </w:rPr>
        <w:t>She</w:t>
      </w:r>
      <w:r w:rsidR="004776C8" w:rsidRPr="00D319F2">
        <w:rPr>
          <w:sz w:val="22"/>
          <w:szCs w:val="22"/>
        </w:rPr>
        <w:t xml:space="preserve"> will grade your work and you will re-submit u</w:t>
      </w:r>
      <w:r w:rsidR="003502BC" w:rsidRPr="00D319F2">
        <w:rPr>
          <w:sz w:val="22"/>
          <w:szCs w:val="22"/>
        </w:rPr>
        <w:t>nsatisfa</w:t>
      </w:r>
      <w:r w:rsidR="004776C8" w:rsidRPr="00D319F2">
        <w:rPr>
          <w:sz w:val="22"/>
          <w:szCs w:val="22"/>
        </w:rPr>
        <w:t xml:space="preserve">ctory work until it is satisfactory. </w:t>
      </w:r>
      <w:r w:rsidR="004776C8" w:rsidRPr="00D319F2">
        <w:rPr>
          <w:b/>
          <w:bCs/>
          <w:sz w:val="22"/>
          <w:szCs w:val="22"/>
        </w:rPr>
        <w:t xml:space="preserve">You will </w:t>
      </w:r>
      <w:r w:rsidR="00D628A9" w:rsidRPr="00D319F2">
        <w:rPr>
          <w:b/>
          <w:bCs/>
          <w:sz w:val="22"/>
          <w:szCs w:val="22"/>
        </w:rPr>
        <w:t>make copies of lab materials at your own expense.</w:t>
      </w:r>
    </w:p>
    <w:p w14:paraId="3257B60C" w14:textId="77777777" w:rsidR="008B303F" w:rsidRPr="00D319F2" w:rsidRDefault="008B303F">
      <w:pPr>
        <w:rPr>
          <w:b/>
          <w:bCs/>
          <w:sz w:val="22"/>
          <w:szCs w:val="22"/>
        </w:rPr>
      </w:pPr>
    </w:p>
    <w:p w14:paraId="69EFA8FF" w14:textId="77777777" w:rsidR="009A61CC" w:rsidRPr="00D319F2" w:rsidRDefault="009A61CC">
      <w:pPr>
        <w:rPr>
          <w:sz w:val="22"/>
          <w:szCs w:val="22"/>
        </w:rPr>
      </w:pPr>
      <w:r w:rsidRPr="00D319F2">
        <w:rPr>
          <w:sz w:val="22"/>
          <w:szCs w:val="22"/>
        </w:rPr>
        <w:t>Prior to administering any testing instru</w:t>
      </w:r>
      <w:r w:rsidR="00730AED" w:rsidRPr="00D319F2">
        <w:rPr>
          <w:sz w:val="22"/>
          <w:szCs w:val="22"/>
        </w:rPr>
        <w:t xml:space="preserve">ment to a volunteer, you will: </w:t>
      </w:r>
      <w:r w:rsidRPr="00D319F2">
        <w:rPr>
          <w:sz w:val="22"/>
          <w:szCs w:val="22"/>
        </w:rPr>
        <w:t>practice administering the instrument in lab; thoroughly read the manual and essentials book; and practice administering the i</w:t>
      </w:r>
      <w:r w:rsidR="00104FF9" w:rsidRPr="00D319F2">
        <w:rPr>
          <w:sz w:val="22"/>
          <w:szCs w:val="22"/>
        </w:rPr>
        <w:t>nstrument with a classmate</w:t>
      </w:r>
      <w:r w:rsidRPr="00D319F2">
        <w:rPr>
          <w:sz w:val="22"/>
          <w:szCs w:val="22"/>
        </w:rPr>
        <w:t>;</w:t>
      </w:r>
      <w:r w:rsidR="004F32CB" w:rsidRPr="00D319F2">
        <w:rPr>
          <w:sz w:val="22"/>
          <w:szCs w:val="22"/>
        </w:rPr>
        <w:t xml:space="preserve"> and pass </w:t>
      </w:r>
      <w:r w:rsidRPr="00D319F2">
        <w:rPr>
          <w:sz w:val="22"/>
          <w:szCs w:val="22"/>
        </w:rPr>
        <w:t xml:space="preserve">WAIS and </w:t>
      </w:r>
      <w:r w:rsidR="00FD5EC1" w:rsidRPr="00D319F2">
        <w:rPr>
          <w:sz w:val="22"/>
          <w:szCs w:val="22"/>
        </w:rPr>
        <w:t xml:space="preserve">WISC </w:t>
      </w:r>
      <w:r w:rsidR="00104FF9" w:rsidRPr="00D319F2">
        <w:rPr>
          <w:sz w:val="22"/>
          <w:szCs w:val="22"/>
        </w:rPr>
        <w:t>profici</w:t>
      </w:r>
      <w:r w:rsidRPr="00D319F2">
        <w:rPr>
          <w:sz w:val="22"/>
          <w:szCs w:val="22"/>
        </w:rPr>
        <w:t>ency exam</w:t>
      </w:r>
      <w:r w:rsidR="004F32CB" w:rsidRPr="00D319F2">
        <w:rPr>
          <w:sz w:val="22"/>
          <w:szCs w:val="22"/>
        </w:rPr>
        <w:t>s</w:t>
      </w:r>
      <w:r w:rsidRPr="00D319F2">
        <w:rPr>
          <w:sz w:val="22"/>
          <w:szCs w:val="22"/>
        </w:rPr>
        <w:t xml:space="preserve"> administered by your lab instructor</w:t>
      </w:r>
      <w:r w:rsidR="008E66B4" w:rsidRPr="00D319F2">
        <w:rPr>
          <w:sz w:val="22"/>
          <w:szCs w:val="22"/>
        </w:rPr>
        <w:t>s</w:t>
      </w:r>
      <w:r w:rsidR="00EE7D24" w:rsidRPr="00D319F2">
        <w:rPr>
          <w:sz w:val="22"/>
          <w:szCs w:val="22"/>
        </w:rPr>
        <w:t>.</w:t>
      </w:r>
      <w:r w:rsidRPr="00D319F2">
        <w:rPr>
          <w:sz w:val="22"/>
          <w:szCs w:val="22"/>
        </w:rPr>
        <w:t xml:space="preserve"> A “passing” grade</w:t>
      </w:r>
      <w:r w:rsidR="004F32CB" w:rsidRPr="00D319F2">
        <w:rPr>
          <w:sz w:val="22"/>
          <w:szCs w:val="22"/>
        </w:rPr>
        <w:t xml:space="preserve"> on the proficiency exams</w:t>
      </w:r>
      <w:r w:rsidR="002E6AFA" w:rsidRPr="00D319F2">
        <w:rPr>
          <w:sz w:val="22"/>
          <w:szCs w:val="22"/>
        </w:rPr>
        <w:t xml:space="preserve"> is 90% or above.</w:t>
      </w:r>
    </w:p>
    <w:p w14:paraId="2A333925" w14:textId="77777777" w:rsidR="003502BC" w:rsidRPr="00D319F2" w:rsidRDefault="003502BC">
      <w:pPr>
        <w:rPr>
          <w:b/>
          <w:bCs/>
          <w:sz w:val="22"/>
          <w:szCs w:val="22"/>
        </w:rPr>
      </w:pPr>
    </w:p>
    <w:p w14:paraId="0A24199C" w14:textId="6397EBF4" w:rsidR="004F53CB" w:rsidRPr="00D319F2" w:rsidRDefault="003502BC">
      <w:pPr>
        <w:rPr>
          <w:sz w:val="22"/>
          <w:szCs w:val="22"/>
        </w:rPr>
      </w:pPr>
      <w:r w:rsidRPr="00D319F2">
        <w:rPr>
          <w:b/>
          <w:bCs/>
          <w:iCs/>
          <w:sz w:val="22"/>
          <w:szCs w:val="22"/>
        </w:rPr>
        <w:t>Volunteers</w:t>
      </w:r>
      <w:r w:rsidR="009A61CC" w:rsidRPr="00D319F2">
        <w:rPr>
          <w:b/>
          <w:bCs/>
          <w:iCs/>
          <w:sz w:val="22"/>
          <w:szCs w:val="22"/>
        </w:rPr>
        <w:t>:</w:t>
      </w:r>
      <w:r w:rsidR="00777D54" w:rsidRPr="00D319F2">
        <w:rPr>
          <w:sz w:val="22"/>
          <w:szCs w:val="22"/>
        </w:rPr>
        <w:t xml:space="preserve"> </w:t>
      </w:r>
      <w:r w:rsidR="004776C8" w:rsidRPr="00D319F2">
        <w:rPr>
          <w:sz w:val="22"/>
          <w:szCs w:val="22"/>
        </w:rPr>
        <w:t xml:space="preserve">You will recruit </w:t>
      </w:r>
      <w:r w:rsidR="00E6234C">
        <w:rPr>
          <w:sz w:val="22"/>
          <w:szCs w:val="22"/>
        </w:rPr>
        <w:t>1</w:t>
      </w:r>
      <w:r w:rsidR="00104FF9" w:rsidRPr="00D319F2">
        <w:rPr>
          <w:sz w:val="22"/>
          <w:szCs w:val="22"/>
        </w:rPr>
        <w:t xml:space="preserve"> </w:t>
      </w:r>
      <w:r w:rsidR="004776C8" w:rsidRPr="00D319F2">
        <w:rPr>
          <w:sz w:val="22"/>
          <w:szCs w:val="22"/>
        </w:rPr>
        <w:t>a</w:t>
      </w:r>
      <w:r w:rsidRPr="00D319F2">
        <w:rPr>
          <w:sz w:val="22"/>
          <w:szCs w:val="22"/>
        </w:rPr>
        <w:t>d</w:t>
      </w:r>
      <w:r w:rsidR="004776C8" w:rsidRPr="00D319F2">
        <w:rPr>
          <w:sz w:val="22"/>
          <w:szCs w:val="22"/>
        </w:rPr>
        <w:t>ult</w:t>
      </w:r>
      <w:r w:rsidR="00815C11" w:rsidRPr="00D319F2">
        <w:rPr>
          <w:sz w:val="22"/>
          <w:szCs w:val="22"/>
        </w:rPr>
        <w:t xml:space="preserve"> volunteer through the GMU research participant</w:t>
      </w:r>
      <w:r w:rsidR="004776C8" w:rsidRPr="00D319F2">
        <w:rPr>
          <w:sz w:val="22"/>
          <w:szCs w:val="22"/>
        </w:rPr>
        <w:t xml:space="preserve"> pool and </w:t>
      </w:r>
      <w:r w:rsidR="00A1639C" w:rsidRPr="00D319F2">
        <w:rPr>
          <w:sz w:val="22"/>
          <w:szCs w:val="22"/>
        </w:rPr>
        <w:t>1</w:t>
      </w:r>
      <w:r w:rsidR="00104FF9" w:rsidRPr="00D319F2">
        <w:rPr>
          <w:sz w:val="22"/>
          <w:szCs w:val="22"/>
        </w:rPr>
        <w:t xml:space="preserve"> child volunteer</w:t>
      </w:r>
      <w:r w:rsidR="004776C8" w:rsidRPr="00D319F2">
        <w:rPr>
          <w:sz w:val="22"/>
          <w:szCs w:val="22"/>
        </w:rPr>
        <w:t xml:space="preserve"> from</w:t>
      </w:r>
      <w:r w:rsidRPr="00D319F2">
        <w:rPr>
          <w:sz w:val="22"/>
          <w:szCs w:val="22"/>
        </w:rPr>
        <w:t xml:space="preserve"> the c</w:t>
      </w:r>
      <w:r w:rsidR="00777D54" w:rsidRPr="00D319F2">
        <w:rPr>
          <w:sz w:val="22"/>
          <w:szCs w:val="22"/>
        </w:rPr>
        <w:t xml:space="preserve">ommunity. </w:t>
      </w:r>
      <w:r w:rsidRPr="00D319F2">
        <w:rPr>
          <w:sz w:val="22"/>
          <w:szCs w:val="22"/>
        </w:rPr>
        <w:t xml:space="preserve">At all times, you must behave with the volunteers in the same manner that </w:t>
      </w:r>
      <w:r w:rsidRPr="00D319F2">
        <w:rPr>
          <w:sz w:val="22"/>
          <w:szCs w:val="22"/>
        </w:rPr>
        <w:lastRenderedPageBreak/>
        <w:t xml:space="preserve">you would </w:t>
      </w:r>
      <w:r w:rsidR="00146942" w:rsidRPr="00D319F2">
        <w:rPr>
          <w:sz w:val="22"/>
          <w:szCs w:val="22"/>
        </w:rPr>
        <w:t xml:space="preserve">with </w:t>
      </w:r>
      <w:r w:rsidRPr="00D319F2">
        <w:rPr>
          <w:i/>
          <w:sz w:val="22"/>
          <w:szCs w:val="22"/>
        </w:rPr>
        <w:t>actual client</w:t>
      </w:r>
      <w:r w:rsidR="00146942" w:rsidRPr="00D319F2">
        <w:rPr>
          <w:i/>
          <w:sz w:val="22"/>
          <w:szCs w:val="22"/>
        </w:rPr>
        <w:t>s</w:t>
      </w:r>
      <w:r w:rsidR="00777D54" w:rsidRPr="00D319F2">
        <w:rPr>
          <w:sz w:val="22"/>
          <w:szCs w:val="22"/>
        </w:rPr>
        <w:t xml:space="preserve">. </w:t>
      </w:r>
      <w:r w:rsidRPr="00D319F2">
        <w:rPr>
          <w:sz w:val="22"/>
          <w:szCs w:val="22"/>
        </w:rPr>
        <w:t>Thus, you ca</w:t>
      </w:r>
      <w:r w:rsidR="00146942" w:rsidRPr="00D319F2">
        <w:rPr>
          <w:sz w:val="22"/>
          <w:szCs w:val="22"/>
        </w:rPr>
        <w:t>nnot assess</w:t>
      </w:r>
      <w:r w:rsidRPr="00D319F2">
        <w:rPr>
          <w:sz w:val="22"/>
          <w:szCs w:val="22"/>
        </w:rPr>
        <w:t xml:space="preserve"> volunteer</w:t>
      </w:r>
      <w:r w:rsidR="00146942" w:rsidRPr="00D319F2">
        <w:rPr>
          <w:sz w:val="22"/>
          <w:szCs w:val="22"/>
        </w:rPr>
        <w:t>s</w:t>
      </w:r>
      <w:r w:rsidRPr="00D319F2">
        <w:rPr>
          <w:sz w:val="22"/>
          <w:szCs w:val="22"/>
        </w:rPr>
        <w:t xml:space="preserve"> with whom you have any</w:t>
      </w:r>
      <w:r w:rsidR="00B80CAC" w:rsidRPr="00D319F2">
        <w:rPr>
          <w:sz w:val="22"/>
          <w:szCs w:val="22"/>
        </w:rPr>
        <w:t xml:space="preserve"> type of outside relationship (i</w:t>
      </w:r>
      <w:r w:rsidRPr="00D319F2">
        <w:rPr>
          <w:sz w:val="22"/>
          <w:szCs w:val="22"/>
        </w:rPr>
        <w:t>.e.,</w:t>
      </w:r>
      <w:r w:rsidR="00146942" w:rsidRPr="00D319F2">
        <w:rPr>
          <w:sz w:val="22"/>
          <w:szCs w:val="22"/>
        </w:rPr>
        <w:t xml:space="preserve"> a student in one of your lab</w:t>
      </w:r>
      <w:r w:rsidRPr="00D319F2">
        <w:rPr>
          <w:sz w:val="22"/>
          <w:szCs w:val="22"/>
        </w:rPr>
        <w:t>s</w:t>
      </w:r>
      <w:r w:rsidR="00AA1A34" w:rsidRPr="00D319F2">
        <w:rPr>
          <w:sz w:val="22"/>
          <w:szCs w:val="22"/>
        </w:rPr>
        <w:t>; a co-worker; or a relative)</w:t>
      </w:r>
      <w:r w:rsidR="00777D54" w:rsidRPr="00D319F2">
        <w:rPr>
          <w:sz w:val="22"/>
          <w:szCs w:val="22"/>
        </w:rPr>
        <w:t xml:space="preserve">. </w:t>
      </w:r>
      <w:r w:rsidR="00815C11" w:rsidRPr="00D319F2">
        <w:rPr>
          <w:sz w:val="22"/>
          <w:szCs w:val="22"/>
        </w:rPr>
        <w:t xml:space="preserve">You are </w:t>
      </w:r>
      <w:r w:rsidR="00244B12" w:rsidRPr="00D319F2">
        <w:rPr>
          <w:sz w:val="22"/>
          <w:szCs w:val="22"/>
        </w:rPr>
        <w:t>to conduct yourself in a professional manner at all times</w:t>
      </w:r>
      <w:r w:rsidR="00D24AC4" w:rsidRPr="00D319F2">
        <w:rPr>
          <w:sz w:val="22"/>
          <w:szCs w:val="22"/>
        </w:rPr>
        <w:t xml:space="preserve"> (e.g., arrive on time to appointments; </w:t>
      </w:r>
      <w:r w:rsidRPr="00D319F2">
        <w:rPr>
          <w:sz w:val="22"/>
          <w:szCs w:val="22"/>
        </w:rPr>
        <w:t>contact volunteer</w:t>
      </w:r>
      <w:r w:rsidR="001B7E37" w:rsidRPr="00D319F2">
        <w:rPr>
          <w:sz w:val="22"/>
          <w:szCs w:val="22"/>
        </w:rPr>
        <w:t>s</w:t>
      </w:r>
      <w:r w:rsidRPr="00D319F2">
        <w:rPr>
          <w:sz w:val="22"/>
          <w:szCs w:val="22"/>
        </w:rPr>
        <w:t xml:space="preserve"> if appointment must be changed</w:t>
      </w:r>
      <w:r w:rsidR="00D24AC4" w:rsidRPr="00D319F2">
        <w:rPr>
          <w:sz w:val="22"/>
          <w:szCs w:val="22"/>
        </w:rPr>
        <w:t xml:space="preserve">; </w:t>
      </w:r>
      <w:r w:rsidR="004776C8" w:rsidRPr="00D319F2">
        <w:rPr>
          <w:sz w:val="22"/>
          <w:szCs w:val="22"/>
        </w:rPr>
        <w:t>and dress and</w:t>
      </w:r>
      <w:r w:rsidR="007C25E9" w:rsidRPr="00D319F2">
        <w:rPr>
          <w:sz w:val="22"/>
          <w:szCs w:val="22"/>
        </w:rPr>
        <w:t xml:space="preserve"> conduct</w:t>
      </w:r>
      <w:r w:rsidR="00D24AC4" w:rsidRPr="00D319F2">
        <w:rPr>
          <w:sz w:val="22"/>
          <w:szCs w:val="22"/>
        </w:rPr>
        <w:t xml:space="preserve"> yourself professionally).</w:t>
      </w:r>
    </w:p>
    <w:p w14:paraId="25F72EFE" w14:textId="77777777" w:rsidR="00777D54" w:rsidRPr="00D319F2" w:rsidRDefault="00777D54" w:rsidP="00476F16">
      <w:pPr>
        <w:pStyle w:val="HTMLPreformatted"/>
        <w:rPr>
          <w:rFonts w:ascii="Times New Roman" w:hAnsi="Times New Roman" w:cs="Times New Roman"/>
          <w:sz w:val="22"/>
          <w:szCs w:val="22"/>
        </w:rPr>
      </w:pPr>
    </w:p>
    <w:p w14:paraId="16D29E64" w14:textId="77777777" w:rsidR="00777D54" w:rsidRPr="00D319F2" w:rsidRDefault="00777D54" w:rsidP="00476F16">
      <w:pPr>
        <w:pStyle w:val="HTMLPreformatted"/>
        <w:rPr>
          <w:rFonts w:ascii="Times New Roman" w:hAnsi="Times New Roman" w:cs="Times New Roman"/>
          <w:sz w:val="22"/>
          <w:szCs w:val="22"/>
        </w:rPr>
      </w:pPr>
      <w:r w:rsidRPr="00D319F2">
        <w:rPr>
          <w:rFonts w:ascii="Times New Roman" w:hAnsi="Times New Roman" w:cs="Times New Roman"/>
          <w:b/>
          <w:sz w:val="22"/>
          <w:szCs w:val="22"/>
        </w:rPr>
        <w:t>Technology</w:t>
      </w:r>
      <w:r w:rsidRPr="00D319F2">
        <w:rPr>
          <w:rFonts w:ascii="Times New Roman" w:hAnsi="Times New Roman" w:cs="Times New Roman"/>
          <w:sz w:val="22"/>
          <w:szCs w:val="22"/>
        </w:rPr>
        <w:t>. You can access course materials on Blackboard.</w:t>
      </w:r>
    </w:p>
    <w:p w14:paraId="29132D2F" w14:textId="77777777" w:rsidR="001B3BB9" w:rsidRPr="00D319F2" w:rsidRDefault="001B3BB9">
      <w:pPr>
        <w:rPr>
          <w:b/>
          <w:bCs/>
          <w:sz w:val="22"/>
          <w:szCs w:val="22"/>
        </w:rPr>
      </w:pPr>
    </w:p>
    <w:p w14:paraId="5FB92928" w14:textId="77777777" w:rsidR="009D5A49" w:rsidRPr="00D319F2" w:rsidRDefault="00A84C20">
      <w:pPr>
        <w:rPr>
          <w:b/>
          <w:bCs/>
          <w:sz w:val="22"/>
          <w:szCs w:val="22"/>
        </w:rPr>
      </w:pPr>
      <w:r w:rsidRPr="00D319F2">
        <w:rPr>
          <w:b/>
          <w:bCs/>
          <w:sz w:val="22"/>
          <w:szCs w:val="22"/>
        </w:rPr>
        <w:t>Lecture</w:t>
      </w:r>
      <w:r w:rsidR="00F859CC" w:rsidRPr="00D319F2">
        <w:rPr>
          <w:b/>
          <w:bCs/>
          <w:sz w:val="22"/>
          <w:szCs w:val="22"/>
        </w:rPr>
        <w:t xml:space="preserve"> &amp; Lab</w:t>
      </w:r>
      <w:r w:rsidR="00F151A8" w:rsidRPr="00D319F2">
        <w:rPr>
          <w:b/>
          <w:bCs/>
          <w:sz w:val="22"/>
          <w:szCs w:val="22"/>
        </w:rPr>
        <w:t xml:space="preserve"> Schedul</w:t>
      </w:r>
      <w:r w:rsidR="00401DDD" w:rsidRPr="00D319F2">
        <w:rPr>
          <w:b/>
          <w:bCs/>
          <w:sz w:val="22"/>
          <w:szCs w:val="22"/>
        </w:rPr>
        <w:t>e</w:t>
      </w:r>
      <w:r w:rsidR="00D91B4F" w:rsidRPr="00D319F2">
        <w:rPr>
          <w:b/>
          <w:bCs/>
          <w:sz w:val="22"/>
          <w:szCs w:val="22"/>
        </w:rPr>
        <w:t>:</w:t>
      </w:r>
    </w:p>
    <w:p w14:paraId="5D6CCF80" w14:textId="77777777" w:rsidR="00D12003" w:rsidRPr="00D319F2" w:rsidRDefault="00D12003">
      <w:pPr>
        <w:rPr>
          <w:bCs/>
          <w:sz w:val="22"/>
          <w:szCs w:val="22"/>
        </w:rPr>
      </w:pPr>
    </w:p>
    <w:p w14:paraId="326157E3" w14:textId="63DFD652" w:rsidR="00C33CBF" w:rsidRPr="00D319F2" w:rsidRDefault="00827EA1" w:rsidP="00C33CBF">
      <w:pPr>
        <w:rPr>
          <w:sz w:val="22"/>
          <w:szCs w:val="22"/>
        </w:rPr>
      </w:pPr>
      <w:r w:rsidRPr="00D319F2">
        <w:rPr>
          <w:b/>
          <w:sz w:val="22"/>
          <w:szCs w:val="22"/>
        </w:rPr>
        <w:t>Aug</w:t>
      </w:r>
      <w:r w:rsidR="00773BE7" w:rsidRPr="00D319F2">
        <w:rPr>
          <w:b/>
          <w:sz w:val="22"/>
          <w:szCs w:val="22"/>
        </w:rPr>
        <w:t xml:space="preserve">. </w:t>
      </w:r>
      <w:r w:rsidR="00DE0A6C" w:rsidRPr="00D319F2">
        <w:rPr>
          <w:b/>
          <w:sz w:val="22"/>
          <w:szCs w:val="22"/>
        </w:rPr>
        <w:t>2</w:t>
      </w:r>
      <w:r w:rsidR="00E6234C">
        <w:rPr>
          <w:b/>
          <w:sz w:val="22"/>
          <w:szCs w:val="22"/>
        </w:rPr>
        <w:t>3</w:t>
      </w:r>
      <w:r w:rsidR="00DE0A6C" w:rsidRPr="00D319F2">
        <w:rPr>
          <w:b/>
          <w:sz w:val="22"/>
          <w:szCs w:val="22"/>
        </w:rPr>
        <w:t xml:space="preserve"> </w:t>
      </w:r>
      <w:r w:rsidR="00050400">
        <w:rPr>
          <w:b/>
          <w:sz w:val="22"/>
          <w:szCs w:val="22"/>
        </w:rPr>
        <w:t xml:space="preserve">Telepsychology Training, </w:t>
      </w:r>
      <w:r w:rsidR="00C33CBF" w:rsidRPr="00D319F2">
        <w:rPr>
          <w:b/>
          <w:bCs/>
          <w:sz w:val="22"/>
          <w:szCs w:val="22"/>
        </w:rPr>
        <w:t>WAIS-IV Psychometrics</w:t>
      </w:r>
      <w:r w:rsidR="00E43D08" w:rsidRPr="00D319F2">
        <w:rPr>
          <w:b/>
          <w:bCs/>
          <w:sz w:val="22"/>
          <w:szCs w:val="22"/>
        </w:rPr>
        <w:t>, Racial/Ethnic Differences,</w:t>
      </w:r>
      <w:r w:rsidR="00C33CBF" w:rsidRPr="00D319F2">
        <w:rPr>
          <w:b/>
          <w:bCs/>
          <w:sz w:val="22"/>
          <w:szCs w:val="22"/>
        </w:rPr>
        <w:t xml:space="preserve"> and Administration</w:t>
      </w:r>
      <w:r w:rsidR="00C33CBF" w:rsidRPr="00D319F2">
        <w:rPr>
          <w:sz w:val="22"/>
          <w:szCs w:val="22"/>
        </w:rPr>
        <w:t xml:space="preserve"> </w:t>
      </w:r>
    </w:p>
    <w:p w14:paraId="5B757901" w14:textId="1D2DEF91" w:rsidR="00C33CBF" w:rsidRDefault="00C33CBF" w:rsidP="00C33CBF">
      <w:pPr>
        <w:rPr>
          <w:sz w:val="22"/>
          <w:szCs w:val="22"/>
        </w:rPr>
      </w:pPr>
      <w:r w:rsidRPr="00D319F2">
        <w:rPr>
          <w:sz w:val="22"/>
          <w:szCs w:val="22"/>
        </w:rPr>
        <w:t>*</w:t>
      </w:r>
      <w:r w:rsidR="009E5D97">
        <w:rPr>
          <w:sz w:val="22"/>
          <w:szCs w:val="22"/>
        </w:rPr>
        <w:t xml:space="preserve">Ethical and Legal Standards, </w:t>
      </w:r>
      <w:r w:rsidRPr="00D319F2">
        <w:rPr>
          <w:sz w:val="22"/>
          <w:szCs w:val="22"/>
        </w:rPr>
        <w:t xml:space="preserve">Individual and Cultural Diversity, </w:t>
      </w:r>
      <w:r w:rsidR="00B34A26" w:rsidRPr="00D319F2">
        <w:rPr>
          <w:sz w:val="22"/>
          <w:szCs w:val="22"/>
        </w:rPr>
        <w:t xml:space="preserve">Research, </w:t>
      </w:r>
      <w:r w:rsidRPr="00D319F2">
        <w:rPr>
          <w:sz w:val="22"/>
          <w:szCs w:val="22"/>
        </w:rPr>
        <w:t>Assessment</w:t>
      </w:r>
    </w:p>
    <w:p w14:paraId="064C571C" w14:textId="49E5860E" w:rsidR="00050400" w:rsidRPr="00D319F2" w:rsidRDefault="00050400" w:rsidP="00C33CBF">
      <w:pPr>
        <w:rPr>
          <w:bCs/>
          <w:sz w:val="22"/>
          <w:szCs w:val="22"/>
        </w:rPr>
      </w:pPr>
      <w:r>
        <w:rPr>
          <w:bCs/>
          <w:sz w:val="22"/>
          <w:szCs w:val="22"/>
        </w:rPr>
        <w:t xml:space="preserve">Telepsychology training to complete by Sept. 30 </w:t>
      </w:r>
      <w:hyperlink r:id="rId10" w:history="1">
        <w:r w:rsidRPr="00D027F9">
          <w:rPr>
            <w:rStyle w:val="Hyperlink"/>
            <w:bCs/>
            <w:sz w:val="22"/>
            <w:szCs w:val="22"/>
          </w:rPr>
          <w:t>https://www.apa.org/career-development/telepsychology</w:t>
        </w:r>
      </w:hyperlink>
      <w:r>
        <w:rPr>
          <w:bCs/>
          <w:sz w:val="22"/>
          <w:szCs w:val="22"/>
        </w:rPr>
        <w:t xml:space="preserve"> </w:t>
      </w:r>
    </w:p>
    <w:p w14:paraId="7C56494F" w14:textId="77777777" w:rsidR="00C33CBF" w:rsidRPr="00D319F2" w:rsidRDefault="00C33CBF" w:rsidP="00C33CBF">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14:paraId="15475BE8" w14:textId="77777777" w:rsidR="00AC3C5D" w:rsidRPr="00D319F2" w:rsidRDefault="00C33CBF" w:rsidP="00C33CBF">
      <w:pPr>
        <w:ind w:firstLine="720"/>
        <w:rPr>
          <w:sz w:val="22"/>
          <w:szCs w:val="22"/>
        </w:rPr>
      </w:pPr>
      <w:r w:rsidRPr="00D319F2">
        <w:rPr>
          <w:sz w:val="22"/>
          <w:szCs w:val="22"/>
        </w:rPr>
        <w:t xml:space="preserve">John Wiley &amp; Sons. Chapters 1 &amp; 2. Introduction and How to Administer </w:t>
      </w:r>
      <w:r w:rsidR="00E52E9A" w:rsidRPr="00D319F2">
        <w:rPr>
          <w:sz w:val="22"/>
          <w:szCs w:val="22"/>
        </w:rPr>
        <w:t xml:space="preserve">the </w:t>
      </w:r>
      <w:r w:rsidRPr="00D319F2">
        <w:rPr>
          <w:sz w:val="22"/>
          <w:szCs w:val="22"/>
        </w:rPr>
        <w:t>WAIS-IV.</w:t>
      </w:r>
      <w:r w:rsidR="00AC3C5D" w:rsidRPr="00D319F2">
        <w:rPr>
          <w:sz w:val="22"/>
          <w:szCs w:val="22"/>
        </w:rPr>
        <w:t xml:space="preserve"> </w:t>
      </w:r>
    </w:p>
    <w:p w14:paraId="6D9D7EAA" w14:textId="5E6D5392" w:rsidR="00C33CBF" w:rsidRDefault="00591F09" w:rsidP="00C33CBF">
      <w:pPr>
        <w:ind w:firstLine="720"/>
        <w:rPr>
          <w:sz w:val="22"/>
          <w:szCs w:val="22"/>
        </w:rPr>
      </w:pPr>
      <w:r w:rsidRPr="00D319F2">
        <w:rPr>
          <w:sz w:val="22"/>
          <w:szCs w:val="22"/>
        </w:rPr>
        <w:t>P</w:t>
      </w:r>
      <w:r w:rsidR="00AC3C5D" w:rsidRPr="00D319F2">
        <w:rPr>
          <w:sz w:val="22"/>
          <w:szCs w:val="22"/>
        </w:rPr>
        <w:t>. 1-97.</w:t>
      </w:r>
    </w:p>
    <w:p w14:paraId="232BEC38" w14:textId="4E325E75" w:rsidR="008E7C0D" w:rsidRPr="008E7C0D" w:rsidRDefault="008E7C0D" w:rsidP="008E7C0D">
      <w:pPr>
        <w:widowControl/>
        <w:overflowPunct/>
        <w:autoSpaceDE/>
        <w:autoSpaceDN/>
        <w:adjustRightInd/>
        <w:rPr>
          <w:kern w:val="0"/>
          <w:sz w:val="22"/>
          <w:szCs w:val="22"/>
        </w:rPr>
      </w:pPr>
      <w:r>
        <w:rPr>
          <w:kern w:val="0"/>
          <w:sz w:val="22"/>
          <w:szCs w:val="22"/>
        </w:rPr>
        <w:t>PBS American Experience – The Eugenics Crusade</w:t>
      </w:r>
      <w:r>
        <w:rPr>
          <w:kern w:val="0"/>
          <w:sz w:val="22"/>
          <w:szCs w:val="22"/>
        </w:rPr>
        <w:t xml:space="preserve"> (beginning is about history of intelligence testing)</w:t>
      </w:r>
      <w:r>
        <w:rPr>
          <w:kern w:val="0"/>
          <w:sz w:val="22"/>
          <w:szCs w:val="22"/>
        </w:rPr>
        <w:t xml:space="preserve"> </w:t>
      </w:r>
      <w:hyperlink r:id="rId11" w:anchor="part01" w:history="1">
        <w:r w:rsidRPr="009C1965">
          <w:rPr>
            <w:rStyle w:val="Hyperlink"/>
            <w:kern w:val="0"/>
            <w:sz w:val="22"/>
            <w:szCs w:val="22"/>
          </w:rPr>
          <w:t>https://www.pbs.org/wgbh/americanexperien</w:t>
        </w:r>
        <w:r w:rsidRPr="009C1965">
          <w:rPr>
            <w:rStyle w:val="Hyperlink"/>
            <w:kern w:val="0"/>
            <w:sz w:val="22"/>
            <w:szCs w:val="22"/>
          </w:rPr>
          <w:t>c</w:t>
        </w:r>
        <w:r w:rsidRPr="009C1965">
          <w:rPr>
            <w:rStyle w:val="Hyperlink"/>
            <w:kern w:val="0"/>
            <w:sz w:val="22"/>
            <w:szCs w:val="22"/>
          </w:rPr>
          <w:t>e/films/eugenics-crusade/#part01</w:t>
        </w:r>
      </w:hyperlink>
      <w:r>
        <w:rPr>
          <w:kern w:val="0"/>
          <w:sz w:val="22"/>
          <w:szCs w:val="22"/>
        </w:rPr>
        <w:t xml:space="preserve"> </w:t>
      </w:r>
    </w:p>
    <w:p w14:paraId="4E11201D" w14:textId="154D7B94" w:rsidR="00C33CBF" w:rsidRPr="00D319F2" w:rsidRDefault="00C33CBF" w:rsidP="00C33CBF">
      <w:pPr>
        <w:rPr>
          <w:sz w:val="22"/>
          <w:szCs w:val="22"/>
        </w:rPr>
      </w:pPr>
      <w:r w:rsidRPr="00D319F2">
        <w:rPr>
          <w:b/>
          <w:sz w:val="22"/>
          <w:szCs w:val="22"/>
        </w:rPr>
        <w:t>Aug. 2</w:t>
      </w:r>
      <w:r w:rsidR="00E6234C">
        <w:rPr>
          <w:b/>
          <w:sz w:val="22"/>
          <w:szCs w:val="22"/>
        </w:rPr>
        <w:t>3</w:t>
      </w:r>
      <w:r w:rsidRPr="00D319F2">
        <w:rPr>
          <w:b/>
          <w:sz w:val="22"/>
          <w:szCs w:val="22"/>
        </w:rPr>
        <w:t xml:space="preserve"> Lab </w:t>
      </w:r>
      <w:r w:rsidRPr="00D319F2">
        <w:rPr>
          <w:sz w:val="22"/>
          <w:szCs w:val="22"/>
        </w:rPr>
        <w:t>Learn about WAIS-IV Administration</w:t>
      </w:r>
    </w:p>
    <w:p w14:paraId="0209E928" w14:textId="77777777" w:rsidR="00C33CBF" w:rsidRPr="00D319F2" w:rsidRDefault="00C33CBF" w:rsidP="00C33CBF">
      <w:pPr>
        <w:rPr>
          <w:sz w:val="22"/>
          <w:szCs w:val="22"/>
        </w:rPr>
      </w:pPr>
    </w:p>
    <w:p w14:paraId="5142573B" w14:textId="23F628E0" w:rsidR="00EB5EE9" w:rsidRPr="00D319F2" w:rsidRDefault="00C33CBF" w:rsidP="00C33CBF">
      <w:pPr>
        <w:rPr>
          <w:b/>
          <w:bCs/>
          <w:sz w:val="22"/>
          <w:szCs w:val="22"/>
        </w:rPr>
      </w:pPr>
      <w:r w:rsidRPr="00D319F2">
        <w:rPr>
          <w:b/>
          <w:sz w:val="22"/>
          <w:szCs w:val="22"/>
        </w:rPr>
        <w:t>Aug. 3</w:t>
      </w:r>
      <w:r w:rsidR="00E6234C">
        <w:rPr>
          <w:b/>
          <w:sz w:val="22"/>
          <w:szCs w:val="22"/>
        </w:rPr>
        <w:t>0</w:t>
      </w:r>
      <w:r w:rsidRPr="00D319F2">
        <w:rPr>
          <w:sz w:val="22"/>
          <w:szCs w:val="22"/>
        </w:rPr>
        <w:t xml:space="preserve"> </w:t>
      </w:r>
      <w:r w:rsidR="00697F73" w:rsidRPr="00D319F2">
        <w:rPr>
          <w:b/>
          <w:bCs/>
          <w:sz w:val="22"/>
          <w:szCs w:val="22"/>
        </w:rPr>
        <w:t>Conceptualiz</w:t>
      </w:r>
      <w:r w:rsidR="00E43D08" w:rsidRPr="00D319F2">
        <w:rPr>
          <w:b/>
          <w:bCs/>
          <w:sz w:val="22"/>
          <w:szCs w:val="22"/>
        </w:rPr>
        <w:t>ing Intelligence and</w:t>
      </w:r>
      <w:r w:rsidR="00E43D08" w:rsidRPr="00D319F2">
        <w:rPr>
          <w:sz w:val="22"/>
          <w:szCs w:val="22"/>
        </w:rPr>
        <w:t xml:space="preserve"> </w:t>
      </w:r>
      <w:r w:rsidRPr="00D319F2">
        <w:rPr>
          <w:b/>
          <w:bCs/>
          <w:sz w:val="22"/>
          <w:szCs w:val="22"/>
        </w:rPr>
        <w:t xml:space="preserve">WAIS-IV Scoring and </w:t>
      </w:r>
      <w:r w:rsidR="00AC3C5D" w:rsidRPr="00D319F2">
        <w:rPr>
          <w:b/>
          <w:bCs/>
          <w:sz w:val="22"/>
          <w:szCs w:val="22"/>
        </w:rPr>
        <w:t>Starting Interpretation.</w:t>
      </w:r>
      <w:r w:rsidRPr="00D319F2">
        <w:rPr>
          <w:b/>
          <w:bCs/>
          <w:sz w:val="22"/>
          <w:szCs w:val="22"/>
        </w:rPr>
        <w:t xml:space="preserve"> </w:t>
      </w:r>
    </w:p>
    <w:p w14:paraId="79195902" w14:textId="77777777" w:rsidR="00C33CBF" w:rsidRPr="00D319F2" w:rsidRDefault="00C33CBF" w:rsidP="00C33CBF">
      <w:pPr>
        <w:rPr>
          <w:b/>
          <w:bCs/>
          <w:sz w:val="22"/>
          <w:szCs w:val="22"/>
        </w:rPr>
      </w:pPr>
      <w:r w:rsidRPr="00D319F2">
        <w:rPr>
          <w:sz w:val="22"/>
          <w:szCs w:val="22"/>
        </w:rPr>
        <w:t>*</w:t>
      </w:r>
      <w:r w:rsidR="00B34A26" w:rsidRPr="00D319F2">
        <w:rPr>
          <w:sz w:val="22"/>
          <w:szCs w:val="22"/>
        </w:rPr>
        <w:t xml:space="preserve">Individual and Cultural Diversity, </w:t>
      </w:r>
      <w:r w:rsidRPr="00D319F2">
        <w:rPr>
          <w:sz w:val="22"/>
          <w:szCs w:val="22"/>
        </w:rPr>
        <w:t>Research, Assessment</w:t>
      </w:r>
      <w:r w:rsidR="00EB5EE9" w:rsidRPr="00D319F2">
        <w:rPr>
          <w:sz w:val="22"/>
          <w:szCs w:val="22"/>
        </w:rPr>
        <w:t xml:space="preserve"> </w:t>
      </w:r>
      <w:r w:rsidR="006074B2" w:rsidRPr="00D319F2">
        <w:rPr>
          <w:b/>
          <w:bCs/>
          <w:sz w:val="22"/>
          <w:szCs w:val="22"/>
        </w:rPr>
        <w:t xml:space="preserve">– </w:t>
      </w:r>
      <w:r w:rsidR="00E870E1" w:rsidRPr="00D319F2">
        <w:rPr>
          <w:b/>
          <w:bCs/>
          <w:sz w:val="22"/>
          <w:szCs w:val="22"/>
        </w:rPr>
        <w:t>*</w:t>
      </w:r>
      <w:r w:rsidR="006074B2" w:rsidRPr="00D319F2">
        <w:rPr>
          <w:b/>
          <w:bCs/>
          <w:sz w:val="22"/>
          <w:szCs w:val="22"/>
        </w:rPr>
        <w:t>Quiz 1 due</w:t>
      </w:r>
    </w:p>
    <w:p w14:paraId="5C78AC1E" w14:textId="77777777" w:rsidR="00C33CBF" w:rsidRPr="00D319F2" w:rsidRDefault="00C33CBF" w:rsidP="00C33CBF">
      <w:pPr>
        <w:rPr>
          <w:kern w:val="0"/>
          <w:sz w:val="22"/>
          <w:szCs w:val="22"/>
        </w:rPr>
      </w:pPr>
      <w:r w:rsidRPr="00D319F2">
        <w:rPr>
          <w:kern w:val="0"/>
          <w:sz w:val="22"/>
          <w:szCs w:val="22"/>
        </w:rPr>
        <w:t xml:space="preserve">Nisbett, R. E.; Aronson, J., Blair, C., Dickens, W., Flynn, J., Halpern, D. F., &amp; </w:t>
      </w:r>
      <w:proofErr w:type="spellStart"/>
      <w:r w:rsidRPr="00D319F2">
        <w:rPr>
          <w:kern w:val="0"/>
          <w:sz w:val="22"/>
          <w:szCs w:val="22"/>
        </w:rPr>
        <w:t>Turkheimer</w:t>
      </w:r>
      <w:proofErr w:type="spellEnd"/>
      <w:r w:rsidRPr="00D319F2">
        <w:rPr>
          <w:kern w:val="0"/>
          <w:sz w:val="22"/>
          <w:szCs w:val="22"/>
        </w:rPr>
        <w:t>, E.</w:t>
      </w:r>
    </w:p>
    <w:p w14:paraId="1C6FE79F" w14:textId="77777777" w:rsidR="00C33CBF" w:rsidRPr="00D319F2" w:rsidRDefault="00C33CBF" w:rsidP="00C33CBF">
      <w:pPr>
        <w:ind w:firstLine="720"/>
        <w:rPr>
          <w:kern w:val="0"/>
          <w:sz w:val="22"/>
          <w:szCs w:val="22"/>
        </w:rPr>
      </w:pPr>
      <w:r w:rsidRPr="00D319F2">
        <w:rPr>
          <w:kern w:val="0"/>
          <w:sz w:val="22"/>
          <w:szCs w:val="22"/>
        </w:rPr>
        <w:t xml:space="preserve">(2012). Intelligence: New findings and theoretical developments. </w:t>
      </w:r>
      <w:r w:rsidRPr="00D319F2">
        <w:rPr>
          <w:i/>
          <w:kern w:val="0"/>
          <w:sz w:val="22"/>
          <w:szCs w:val="22"/>
        </w:rPr>
        <w:t>American Psychologist,</w:t>
      </w:r>
      <w:r w:rsidRPr="00D319F2">
        <w:rPr>
          <w:kern w:val="0"/>
          <w:sz w:val="22"/>
          <w:szCs w:val="22"/>
        </w:rPr>
        <w:t xml:space="preserve"> </w:t>
      </w:r>
    </w:p>
    <w:p w14:paraId="0C1587BF" w14:textId="77777777" w:rsidR="00C33CBF" w:rsidRPr="00D319F2" w:rsidRDefault="00C33CBF" w:rsidP="00C33CBF">
      <w:pPr>
        <w:ind w:firstLine="720"/>
        <w:rPr>
          <w:kern w:val="0"/>
          <w:sz w:val="22"/>
          <w:szCs w:val="22"/>
        </w:rPr>
      </w:pPr>
      <w:r w:rsidRPr="00D319F2">
        <w:rPr>
          <w:i/>
          <w:kern w:val="0"/>
          <w:sz w:val="22"/>
          <w:szCs w:val="22"/>
        </w:rPr>
        <w:t>67</w:t>
      </w:r>
      <w:r w:rsidRPr="00D319F2">
        <w:rPr>
          <w:kern w:val="0"/>
          <w:sz w:val="22"/>
          <w:szCs w:val="22"/>
        </w:rPr>
        <w:t>(2), 130-159.</w:t>
      </w:r>
    </w:p>
    <w:p w14:paraId="31055AB7" w14:textId="77777777" w:rsidR="00C33CBF" w:rsidRPr="00D319F2" w:rsidRDefault="00C33CBF" w:rsidP="00C33CBF">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14:paraId="3575FE64" w14:textId="77777777" w:rsidR="00C33CBF" w:rsidRPr="00D319F2" w:rsidRDefault="00C33CBF" w:rsidP="00C33CBF">
      <w:pPr>
        <w:ind w:firstLine="720"/>
        <w:rPr>
          <w:sz w:val="22"/>
          <w:szCs w:val="22"/>
        </w:rPr>
      </w:pPr>
      <w:r w:rsidRPr="00D319F2">
        <w:rPr>
          <w:sz w:val="22"/>
          <w:szCs w:val="22"/>
        </w:rPr>
        <w:t xml:space="preserve">John Wiley &amp; Sons. Chapters 3 </w:t>
      </w:r>
      <w:r w:rsidR="00C217D2" w:rsidRPr="00D319F2">
        <w:rPr>
          <w:sz w:val="22"/>
          <w:szCs w:val="22"/>
        </w:rPr>
        <w:t>&amp;</w:t>
      </w:r>
      <w:r w:rsidRPr="00D319F2">
        <w:rPr>
          <w:sz w:val="22"/>
          <w:szCs w:val="22"/>
        </w:rPr>
        <w:t xml:space="preserve"> 4. Scoring and Interpreting the WAIS-IV.</w:t>
      </w:r>
      <w:r w:rsidR="00AC3C5D" w:rsidRPr="00D319F2">
        <w:rPr>
          <w:sz w:val="22"/>
          <w:szCs w:val="22"/>
        </w:rPr>
        <w:t xml:space="preserve"> </w:t>
      </w:r>
      <w:r w:rsidR="00591F09" w:rsidRPr="00D319F2">
        <w:rPr>
          <w:sz w:val="22"/>
          <w:szCs w:val="22"/>
        </w:rPr>
        <w:t>P</w:t>
      </w:r>
      <w:r w:rsidR="00AC3C5D" w:rsidRPr="00D319F2">
        <w:rPr>
          <w:sz w:val="22"/>
          <w:szCs w:val="22"/>
        </w:rPr>
        <w:t>. 98-149.</w:t>
      </w:r>
    </w:p>
    <w:p w14:paraId="0AAD08FD" w14:textId="2BC177C3" w:rsidR="00C33CBF" w:rsidRPr="00D319F2" w:rsidRDefault="00C33CBF" w:rsidP="00C33CBF">
      <w:pPr>
        <w:rPr>
          <w:b/>
          <w:sz w:val="22"/>
          <w:szCs w:val="22"/>
          <w:u w:val="single"/>
        </w:rPr>
      </w:pPr>
      <w:r w:rsidRPr="00D319F2">
        <w:rPr>
          <w:b/>
          <w:sz w:val="22"/>
          <w:szCs w:val="22"/>
        </w:rPr>
        <w:t>Aug. 3</w:t>
      </w:r>
      <w:r w:rsidR="00E6234C">
        <w:rPr>
          <w:b/>
          <w:sz w:val="22"/>
          <w:szCs w:val="22"/>
        </w:rPr>
        <w:t>0</w:t>
      </w:r>
      <w:r w:rsidRPr="00D319F2">
        <w:rPr>
          <w:b/>
          <w:sz w:val="22"/>
          <w:szCs w:val="22"/>
        </w:rPr>
        <w:t xml:space="preserve"> Lab </w:t>
      </w:r>
      <w:r w:rsidRPr="00D319F2">
        <w:rPr>
          <w:sz w:val="22"/>
          <w:szCs w:val="22"/>
        </w:rPr>
        <w:t>Practice WAIS-IV Administration and Scoring</w:t>
      </w:r>
    </w:p>
    <w:p w14:paraId="2B3E9067" w14:textId="77777777" w:rsidR="00C33CBF" w:rsidRPr="00D319F2" w:rsidRDefault="00C33CBF">
      <w:pPr>
        <w:rPr>
          <w:b/>
          <w:sz w:val="22"/>
          <w:szCs w:val="22"/>
        </w:rPr>
      </w:pPr>
    </w:p>
    <w:p w14:paraId="1A3685A1" w14:textId="2DEBBFC5" w:rsidR="00E43D08" w:rsidRPr="00D319F2" w:rsidRDefault="00E43D08" w:rsidP="00E43D08">
      <w:pPr>
        <w:rPr>
          <w:bCs/>
          <w:sz w:val="22"/>
          <w:szCs w:val="22"/>
        </w:rPr>
      </w:pPr>
      <w:r w:rsidRPr="00D319F2">
        <w:rPr>
          <w:b/>
          <w:bCs/>
          <w:sz w:val="22"/>
          <w:szCs w:val="22"/>
        </w:rPr>
        <w:t xml:space="preserve">Sept. </w:t>
      </w:r>
      <w:r w:rsidR="00E6234C">
        <w:rPr>
          <w:b/>
          <w:bCs/>
          <w:sz w:val="22"/>
          <w:szCs w:val="22"/>
        </w:rPr>
        <w:t>6</w:t>
      </w:r>
      <w:r w:rsidRPr="00D319F2">
        <w:rPr>
          <w:bCs/>
          <w:sz w:val="22"/>
          <w:szCs w:val="22"/>
        </w:rPr>
        <w:t xml:space="preserve"> Labor Day Holiday</w:t>
      </w:r>
    </w:p>
    <w:p w14:paraId="38B12C88" w14:textId="59BA9ADF" w:rsidR="00E43D08" w:rsidRPr="00D319F2" w:rsidRDefault="00E43D08" w:rsidP="00E43D08">
      <w:pPr>
        <w:rPr>
          <w:kern w:val="0"/>
          <w:sz w:val="22"/>
          <w:szCs w:val="22"/>
        </w:rPr>
      </w:pPr>
      <w:r w:rsidRPr="00D319F2">
        <w:rPr>
          <w:b/>
          <w:sz w:val="22"/>
          <w:szCs w:val="22"/>
        </w:rPr>
        <w:t xml:space="preserve">Sept. </w:t>
      </w:r>
      <w:r w:rsidR="00E6234C">
        <w:rPr>
          <w:b/>
          <w:sz w:val="22"/>
          <w:szCs w:val="22"/>
        </w:rPr>
        <w:t>6</w:t>
      </w:r>
      <w:r w:rsidRPr="00D319F2">
        <w:rPr>
          <w:b/>
          <w:sz w:val="22"/>
          <w:szCs w:val="22"/>
        </w:rPr>
        <w:t xml:space="preserve"> Lab</w:t>
      </w:r>
      <w:r w:rsidRPr="00D319F2">
        <w:rPr>
          <w:bCs/>
          <w:sz w:val="22"/>
          <w:szCs w:val="22"/>
        </w:rPr>
        <w:t xml:space="preserve"> Labor Day Holiday</w:t>
      </w:r>
    </w:p>
    <w:p w14:paraId="00063C58" w14:textId="77777777" w:rsidR="00C33CBF" w:rsidRPr="00D319F2" w:rsidRDefault="00C33CBF">
      <w:pPr>
        <w:rPr>
          <w:b/>
          <w:sz w:val="22"/>
          <w:szCs w:val="22"/>
        </w:rPr>
      </w:pPr>
    </w:p>
    <w:p w14:paraId="724B6DC3" w14:textId="77777777" w:rsidR="00411D83" w:rsidRPr="00D319F2" w:rsidRDefault="00E43D08" w:rsidP="00411D83">
      <w:pPr>
        <w:rPr>
          <w:b/>
          <w:sz w:val="22"/>
          <w:szCs w:val="22"/>
        </w:rPr>
      </w:pPr>
      <w:r w:rsidRPr="00D319F2">
        <w:rPr>
          <w:b/>
          <w:kern w:val="0"/>
          <w:sz w:val="22"/>
          <w:szCs w:val="22"/>
        </w:rPr>
        <w:t>Sept. 1</w:t>
      </w:r>
      <w:r w:rsidR="00E6234C">
        <w:rPr>
          <w:b/>
          <w:kern w:val="0"/>
          <w:sz w:val="22"/>
          <w:szCs w:val="22"/>
        </w:rPr>
        <w:t>3</w:t>
      </w:r>
      <w:r w:rsidRPr="00D319F2">
        <w:rPr>
          <w:b/>
          <w:kern w:val="0"/>
          <w:sz w:val="22"/>
          <w:szCs w:val="22"/>
        </w:rPr>
        <w:t xml:space="preserve"> </w:t>
      </w:r>
      <w:r w:rsidR="00411D83" w:rsidRPr="00D319F2">
        <w:rPr>
          <w:b/>
          <w:sz w:val="22"/>
          <w:szCs w:val="22"/>
        </w:rPr>
        <w:t>Bias and Abuses of Psychological Assessment and Eugenics</w:t>
      </w:r>
    </w:p>
    <w:p w14:paraId="52BEB784" w14:textId="77777777" w:rsidR="00411D83" w:rsidRPr="00D319F2" w:rsidRDefault="00411D83" w:rsidP="00411D83">
      <w:pPr>
        <w:widowControl/>
        <w:overflowPunct/>
        <w:autoSpaceDE/>
        <w:autoSpaceDN/>
        <w:adjustRightInd/>
        <w:rPr>
          <w:sz w:val="22"/>
          <w:szCs w:val="22"/>
        </w:rPr>
      </w:pPr>
      <w:r w:rsidRPr="00D319F2">
        <w:rPr>
          <w:sz w:val="22"/>
          <w:szCs w:val="22"/>
        </w:rPr>
        <w:t>*Individual and Cultural Diversity, Research, Professional Values, Assessment</w:t>
      </w:r>
    </w:p>
    <w:p w14:paraId="79932F85" w14:textId="77777777" w:rsidR="00411D83" w:rsidRPr="00D319F2" w:rsidRDefault="00411D83" w:rsidP="00411D83">
      <w:pPr>
        <w:rPr>
          <w:sz w:val="22"/>
          <w:szCs w:val="22"/>
        </w:rPr>
      </w:pPr>
      <w:r w:rsidRPr="00D319F2">
        <w:rPr>
          <w:sz w:val="22"/>
          <w:szCs w:val="22"/>
        </w:rPr>
        <w:t>Snowden, L. R. (2003). Bias in mental health assessment and intervention: Theory and evidence.</w:t>
      </w:r>
    </w:p>
    <w:p w14:paraId="1E930917" w14:textId="77777777" w:rsidR="00411D83" w:rsidRPr="00D319F2" w:rsidRDefault="00411D83" w:rsidP="00411D83">
      <w:pPr>
        <w:ind w:firstLine="720"/>
        <w:rPr>
          <w:sz w:val="22"/>
          <w:szCs w:val="22"/>
        </w:rPr>
      </w:pPr>
      <w:r w:rsidRPr="00D319F2">
        <w:rPr>
          <w:i/>
          <w:sz w:val="22"/>
          <w:szCs w:val="22"/>
        </w:rPr>
        <w:t>American Journal of Public Health, 93</w:t>
      </w:r>
      <w:r w:rsidRPr="00D319F2">
        <w:rPr>
          <w:sz w:val="22"/>
          <w:szCs w:val="22"/>
        </w:rPr>
        <w:t>(2), 239-243.</w:t>
      </w:r>
    </w:p>
    <w:p w14:paraId="09D06FEE" w14:textId="77777777" w:rsidR="00411D83" w:rsidRPr="00D319F2" w:rsidRDefault="00411D83" w:rsidP="00411D83">
      <w:pPr>
        <w:widowControl/>
        <w:overflowPunct/>
        <w:autoSpaceDE/>
        <w:autoSpaceDN/>
        <w:adjustRightInd/>
        <w:rPr>
          <w:kern w:val="0"/>
          <w:sz w:val="22"/>
          <w:szCs w:val="22"/>
        </w:rPr>
      </w:pPr>
      <w:proofErr w:type="spellStart"/>
      <w:r w:rsidRPr="00AE4DA5">
        <w:rPr>
          <w:kern w:val="0"/>
          <w:sz w:val="22"/>
          <w:szCs w:val="22"/>
        </w:rPr>
        <w:t>Yakushko</w:t>
      </w:r>
      <w:proofErr w:type="spellEnd"/>
      <w:r w:rsidRPr="00AE4DA5">
        <w:rPr>
          <w:kern w:val="0"/>
          <w:sz w:val="22"/>
          <w:szCs w:val="22"/>
        </w:rPr>
        <w:t>, O. (2019). Eugenics and its evolution in the history of western psychology: A critical</w:t>
      </w:r>
    </w:p>
    <w:p w14:paraId="1C62B642" w14:textId="77777777" w:rsidR="00411D83" w:rsidRPr="00D319F2" w:rsidRDefault="00411D83" w:rsidP="00411D83">
      <w:pPr>
        <w:widowControl/>
        <w:overflowPunct/>
        <w:autoSpaceDE/>
        <w:autoSpaceDN/>
        <w:adjustRightInd/>
        <w:rPr>
          <w:kern w:val="0"/>
          <w:sz w:val="22"/>
          <w:szCs w:val="22"/>
        </w:rPr>
      </w:pPr>
      <w:r w:rsidRPr="00AE4DA5">
        <w:rPr>
          <w:kern w:val="0"/>
          <w:sz w:val="22"/>
          <w:szCs w:val="22"/>
        </w:rPr>
        <w:t xml:space="preserve"> </w:t>
      </w:r>
      <w:r w:rsidRPr="00D319F2">
        <w:rPr>
          <w:kern w:val="0"/>
          <w:sz w:val="22"/>
          <w:szCs w:val="22"/>
        </w:rPr>
        <w:tab/>
      </w:r>
      <w:r w:rsidRPr="00AE4DA5">
        <w:rPr>
          <w:kern w:val="0"/>
          <w:sz w:val="22"/>
          <w:szCs w:val="22"/>
        </w:rPr>
        <w:t xml:space="preserve">archival review. </w:t>
      </w:r>
      <w:r w:rsidRPr="00AE4DA5">
        <w:rPr>
          <w:i/>
          <w:iCs/>
          <w:kern w:val="0"/>
          <w:sz w:val="22"/>
          <w:szCs w:val="22"/>
        </w:rPr>
        <w:t>Psychotherapy and Politics International</w:t>
      </w:r>
      <w:r w:rsidRPr="00AE4DA5">
        <w:rPr>
          <w:kern w:val="0"/>
          <w:sz w:val="22"/>
          <w:szCs w:val="22"/>
        </w:rPr>
        <w:t xml:space="preserve">, </w:t>
      </w:r>
      <w:r w:rsidRPr="00AE4DA5">
        <w:rPr>
          <w:i/>
          <w:iCs/>
          <w:kern w:val="0"/>
          <w:sz w:val="22"/>
          <w:szCs w:val="22"/>
        </w:rPr>
        <w:t>17</w:t>
      </w:r>
      <w:r w:rsidRPr="00AE4DA5">
        <w:rPr>
          <w:kern w:val="0"/>
          <w:sz w:val="22"/>
          <w:szCs w:val="22"/>
        </w:rPr>
        <w:t>(2).</w:t>
      </w:r>
    </w:p>
    <w:p w14:paraId="11F6CFAE" w14:textId="1292EC2B" w:rsidR="00411D83" w:rsidRDefault="00411D83" w:rsidP="00411D83">
      <w:pPr>
        <w:widowControl/>
        <w:overflowPunct/>
        <w:autoSpaceDE/>
        <w:autoSpaceDN/>
        <w:adjustRightInd/>
        <w:rPr>
          <w:kern w:val="0"/>
          <w:sz w:val="22"/>
          <w:szCs w:val="22"/>
        </w:rPr>
      </w:pPr>
      <w:r w:rsidRPr="00D319F2">
        <w:rPr>
          <w:kern w:val="0"/>
          <w:sz w:val="22"/>
          <w:szCs w:val="22"/>
        </w:rPr>
        <w:t xml:space="preserve"> </w:t>
      </w:r>
      <w:r w:rsidRPr="00D319F2">
        <w:rPr>
          <w:kern w:val="0"/>
          <w:sz w:val="22"/>
          <w:szCs w:val="22"/>
        </w:rPr>
        <w:tab/>
      </w:r>
      <w:hyperlink r:id="rId12" w:history="1">
        <w:r w:rsidR="003F3180" w:rsidRPr="009C1965">
          <w:rPr>
            <w:rStyle w:val="Hyperlink"/>
            <w:kern w:val="0"/>
            <w:sz w:val="22"/>
            <w:szCs w:val="22"/>
          </w:rPr>
          <w:t>https://doi.org/10.1002/ppi.1495e</w:t>
        </w:r>
      </w:hyperlink>
      <w:r w:rsidR="003F3180">
        <w:rPr>
          <w:kern w:val="0"/>
          <w:sz w:val="22"/>
          <w:szCs w:val="22"/>
        </w:rPr>
        <w:t xml:space="preserve"> </w:t>
      </w:r>
    </w:p>
    <w:p w14:paraId="39B96D20" w14:textId="525AF410" w:rsidR="003F3180" w:rsidRPr="00AE4DA5" w:rsidRDefault="003F3180" w:rsidP="00411D83">
      <w:pPr>
        <w:widowControl/>
        <w:overflowPunct/>
        <w:autoSpaceDE/>
        <w:autoSpaceDN/>
        <w:adjustRightInd/>
        <w:rPr>
          <w:kern w:val="0"/>
          <w:sz w:val="22"/>
          <w:szCs w:val="22"/>
        </w:rPr>
      </w:pPr>
      <w:r>
        <w:rPr>
          <w:kern w:val="0"/>
          <w:sz w:val="22"/>
          <w:szCs w:val="22"/>
        </w:rPr>
        <w:t>PBS American Experience – The Eugenics Crusade</w:t>
      </w:r>
      <w:r w:rsidR="008E7C0D">
        <w:rPr>
          <w:kern w:val="0"/>
          <w:sz w:val="22"/>
          <w:szCs w:val="22"/>
        </w:rPr>
        <w:t xml:space="preserve"> (how intelligence tests are used)</w:t>
      </w:r>
      <w:r>
        <w:rPr>
          <w:kern w:val="0"/>
          <w:sz w:val="22"/>
          <w:szCs w:val="22"/>
        </w:rPr>
        <w:t xml:space="preserve"> </w:t>
      </w:r>
      <w:hyperlink r:id="rId13" w:history="1">
        <w:r w:rsidR="008E7C0D" w:rsidRPr="003234EA">
          <w:rPr>
            <w:rStyle w:val="Hyperlink"/>
            <w:kern w:val="0"/>
            <w:sz w:val="22"/>
            <w:szCs w:val="22"/>
          </w:rPr>
          <w:t>https://www.pbs.org/wgbh/americanexperience/films/eugenics-crusade/#part01</w:t>
        </w:r>
      </w:hyperlink>
      <w:r>
        <w:rPr>
          <w:kern w:val="0"/>
          <w:sz w:val="22"/>
          <w:szCs w:val="22"/>
        </w:rPr>
        <w:t xml:space="preserve"> </w:t>
      </w:r>
    </w:p>
    <w:p w14:paraId="720827AD" w14:textId="1735DAF9" w:rsidR="00411D83" w:rsidRPr="00411D83" w:rsidRDefault="00411D83" w:rsidP="00E43D08">
      <w:pPr>
        <w:rPr>
          <w:b/>
          <w:sz w:val="22"/>
          <w:szCs w:val="22"/>
          <w:u w:val="single"/>
        </w:rPr>
      </w:pPr>
      <w:r>
        <w:rPr>
          <w:b/>
          <w:sz w:val="22"/>
          <w:szCs w:val="22"/>
        </w:rPr>
        <w:t>Sept</w:t>
      </w:r>
      <w:r w:rsidRPr="00D319F2">
        <w:rPr>
          <w:b/>
          <w:sz w:val="22"/>
          <w:szCs w:val="22"/>
        </w:rPr>
        <w:t xml:space="preserve">. </w:t>
      </w:r>
      <w:r>
        <w:rPr>
          <w:b/>
          <w:sz w:val="22"/>
          <w:szCs w:val="22"/>
        </w:rPr>
        <w:t>1</w:t>
      </w:r>
      <w:r w:rsidRPr="00D319F2">
        <w:rPr>
          <w:b/>
          <w:sz w:val="22"/>
          <w:szCs w:val="22"/>
        </w:rPr>
        <w:t xml:space="preserve">3 Lab </w:t>
      </w:r>
      <w:r w:rsidRPr="00D319F2">
        <w:rPr>
          <w:sz w:val="22"/>
          <w:szCs w:val="22"/>
        </w:rPr>
        <w:t>Practice WAIS-IV Administration and Scoring</w:t>
      </w:r>
    </w:p>
    <w:p w14:paraId="2D86382D" w14:textId="77777777" w:rsidR="00411D83" w:rsidRDefault="00411D83" w:rsidP="00E43D08">
      <w:pPr>
        <w:rPr>
          <w:b/>
          <w:bCs/>
          <w:sz w:val="22"/>
          <w:szCs w:val="22"/>
        </w:rPr>
      </w:pPr>
    </w:p>
    <w:p w14:paraId="0A45B4C5" w14:textId="63C662C9" w:rsidR="00E43D08" w:rsidRPr="00D319F2" w:rsidRDefault="00411D83" w:rsidP="00E43D08">
      <w:pPr>
        <w:rPr>
          <w:sz w:val="22"/>
          <w:szCs w:val="22"/>
        </w:rPr>
      </w:pPr>
      <w:r>
        <w:rPr>
          <w:b/>
          <w:bCs/>
          <w:sz w:val="22"/>
          <w:szCs w:val="22"/>
        </w:rPr>
        <w:t xml:space="preserve">Sept. 20 </w:t>
      </w:r>
      <w:r w:rsidR="00E43D08" w:rsidRPr="00D319F2">
        <w:rPr>
          <w:b/>
          <w:bCs/>
          <w:sz w:val="22"/>
          <w:szCs w:val="22"/>
        </w:rPr>
        <w:t xml:space="preserve">WAIS-IV </w:t>
      </w:r>
      <w:r w:rsidR="00AC3C5D" w:rsidRPr="00D319F2">
        <w:rPr>
          <w:b/>
          <w:bCs/>
          <w:sz w:val="22"/>
          <w:szCs w:val="22"/>
        </w:rPr>
        <w:t>Interpretation Step by Step</w:t>
      </w:r>
    </w:p>
    <w:p w14:paraId="2F3490E8" w14:textId="77777777" w:rsidR="00E43D08" w:rsidRPr="00D319F2" w:rsidRDefault="00E43D08" w:rsidP="00E43D08">
      <w:pPr>
        <w:rPr>
          <w:sz w:val="22"/>
          <w:szCs w:val="22"/>
        </w:rPr>
      </w:pPr>
      <w:r w:rsidRPr="00D319F2">
        <w:rPr>
          <w:sz w:val="22"/>
          <w:szCs w:val="22"/>
        </w:rPr>
        <w:t>*Assessment</w:t>
      </w:r>
    </w:p>
    <w:p w14:paraId="0EA7E347" w14:textId="77777777" w:rsidR="00AC3C5D" w:rsidRPr="00D319F2" w:rsidRDefault="00AC3C5D" w:rsidP="00AC3C5D">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14:paraId="59C6D7A2" w14:textId="77777777" w:rsidR="00AC3C5D" w:rsidRPr="00D319F2" w:rsidRDefault="00AC3C5D" w:rsidP="00AC3C5D">
      <w:pPr>
        <w:ind w:firstLine="720"/>
        <w:rPr>
          <w:sz w:val="22"/>
          <w:szCs w:val="22"/>
        </w:rPr>
      </w:pPr>
      <w:r w:rsidRPr="00D319F2">
        <w:rPr>
          <w:sz w:val="22"/>
          <w:szCs w:val="22"/>
        </w:rPr>
        <w:t xml:space="preserve">John Wiley &amp; Sons. Chapter 5. How to Interpret the WAIS-IV. </w:t>
      </w:r>
      <w:r w:rsidR="00591F09" w:rsidRPr="00D319F2">
        <w:rPr>
          <w:sz w:val="22"/>
          <w:szCs w:val="22"/>
        </w:rPr>
        <w:t>P</w:t>
      </w:r>
      <w:r w:rsidRPr="00D319F2">
        <w:rPr>
          <w:sz w:val="22"/>
          <w:szCs w:val="22"/>
        </w:rPr>
        <w:t>. 150-215.</w:t>
      </w:r>
    </w:p>
    <w:p w14:paraId="3C4B4E93" w14:textId="4C3F3B57" w:rsidR="00E43D08" w:rsidRDefault="00E43D08" w:rsidP="00E43D08">
      <w:pPr>
        <w:rPr>
          <w:sz w:val="22"/>
          <w:szCs w:val="22"/>
        </w:rPr>
      </w:pPr>
      <w:r w:rsidRPr="00D319F2">
        <w:rPr>
          <w:b/>
          <w:sz w:val="22"/>
          <w:szCs w:val="22"/>
        </w:rPr>
        <w:t xml:space="preserve">Sept. </w:t>
      </w:r>
      <w:r w:rsidR="00411D83">
        <w:rPr>
          <w:b/>
          <w:sz w:val="22"/>
          <w:szCs w:val="22"/>
        </w:rPr>
        <w:t>20</w:t>
      </w:r>
      <w:r w:rsidRPr="00D319F2">
        <w:rPr>
          <w:b/>
          <w:sz w:val="22"/>
          <w:szCs w:val="22"/>
        </w:rPr>
        <w:t xml:space="preserve"> Lab</w:t>
      </w:r>
      <w:r w:rsidRPr="00D319F2">
        <w:rPr>
          <w:sz w:val="22"/>
          <w:szCs w:val="22"/>
        </w:rPr>
        <w:t xml:space="preserve"> WAIS-IV Proficiency Exams. Bring supplies you need for a </w:t>
      </w:r>
      <w:r w:rsidR="00EB1759">
        <w:rPr>
          <w:sz w:val="22"/>
          <w:szCs w:val="22"/>
        </w:rPr>
        <w:t>volunteer</w:t>
      </w:r>
      <w:r w:rsidRPr="00D319F2">
        <w:rPr>
          <w:sz w:val="22"/>
          <w:szCs w:val="22"/>
        </w:rPr>
        <w:t xml:space="preserve"> administration.</w:t>
      </w:r>
    </w:p>
    <w:p w14:paraId="057781C7" w14:textId="54BA7008" w:rsidR="00411D83" w:rsidRDefault="00411D83" w:rsidP="00E43D08">
      <w:pPr>
        <w:rPr>
          <w:sz w:val="22"/>
          <w:szCs w:val="22"/>
        </w:rPr>
      </w:pPr>
    </w:p>
    <w:p w14:paraId="3FC1C133" w14:textId="6FA94FFA" w:rsidR="00411D83" w:rsidRPr="00D319F2" w:rsidRDefault="00411D83" w:rsidP="00411D83">
      <w:pPr>
        <w:rPr>
          <w:sz w:val="22"/>
          <w:szCs w:val="22"/>
        </w:rPr>
      </w:pPr>
      <w:r>
        <w:rPr>
          <w:b/>
          <w:sz w:val="22"/>
          <w:szCs w:val="22"/>
        </w:rPr>
        <w:t>Sept</w:t>
      </w:r>
      <w:r w:rsidRPr="00D319F2">
        <w:rPr>
          <w:b/>
          <w:sz w:val="22"/>
          <w:szCs w:val="22"/>
        </w:rPr>
        <w:t xml:space="preserve">. </w:t>
      </w:r>
      <w:r>
        <w:rPr>
          <w:b/>
          <w:sz w:val="22"/>
          <w:szCs w:val="22"/>
        </w:rPr>
        <w:t>27</w:t>
      </w:r>
      <w:r w:rsidRPr="00D319F2">
        <w:rPr>
          <w:b/>
          <w:sz w:val="22"/>
          <w:szCs w:val="22"/>
        </w:rPr>
        <w:t xml:space="preserve"> Child Abuse, </w:t>
      </w:r>
      <w:r w:rsidRPr="00D319F2">
        <w:rPr>
          <w:b/>
          <w:bCs/>
          <w:sz w:val="22"/>
          <w:szCs w:val="22"/>
        </w:rPr>
        <w:t>Suicide, and Violence Risk Assessment</w:t>
      </w:r>
      <w:r w:rsidRPr="00D319F2">
        <w:rPr>
          <w:sz w:val="22"/>
          <w:szCs w:val="22"/>
        </w:rPr>
        <w:t xml:space="preserve"> </w:t>
      </w:r>
    </w:p>
    <w:p w14:paraId="071D8557" w14:textId="1488CE5D" w:rsidR="00411D83" w:rsidRPr="00D319F2" w:rsidRDefault="00411D83" w:rsidP="00411D83">
      <w:pPr>
        <w:rPr>
          <w:sz w:val="22"/>
          <w:szCs w:val="22"/>
        </w:rPr>
      </w:pPr>
      <w:r w:rsidRPr="00D319F2">
        <w:rPr>
          <w:sz w:val="22"/>
          <w:szCs w:val="22"/>
        </w:rPr>
        <w:t>*Assessment – *</w:t>
      </w:r>
      <w:r w:rsidRPr="00D319F2">
        <w:rPr>
          <w:b/>
          <w:bCs/>
          <w:sz w:val="22"/>
          <w:szCs w:val="22"/>
        </w:rPr>
        <w:t xml:space="preserve">Quiz </w:t>
      </w:r>
      <w:r>
        <w:rPr>
          <w:b/>
          <w:bCs/>
          <w:sz w:val="22"/>
          <w:szCs w:val="22"/>
        </w:rPr>
        <w:t>2</w:t>
      </w:r>
      <w:r w:rsidRPr="00D319F2">
        <w:rPr>
          <w:b/>
          <w:bCs/>
          <w:sz w:val="22"/>
          <w:szCs w:val="22"/>
        </w:rPr>
        <w:t xml:space="preserve"> due</w:t>
      </w:r>
    </w:p>
    <w:p w14:paraId="12911CD8" w14:textId="77777777" w:rsidR="00411D83" w:rsidRPr="00D319F2" w:rsidRDefault="00411D83" w:rsidP="00411D83">
      <w:pPr>
        <w:widowControl/>
        <w:overflowPunct/>
        <w:autoSpaceDE/>
        <w:autoSpaceDN/>
        <w:adjustRightInd/>
        <w:rPr>
          <w:i/>
          <w:kern w:val="0"/>
          <w:sz w:val="22"/>
          <w:szCs w:val="22"/>
        </w:rPr>
      </w:pPr>
      <w:r w:rsidRPr="00D319F2">
        <w:rPr>
          <w:kern w:val="0"/>
          <w:sz w:val="22"/>
          <w:szCs w:val="22"/>
        </w:rPr>
        <w:lastRenderedPageBreak/>
        <w:t xml:space="preserve">Virginia Department of Social Services. (July 2017). Definitions of abuse and neglect. </w:t>
      </w:r>
      <w:r w:rsidRPr="00D319F2">
        <w:rPr>
          <w:i/>
          <w:kern w:val="0"/>
          <w:sz w:val="22"/>
          <w:szCs w:val="22"/>
        </w:rPr>
        <w:t xml:space="preserve">Child </w:t>
      </w:r>
    </w:p>
    <w:p w14:paraId="640C53D2" w14:textId="77777777" w:rsidR="00411D83" w:rsidRPr="00D319F2" w:rsidRDefault="00411D83" w:rsidP="00411D83">
      <w:pPr>
        <w:widowControl/>
        <w:overflowPunct/>
        <w:autoSpaceDE/>
        <w:autoSpaceDN/>
        <w:adjustRightInd/>
        <w:ind w:firstLine="720"/>
        <w:rPr>
          <w:kern w:val="0"/>
          <w:sz w:val="22"/>
          <w:szCs w:val="22"/>
        </w:rPr>
      </w:pPr>
      <w:r w:rsidRPr="00D319F2">
        <w:rPr>
          <w:i/>
          <w:kern w:val="0"/>
          <w:sz w:val="22"/>
          <w:szCs w:val="22"/>
        </w:rPr>
        <w:t xml:space="preserve">and family services manual </w:t>
      </w:r>
      <w:r w:rsidRPr="00D319F2">
        <w:rPr>
          <w:kern w:val="0"/>
          <w:sz w:val="22"/>
          <w:szCs w:val="22"/>
        </w:rPr>
        <w:t>(pp. 1-45). Retrieved from website at</w:t>
      </w:r>
    </w:p>
    <w:p w14:paraId="47F898D3" w14:textId="77777777" w:rsidR="00411D83" w:rsidRPr="00D319F2" w:rsidRDefault="005334E9" w:rsidP="00411D83">
      <w:pPr>
        <w:widowControl/>
        <w:overflowPunct/>
        <w:autoSpaceDE/>
        <w:autoSpaceDN/>
        <w:adjustRightInd/>
        <w:ind w:firstLine="720"/>
        <w:rPr>
          <w:i/>
          <w:kern w:val="0"/>
          <w:sz w:val="22"/>
          <w:szCs w:val="22"/>
        </w:rPr>
      </w:pPr>
      <w:hyperlink r:id="rId14" w:history="1">
        <w:r w:rsidR="00411D83" w:rsidRPr="00D319F2">
          <w:rPr>
            <w:rStyle w:val="Hyperlink"/>
            <w:i/>
            <w:kern w:val="0"/>
            <w:sz w:val="22"/>
            <w:szCs w:val="22"/>
          </w:rPr>
          <w:t>https://www.dss.virginia.gov/family/cps/index.cgi</w:t>
        </w:r>
      </w:hyperlink>
      <w:r w:rsidR="00411D83" w:rsidRPr="00D319F2">
        <w:rPr>
          <w:i/>
          <w:kern w:val="0"/>
          <w:sz w:val="22"/>
          <w:szCs w:val="22"/>
        </w:rPr>
        <w:t xml:space="preserve"> </w:t>
      </w:r>
    </w:p>
    <w:p w14:paraId="270BA1F5" w14:textId="77777777" w:rsidR="00411D83" w:rsidRPr="00D319F2" w:rsidRDefault="00411D83" w:rsidP="00411D83">
      <w:pPr>
        <w:rPr>
          <w:sz w:val="22"/>
          <w:szCs w:val="22"/>
        </w:rPr>
      </w:pPr>
      <w:r w:rsidRPr="00D319F2">
        <w:rPr>
          <w:sz w:val="22"/>
          <w:szCs w:val="22"/>
        </w:rPr>
        <w:t xml:space="preserve">Cramer, R.J., Johnson, S.M., McLaughlin, J., Rausch, E.M., &amp; Conroy, M.A. (2013). Suicide </w:t>
      </w:r>
    </w:p>
    <w:p w14:paraId="0450FC8A" w14:textId="77777777" w:rsidR="00411D83" w:rsidRPr="00D319F2" w:rsidRDefault="00411D83" w:rsidP="00411D83">
      <w:pPr>
        <w:ind w:firstLine="720"/>
        <w:rPr>
          <w:sz w:val="22"/>
          <w:szCs w:val="22"/>
        </w:rPr>
      </w:pPr>
      <w:r w:rsidRPr="00D319F2">
        <w:rPr>
          <w:sz w:val="22"/>
          <w:szCs w:val="22"/>
        </w:rPr>
        <w:t xml:space="preserve">risk assessment training for psychology doctoral programs: Core competencies and a </w:t>
      </w:r>
    </w:p>
    <w:p w14:paraId="31F4E704" w14:textId="77777777" w:rsidR="00411D83" w:rsidRPr="00D319F2" w:rsidRDefault="00411D83" w:rsidP="00411D83">
      <w:pPr>
        <w:ind w:firstLine="720"/>
        <w:rPr>
          <w:sz w:val="22"/>
          <w:szCs w:val="22"/>
        </w:rPr>
      </w:pPr>
      <w:r w:rsidRPr="00D319F2">
        <w:rPr>
          <w:sz w:val="22"/>
          <w:szCs w:val="22"/>
        </w:rPr>
        <w:t xml:space="preserve">framework for training. </w:t>
      </w:r>
      <w:r w:rsidRPr="00D319F2">
        <w:rPr>
          <w:i/>
          <w:sz w:val="22"/>
          <w:szCs w:val="22"/>
        </w:rPr>
        <w:t>Training and Education in Professional Psychology, 7</w:t>
      </w:r>
      <w:r w:rsidRPr="00D319F2">
        <w:rPr>
          <w:sz w:val="22"/>
          <w:szCs w:val="22"/>
        </w:rPr>
        <w:t>(1), 1-11.</w:t>
      </w:r>
    </w:p>
    <w:p w14:paraId="1B4F56BA" w14:textId="77777777" w:rsidR="00411D83" w:rsidRPr="00D319F2" w:rsidRDefault="00411D83" w:rsidP="00411D83">
      <w:pPr>
        <w:rPr>
          <w:sz w:val="22"/>
          <w:szCs w:val="22"/>
        </w:rPr>
      </w:pPr>
      <w:r w:rsidRPr="00D319F2">
        <w:rPr>
          <w:sz w:val="22"/>
          <w:szCs w:val="22"/>
        </w:rPr>
        <w:t xml:space="preserve">Doyle, M., &amp; Dolan, M. (2007). Standardized risk assessment. </w:t>
      </w:r>
      <w:r w:rsidRPr="00D319F2">
        <w:rPr>
          <w:i/>
          <w:sz w:val="22"/>
          <w:szCs w:val="22"/>
        </w:rPr>
        <w:t>Psychiatry, 6</w:t>
      </w:r>
      <w:r w:rsidRPr="00D319F2">
        <w:rPr>
          <w:sz w:val="22"/>
          <w:szCs w:val="22"/>
        </w:rPr>
        <w:t>(20), 409-414.</w:t>
      </w:r>
    </w:p>
    <w:p w14:paraId="4DBEE1FB" w14:textId="77777777" w:rsidR="00411D83" w:rsidRPr="00D319F2" w:rsidRDefault="00411D83" w:rsidP="00411D83">
      <w:pPr>
        <w:rPr>
          <w:sz w:val="22"/>
          <w:szCs w:val="22"/>
        </w:rPr>
      </w:pPr>
      <w:r w:rsidRPr="00D319F2">
        <w:rPr>
          <w:sz w:val="22"/>
          <w:szCs w:val="22"/>
        </w:rPr>
        <w:t xml:space="preserve">Fowler, J.C. (2012). Suicide risk assessment in clinical practice: Pragmatic guidelines for </w:t>
      </w:r>
    </w:p>
    <w:p w14:paraId="2EF02DCE" w14:textId="77777777" w:rsidR="00411D83" w:rsidRPr="00D319F2" w:rsidRDefault="00411D83" w:rsidP="00411D83">
      <w:pPr>
        <w:ind w:firstLine="720"/>
        <w:rPr>
          <w:sz w:val="22"/>
          <w:szCs w:val="22"/>
        </w:rPr>
      </w:pPr>
      <w:r w:rsidRPr="00D319F2">
        <w:rPr>
          <w:sz w:val="22"/>
          <w:szCs w:val="22"/>
        </w:rPr>
        <w:t xml:space="preserve">imperfect assessments. </w:t>
      </w:r>
      <w:r w:rsidRPr="00D319F2">
        <w:rPr>
          <w:i/>
          <w:sz w:val="22"/>
          <w:szCs w:val="22"/>
        </w:rPr>
        <w:t>Psychotherapy, 49</w:t>
      </w:r>
      <w:r w:rsidRPr="00D319F2">
        <w:rPr>
          <w:sz w:val="22"/>
          <w:szCs w:val="22"/>
        </w:rPr>
        <w:t>(1), 81-90.</w:t>
      </w:r>
    </w:p>
    <w:p w14:paraId="4F1A0696" w14:textId="142501C5" w:rsidR="00411D83" w:rsidRPr="00D319F2" w:rsidRDefault="00411D83" w:rsidP="00411D83">
      <w:pPr>
        <w:rPr>
          <w:sz w:val="22"/>
          <w:szCs w:val="22"/>
        </w:rPr>
      </w:pPr>
      <w:r>
        <w:rPr>
          <w:b/>
          <w:sz w:val="22"/>
          <w:szCs w:val="22"/>
        </w:rPr>
        <w:t>Sept</w:t>
      </w:r>
      <w:r w:rsidRPr="00D319F2">
        <w:rPr>
          <w:b/>
          <w:sz w:val="22"/>
          <w:szCs w:val="22"/>
        </w:rPr>
        <w:t xml:space="preserve">. </w:t>
      </w:r>
      <w:r>
        <w:rPr>
          <w:b/>
          <w:sz w:val="22"/>
          <w:szCs w:val="22"/>
        </w:rPr>
        <w:t>27</w:t>
      </w:r>
      <w:r w:rsidRPr="00D319F2">
        <w:rPr>
          <w:b/>
          <w:sz w:val="22"/>
          <w:szCs w:val="22"/>
        </w:rPr>
        <w:t xml:space="preserve"> Lab </w:t>
      </w:r>
      <w:r w:rsidRPr="00D319F2">
        <w:rPr>
          <w:sz w:val="22"/>
          <w:szCs w:val="22"/>
        </w:rPr>
        <w:t>Practice Suicide and Violence Risk Assessment</w:t>
      </w:r>
    </w:p>
    <w:p w14:paraId="30122662" w14:textId="77777777" w:rsidR="00B34A26" w:rsidRPr="00D319F2" w:rsidRDefault="00B34A26" w:rsidP="00E43D08">
      <w:pPr>
        <w:rPr>
          <w:sz w:val="22"/>
          <w:szCs w:val="22"/>
        </w:rPr>
      </w:pPr>
    </w:p>
    <w:p w14:paraId="4357544B" w14:textId="136A9028" w:rsidR="00B34A26" w:rsidRPr="00D319F2" w:rsidRDefault="00411D83" w:rsidP="00B34A26">
      <w:pPr>
        <w:rPr>
          <w:sz w:val="22"/>
          <w:szCs w:val="22"/>
        </w:rPr>
      </w:pPr>
      <w:r>
        <w:rPr>
          <w:b/>
          <w:sz w:val="22"/>
          <w:szCs w:val="22"/>
        </w:rPr>
        <w:t>Oc</w:t>
      </w:r>
      <w:r w:rsidR="00B34A26" w:rsidRPr="00D319F2">
        <w:rPr>
          <w:b/>
          <w:sz w:val="22"/>
          <w:szCs w:val="22"/>
        </w:rPr>
        <w:t xml:space="preserve">t. </w:t>
      </w:r>
      <w:r>
        <w:rPr>
          <w:b/>
          <w:sz w:val="22"/>
          <w:szCs w:val="22"/>
        </w:rPr>
        <w:t>4</w:t>
      </w:r>
      <w:r w:rsidR="00B34A26" w:rsidRPr="00D319F2">
        <w:rPr>
          <w:sz w:val="22"/>
          <w:szCs w:val="22"/>
        </w:rPr>
        <w:t xml:space="preserve"> </w:t>
      </w:r>
      <w:r w:rsidR="00B34A26" w:rsidRPr="00D319F2">
        <w:rPr>
          <w:b/>
          <w:bCs/>
          <w:sz w:val="22"/>
          <w:szCs w:val="22"/>
        </w:rPr>
        <w:t xml:space="preserve">WISC-V </w:t>
      </w:r>
      <w:r w:rsidR="006074B2" w:rsidRPr="00D319F2">
        <w:rPr>
          <w:b/>
          <w:bCs/>
          <w:sz w:val="22"/>
          <w:szCs w:val="22"/>
        </w:rPr>
        <w:t xml:space="preserve">Psychometrics, Racial/Ethnic Differences, and </w:t>
      </w:r>
      <w:r w:rsidR="00B34A26" w:rsidRPr="00D319F2">
        <w:rPr>
          <w:b/>
          <w:bCs/>
          <w:sz w:val="22"/>
          <w:szCs w:val="22"/>
        </w:rPr>
        <w:t>Administration</w:t>
      </w:r>
      <w:r w:rsidR="00B34A26" w:rsidRPr="00D319F2">
        <w:rPr>
          <w:sz w:val="22"/>
          <w:szCs w:val="22"/>
        </w:rPr>
        <w:t xml:space="preserve"> </w:t>
      </w:r>
    </w:p>
    <w:p w14:paraId="0849A128" w14:textId="77777777" w:rsidR="00B34A26" w:rsidRPr="00D319F2" w:rsidRDefault="00B34A26" w:rsidP="00B34A26">
      <w:pPr>
        <w:rPr>
          <w:sz w:val="22"/>
          <w:szCs w:val="22"/>
        </w:rPr>
      </w:pPr>
      <w:r w:rsidRPr="00D319F2">
        <w:rPr>
          <w:sz w:val="22"/>
          <w:szCs w:val="22"/>
        </w:rPr>
        <w:t>*Research, Assessment</w:t>
      </w:r>
    </w:p>
    <w:p w14:paraId="0BB84231" w14:textId="77777777" w:rsidR="00B34A26" w:rsidRPr="00D319F2" w:rsidRDefault="00B34A26" w:rsidP="00B34A26">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w:t>
      </w:r>
    </w:p>
    <w:p w14:paraId="36D0104B" w14:textId="77777777" w:rsidR="00AC3C5D" w:rsidRPr="00D319F2" w:rsidRDefault="00B34A26" w:rsidP="00C217D2">
      <w:pPr>
        <w:ind w:firstLine="720"/>
        <w:rPr>
          <w:sz w:val="22"/>
          <w:szCs w:val="22"/>
        </w:rPr>
      </w:pPr>
      <w:r w:rsidRPr="00D319F2">
        <w:rPr>
          <w:sz w:val="22"/>
          <w:szCs w:val="22"/>
        </w:rPr>
        <w:t>John Wiley &amp; Sons. Chapters 1</w:t>
      </w:r>
      <w:r w:rsidR="00C217D2" w:rsidRPr="00D319F2">
        <w:rPr>
          <w:sz w:val="22"/>
          <w:szCs w:val="22"/>
        </w:rPr>
        <w:t xml:space="preserve"> </w:t>
      </w:r>
      <w:r w:rsidRPr="00D319F2">
        <w:rPr>
          <w:sz w:val="22"/>
          <w:szCs w:val="22"/>
        </w:rPr>
        <w:t xml:space="preserve">&amp; </w:t>
      </w:r>
      <w:r w:rsidR="00C217D2" w:rsidRPr="00D319F2">
        <w:rPr>
          <w:sz w:val="22"/>
          <w:szCs w:val="22"/>
        </w:rPr>
        <w:t>2</w:t>
      </w:r>
      <w:r w:rsidRPr="00D319F2">
        <w:rPr>
          <w:sz w:val="22"/>
          <w:szCs w:val="22"/>
        </w:rPr>
        <w:t>. Overview</w:t>
      </w:r>
      <w:r w:rsidR="00C217D2" w:rsidRPr="00D319F2">
        <w:rPr>
          <w:sz w:val="22"/>
          <w:szCs w:val="22"/>
        </w:rPr>
        <w:t xml:space="preserve"> and</w:t>
      </w:r>
      <w:r w:rsidRPr="00D319F2">
        <w:rPr>
          <w:sz w:val="22"/>
          <w:szCs w:val="22"/>
        </w:rPr>
        <w:t xml:space="preserve"> How to Administer</w:t>
      </w:r>
      <w:r w:rsidR="00C217D2" w:rsidRPr="00D319F2">
        <w:rPr>
          <w:sz w:val="22"/>
          <w:szCs w:val="22"/>
        </w:rPr>
        <w:t xml:space="preserve"> </w:t>
      </w:r>
      <w:r w:rsidR="00E52E9A" w:rsidRPr="00D319F2">
        <w:rPr>
          <w:sz w:val="22"/>
          <w:szCs w:val="22"/>
        </w:rPr>
        <w:t xml:space="preserve">the </w:t>
      </w:r>
      <w:r w:rsidRPr="00D319F2">
        <w:rPr>
          <w:sz w:val="22"/>
          <w:szCs w:val="22"/>
        </w:rPr>
        <w:t>WISC-V.</w:t>
      </w:r>
      <w:r w:rsidR="00AC3C5D" w:rsidRPr="00D319F2">
        <w:rPr>
          <w:sz w:val="22"/>
          <w:szCs w:val="22"/>
        </w:rPr>
        <w:t xml:space="preserve"> </w:t>
      </w:r>
    </w:p>
    <w:p w14:paraId="670DD374" w14:textId="77777777" w:rsidR="00B34A26" w:rsidRPr="00D319F2" w:rsidRDefault="00591F09" w:rsidP="00C217D2">
      <w:pPr>
        <w:ind w:firstLine="720"/>
        <w:rPr>
          <w:sz w:val="22"/>
          <w:szCs w:val="22"/>
        </w:rPr>
      </w:pPr>
      <w:r w:rsidRPr="00D319F2">
        <w:rPr>
          <w:sz w:val="22"/>
          <w:szCs w:val="22"/>
        </w:rPr>
        <w:t>P</w:t>
      </w:r>
      <w:r w:rsidR="00AC3C5D" w:rsidRPr="00D319F2">
        <w:rPr>
          <w:sz w:val="22"/>
          <w:szCs w:val="22"/>
        </w:rPr>
        <w:t>. 1-132</w:t>
      </w:r>
    </w:p>
    <w:p w14:paraId="1875EA8D" w14:textId="658B6F3E" w:rsidR="00B34A26" w:rsidRPr="00D319F2" w:rsidRDefault="00411D83" w:rsidP="00B34A26">
      <w:pPr>
        <w:rPr>
          <w:sz w:val="22"/>
          <w:szCs w:val="22"/>
        </w:rPr>
      </w:pPr>
      <w:r>
        <w:rPr>
          <w:b/>
          <w:sz w:val="22"/>
          <w:szCs w:val="22"/>
        </w:rPr>
        <w:t>Oc</w:t>
      </w:r>
      <w:r w:rsidR="00B34A26" w:rsidRPr="00D319F2">
        <w:rPr>
          <w:b/>
          <w:sz w:val="22"/>
          <w:szCs w:val="22"/>
        </w:rPr>
        <w:t xml:space="preserve">t. </w:t>
      </w:r>
      <w:r>
        <w:rPr>
          <w:b/>
          <w:sz w:val="22"/>
          <w:szCs w:val="22"/>
        </w:rPr>
        <w:t>4</w:t>
      </w:r>
      <w:r w:rsidR="00B34A26" w:rsidRPr="00D319F2">
        <w:rPr>
          <w:b/>
          <w:sz w:val="22"/>
          <w:szCs w:val="22"/>
        </w:rPr>
        <w:t xml:space="preserve"> Lab</w:t>
      </w:r>
      <w:r w:rsidR="00B34A26" w:rsidRPr="00D319F2">
        <w:rPr>
          <w:sz w:val="22"/>
          <w:szCs w:val="22"/>
        </w:rPr>
        <w:t xml:space="preserve"> Practice WISC-V Administration  </w:t>
      </w:r>
    </w:p>
    <w:p w14:paraId="7EB3DBCA" w14:textId="77777777" w:rsidR="00B34A26" w:rsidRPr="00D319F2" w:rsidRDefault="00B34A26" w:rsidP="00E43D08">
      <w:pPr>
        <w:rPr>
          <w:sz w:val="22"/>
          <w:szCs w:val="22"/>
        </w:rPr>
      </w:pPr>
    </w:p>
    <w:p w14:paraId="5503D9E7" w14:textId="2AF204F5" w:rsidR="008F2692" w:rsidRPr="00D319F2" w:rsidRDefault="00411D83" w:rsidP="008F2692">
      <w:pPr>
        <w:rPr>
          <w:sz w:val="22"/>
          <w:szCs w:val="22"/>
        </w:rPr>
      </w:pPr>
      <w:r>
        <w:rPr>
          <w:b/>
          <w:sz w:val="22"/>
          <w:szCs w:val="22"/>
        </w:rPr>
        <w:t>Oc</w:t>
      </w:r>
      <w:r w:rsidR="008F2692" w:rsidRPr="00D319F2">
        <w:rPr>
          <w:b/>
          <w:sz w:val="22"/>
          <w:szCs w:val="22"/>
        </w:rPr>
        <w:t xml:space="preserve">t. </w:t>
      </w:r>
      <w:r>
        <w:rPr>
          <w:b/>
          <w:sz w:val="22"/>
          <w:szCs w:val="22"/>
        </w:rPr>
        <w:t>12</w:t>
      </w:r>
      <w:r w:rsidR="008F2692" w:rsidRPr="00D319F2">
        <w:rPr>
          <w:sz w:val="22"/>
          <w:szCs w:val="22"/>
        </w:rPr>
        <w:t xml:space="preserve"> </w:t>
      </w:r>
      <w:r w:rsidR="008F2692" w:rsidRPr="00D319F2">
        <w:rPr>
          <w:b/>
          <w:bCs/>
          <w:sz w:val="22"/>
          <w:szCs w:val="22"/>
        </w:rPr>
        <w:t xml:space="preserve">WISC-V </w:t>
      </w:r>
      <w:r w:rsidR="00C217D2" w:rsidRPr="00D319F2">
        <w:rPr>
          <w:b/>
          <w:bCs/>
          <w:sz w:val="22"/>
          <w:szCs w:val="22"/>
        </w:rPr>
        <w:t xml:space="preserve">Scoring and </w:t>
      </w:r>
      <w:r w:rsidR="008F2692" w:rsidRPr="00D319F2">
        <w:rPr>
          <w:b/>
          <w:bCs/>
          <w:sz w:val="22"/>
          <w:szCs w:val="22"/>
        </w:rPr>
        <w:t>Interpretation</w:t>
      </w:r>
      <w:r w:rsidR="008F2692" w:rsidRPr="00D319F2">
        <w:rPr>
          <w:sz w:val="22"/>
          <w:szCs w:val="22"/>
        </w:rPr>
        <w:t xml:space="preserve"> </w:t>
      </w:r>
    </w:p>
    <w:p w14:paraId="0FCB6723" w14:textId="5E7C881A" w:rsidR="008F2692" w:rsidRPr="00D319F2" w:rsidRDefault="008F2692" w:rsidP="008F2692">
      <w:pPr>
        <w:rPr>
          <w:sz w:val="22"/>
          <w:szCs w:val="22"/>
        </w:rPr>
      </w:pPr>
      <w:r w:rsidRPr="00D319F2">
        <w:rPr>
          <w:sz w:val="22"/>
          <w:szCs w:val="22"/>
        </w:rPr>
        <w:t>*Assessment</w:t>
      </w:r>
      <w:r w:rsidR="006074B2" w:rsidRPr="00D319F2">
        <w:rPr>
          <w:sz w:val="22"/>
          <w:szCs w:val="22"/>
        </w:rPr>
        <w:t xml:space="preserve"> – </w:t>
      </w:r>
      <w:r w:rsidR="00E870E1" w:rsidRPr="00D319F2">
        <w:rPr>
          <w:sz w:val="22"/>
          <w:szCs w:val="22"/>
        </w:rPr>
        <w:t>*</w:t>
      </w:r>
      <w:r w:rsidR="006074B2" w:rsidRPr="00D319F2">
        <w:rPr>
          <w:b/>
          <w:bCs/>
          <w:sz w:val="22"/>
          <w:szCs w:val="22"/>
        </w:rPr>
        <w:t xml:space="preserve">Quiz </w:t>
      </w:r>
      <w:r w:rsidR="000D5887">
        <w:rPr>
          <w:b/>
          <w:bCs/>
          <w:sz w:val="22"/>
          <w:szCs w:val="22"/>
        </w:rPr>
        <w:t>3</w:t>
      </w:r>
      <w:r w:rsidR="006074B2" w:rsidRPr="00D319F2">
        <w:rPr>
          <w:b/>
          <w:bCs/>
          <w:sz w:val="22"/>
          <w:szCs w:val="22"/>
        </w:rPr>
        <w:t xml:space="preserve"> due</w:t>
      </w:r>
    </w:p>
    <w:p w14:paraId="094052A1" w14:textId="77777777" w:rsidR="008F2692" w:rsidRPr="00D319F2" w:rsidRDefault="008F2692" w:rsidP="008F2692">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w:t>
      </w:r>
    </w:p>
    <w:p w14:paraId="03AEA4B6" w14:textId="77777777" w:rsidR="008F2692" w:rsidRPr="00D319F2" w:rsidRDefault="008F2692" w:rsidP="008F2692">
      <w:pPr>
        <w:ind w:firstLine="720"/>
        <w:rPr>
          <w:sz w:val="22"/>
          <w:szCs w:val="22"/>
        </w:rPr>
      </w:pPr>
      <w:r w:rsidRPr="00D319F2">
        <w:rPr>
          <w:sz w:val="22"/>
          <w:szCs w:val="22"/>
        </w:rPr>
        <w:t xml:space="preserve">John Wiley &amp; Sons. Chapter </w:t>
      </w:r>
      <w:r w:rsidR="00C217D2" w:rsidRPr="00D319F2">
        <w:rPr>
          <w:sz w:val="22"/>
          <w:szCs w:val="22"/>
        </w:rPr>
        <w:t xml:space="preserve">3 &amp; </w:t>
      </w:r>
      <w:r w:rsidRPr="00D319F2">
        <w:rPr>
          <w:sz w:val="22"/>
          <w:szCs w:val="22"/>
        </w:rPr>
        <w:t xml:space="preserve">4. How to </w:t>
      </w:r>
      <w:r w:rsidR="00C217D2" w:rsidRPr="00D319F2">
        <w:rPr>
          <w:sz w:val="22"/>
          <w:szCs w:val="22"/>
        </w:rPr>
        <w:t xml:space="preserve">Score and </w:t>
      </w:r>
      <w:r w:rsidRPr="00D319F2">
        <w:rPr>
          <w:sz w:val="22"/>
          <w:szCs w:val="22"/>
        </w:rPr>
        <w:t>Interpret WISC-V.</w:t>
      </w:r>
      <w:r w:rsidR="00C217D2" w:rsidRPr="00D319F2">
        <w:rPr>
          <w:sz w:val="22"/>
          <w:szCs w:val="22"/>
        </w:rPr>
        <w:t xml:space="preserve"> P. 133-277.</w:t>
      </w:r>
    </w:p>
    <w:p w14:paraId="5DF192C3" w14:textId="786047E9" w:rsidR="008F2692" w:rsidRPr="00D319F2" w:rsidRDefault="00411D83" w:rsidP="008F2692">
      <w:pPr>
        <w:rPr>
          <w:sz w:val="22"/>
          <w:szCs w:val="22"/>
        </w:rPr>
      </w:pPr>
      <w:r>
        <w:rPr>
          <w:b/>
          <w:sz w:val="22"/>
          <w:szCs w:val="22"/>
        </w:rPr>
        <w:t>Oc</w:t>
      </w:r>
      <w:r w:rsidR="008F2692" w:rsidRPr="00D319F2">
        <w:rPr>
          <w:b/>
          <w:sz w:val="22"/>
          <w:szCs w:val="22"/>
        </w:rPr>
        <w:t xml:space="preserve">t. </w:t>
      </w:r>
      <w:r>
        <w:rPr>
          <w:b/>
          <w:sz w:val="22"/>
          <w:szCs w:val="22"/>
        </w:rPr>
        <w:t>12</w:t>
      </w:r>
      <w:r w:rsidR="008F2692" w:rsidRPr="00D319F2">
        <w:rPr>
          <w:b/>
          <w:sz w:val="22"/>
          <w:szCs w:val="22"/>
        </w:rPr>
        <w:t xml:space="preserve"> Lab </w:t>
      </w:r>
      <w:r w:rsidR="008F2692" w:rsidRPr="00D319F2">
        <w:rPr>
          <w:sz w:val="22"/>
          <w:szCs w:val="22"/>
        </w:rPr>
        <w:t xml:space="preserve">Practice WISC-V Administration and Scoring  </w:t>
      </w:r>
    </w:p>
    <w:p w14:paraId="179828F8" w14:textId="77777777" w:rsidR="00E43D08" w:rsidRPr="00D319F2" w:rsidRDefault="00E43D08">
      <w:pPr>
        <w:rPr>
          <w:b/>
          <w:sz w:val="22"/>
          <w:szCs w:val="22"/>
        </w:rPr>
      </w:pPr>
    </w:p>
    <w:p w14:paraId="43687BAC" w14:textId="2467C9F6" w:rsidR="00C217D2" w:rsidRPr="00D319F2" w:rsidRDefault="00C217D2" w:rsidP="00C217D2">
      <w:pPr>
        <w:rPr>
          <w:b/>
          <w:bCs/>
          <w:sz w:val="22"/>
          <w:szCs w:val="22"/>
        </w:rPr>
      </w:pPr>
      <w:r w:rsidRPr="00D319F2">
        <w:rPr>
          <w:b/>
          <w:sz w:val="22"/>
          <w:szCs w:val="22"/>
        </w:rPr>
        <w:t xml:space="preserve">Oct. </w:t>
      </w:r>
      <w:r w:rsidR="00411D83">
        <w:rPr>
          <w:b/>
          <w:sz w:val="22"/>
          <w:szCs w:val="22"/>
        </w:rPr>
        <w:t>1</w:t>
      </w:r>
      <w:r w:rsidR="000D5887">
        <w:rPr>
          <w:b/>
          <w:sz w:val="22"/>
          <w:szCs w:val="22"/>
        </w:rPr>
        <w:t>8</w:t>
      </w:r>
      <w:r w:rsidRPr="00D319F2">
        <w:rPr>
          <w:sz w:val="22"/>
          <w:szCs w:val="22"/>
        </w:rPr>
        <w:t xml:space="preserve"> </w:t>
      </w:r>
      <w:r w:rsidRPr="00D319F2">
        <w:rPr>
          <w:b/>
          <w:bCs/>
          <w:sz w:val="22"/>
          <w:szCs w:val="22"/>
        </w:rPr>
        <w:t>WAIS-IV Report Writing</w:t>
      </w:r>
    </w:p>
    <w:p w14:paraId="1A5D5D90" w14:textId="77777777" w:rsidR="00C217D2" w:rsidRPr="00D319F2" w:rsidRDefault="00C217D2" w:rsidP="00C217D2">
      <w:pPr>
        <w:rPr>
          <w:sz w:val="22"/>
          <w:szCs w:val="22"/>
        </w:rPr>
      </w:pPr>
      <w:r w:rsidRPr="00D319F2">
        <w:rPr>
          <w:sz w:val="22"/>
          <w:szCs w:val="22"/>
        </w:rPr>
        <w:t>*Communication</w:t>
      </w:r>
    </w:p>
    <w:p w14:paraId="0ADB1C41" w14:textId="77777777" w:rsidR="00C217D2" w:rsidRPr="00D319F2" w:rsidRDefault="00C217D2" w:rsidP="00C217D2">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w:t>
      </w:r>
    </w:p>
    <w:p w14:paraId="12D7B345" w14:textId="77777777" w:rsidR="00591F09" w:rsidRPr="00D319F2" w:rsidRDefault="00C217D2" w:rsidP="00C217D2">
      <w:pPr>
        <w:ind w:firstLine="720"/>
        <w:rPr>
          <w:sz w:val="22"/>
          <w:szCs w:val="22"/>
        </w:rPr>
      </w:pPr>
      <w:r w:rsidRPr="00D319F2">
        <w:rPr>
          <w:sz w:val="22"/>
          <w:szCs w:val="22"/>
        </w:rPr>
        <w:t xml:space="preserve">John Wiley &amp; Sons. Chapters </w:t>
      </w:r>
      <w:r w:rsidR="00591F09" w:rsidRPr="00D319F2">
        <w:rPr>
          <w:sz w:val="22"/>
          <w:szCs w:val="22"/>
        </w:rPr>
        <w:t>9</w:t>
      </w:r>
      <w:r w:rsidRPr="00D319F2">
        <w:rPr>
          <w:sz w:val="22"/>
          <w:szCs w:val="22"/>
        </w:rPr>
        <w:t xml:space="preserve"> and 10. </w:t>
      </w:r>
      <w:r w:rsidR="00591F09" w:rsidRPr="00D319F2">
        <w:rPr>
          <w:sz w:val="22"/>
          <w:szCs w:val="22"/>
        </w:rPr>
        <w:t>Strengths and Weaknesses of</w:t>
      </w:r>
      <w:r w:rsidRPr="00D319F2">
        <w:rPr>
          <w:sz w:val="22"/>
          <w:szCs w:val="22"/>
        </w:rPr>
        <w:t xml:space="preserve"> the WAIS-IV and</w:t>
      </w:r>
    </w:p>
    <w:p w14:paraId="780526BE" w14:textId="77777777" w:rsidR="00C217D2" w:rsidRPr="00D319F2" w:rsidRDefault="00C217D2" w:rsidP="00C217D2">
      <w:pPr>
        <w:ind w:firstLine="720"/>
        <w:rPr>
          <w:sz w:val="22"/>
          <w:szCs w:val="22"/>
        </w:rPr>
      </w:pPr>
      <w:r w:rsidRPr="00D319F2">
        <w:rPr>
          <w:sz w:val="22"/>
          <w:szCs w:val="22"/>
        </w:rPr>
        <w:t xml:space="preserve">Illustrative </w:t>
      </w:r>
      <w:r w:rsidR="00591F09" w:rsidRPr="00D319F2">
        <w:rPr>
          <w:sz w:val="22"/>
          <w:szCs w:val="22"/>
        </w:rPr>
        <w:t xml:space="preserve">Case </w:t>
      </w:r>
      <w:r w:rsidR="003F0ED2" w:rsidRPr="00D319F2">
        <w:rPr>
          <w:sz w:val="22"/>
          <w:szCs w:val="22"/>
        </w:rPr>
        <w:t>R</w:t>
      </w:r>
      <w:r w:rsidRPr="00D319F2">
        <w:rPr>
          <w:sz w:val="22"/>
          <w:szCs w:val="22"/>
        </w:rPr>
        <w:t>eports.</w:t>
      </w:r>
      <w:r w:rsidR="00591F09" w:rsidRPr="00D319F2">
        <w:rPr>
          <w:sz w:val="22"/>
          <w:szCs w:val="22"/>
        </w:rPr>
        <w:t xml:space="preserve"> P. 332-388.</w:t>
      </w:r>
    </w:p>
    <w:p w14:paraId="0D0AD2E3" w14:textId="0713A73E" w:rsidR="00411D83" w:rsidRPr="00411D83" w:rsidRDefault="00C217D2" w:rsidP="00411D83">
      <w:pPr>
        <w:rPr>
          <w:sz w:val="22"/>
          <w:szCs w:val="22"/>
        </w:rPr>
      </w:pPr>
      <w:r w:rsidRPr="00D319F2">
        <w:rPr>
          <w:b/>
          <w:kern w:val="0"/>
          <w:sz w:val="22"/>
          <w:szCs w:val="22"/>
        </w:rPr>
        <w:t xml:space="preserve">Oct. </w:t>
      </w:r>
      <w:r w:rsidR="00411D83">
        <w:rPr>
          <w:b/>
          <w:kern w:val="0"/>
          <w:sz w:val="22"/>
          <w:szCs w:val="22"/>
        </w:rPr>
        <w:t>1</w:t>
      </w:r>
      <w:r w:rsidR="000D5887">
        <w:rPr>
          <w:b/>
          <w:kern w:val="0"/>
          <w:sz w:val="22"/>
          <w:szCs w:val="22"/>
        </w:rPr>
        <w:t>8</w:t>
      </w:r>
      <w:r w:rsidRPr="00D319F2">
        <w:rPr>
          <w:b/>
          <w:kern w:val="0"/>
          <w:sz w:val="22"/>
          <w:szCs w:val="22"/>
        </w:rPr>
        <w:t xml:space="preserve"> Lab </w:t>
      </w:r>
      <w:r w:rsidR="00D829D2" w:rsidRPr="00D319F2">
        <w:rPr>
          <w:sz w:val="22"/>
          <w:szCs w:val="22"/>
        </w:rPr>
        <w:t>WISC-V Proficiency Exams. Bring supplies you need for a real administration.</w:t>
      </w:r>
    </w:p>
    <w:p w14:paraId="677DED5D" w14:textId="77777777" w:rsidR="00B34A26" w:rsidRPr="00D319F2" w:rsidRDefault="00B34A26">
      <w:pPr>
        <w:rPr>
          <w:b/>
          <w:sz w:val="22"/>
          <w:szCs w:val="22"/>
        </w:rPr>
      </w:pPr>
    </w:p>
    <w:p w14:paraId="6507F74D" w14:textId="2B4CFBA9" w:rsidR="000844A7" w:rsidRPr="00D319F2" w:rsidRDefault="000844A7" w:rsidP="000844A7">
      <w:pPr>
        <w:rPr>
          <w:b/>
          <w:bCs/>
          <w:sz w:val="22"/>
          <w:szCs w:val="22"/>
        </w:rPr>
      </w:pPr>
      <w:r w:rsidRPr="00D319F2">
        <w:rPr>
          <w:b/>
          <w:sz w:val="22"/>
          <w:szCs w:val="22"/>
        </w:rPr>
        <w:t xml:space="preserve">Oct. </w:t>
      </w:r>
      <w:r w:rsidR="000D5887">
        <w:rPr>
          <w:b/>
          <w:sz w:val="22"/>
          <w:szCs w:val="22"/>
        </w:rPr>
        <w:t>25</w:t>
      </w:r>
      <w:r w:rsidRPr="00D319F2">
        <w:rPr>
          <w:sz w:val="22"/>
          <w:szCs w:val="22"/>
        </w:rPr>
        <w:t xml:space="preserve"> </w:t>
      </w:r>
      <w:r w:rsidRPr="00D319F2">
        <w:rPr>
          <w:b/>
          <w:bCs/>
          <w:sz w:val="22"/>
          <w:szCs w:val="22"/>
        </w:rPr>
        <w:t>WISC-V Report Writing</w:t>
      </w:r>
    </w:p>
    <w:p w14:paraId="7DA74219" w14:textId="77777777" w:rsidR="000844A7" w:rsidRPr="00D319F2" w:rsidRDefault="000844A7" w:rsidP="000844A7">
      <w:pPr>
        <w:rPr>
          <w:sz w:val="22"/>
          <w:szCs w:val="22"/>
        </w:rPr>
      </w:pPr>
      <w:r w:rsidRPr="00D319F2">
        <w:rPr>
          <w:sz w:val="22"/>
          <w:szCs w:val="22"/>
        </w:rPr>
        <w:t>*Communication</w:t>
      </w:r>
    </w:p>
    <w:p w14:paraId="149FC653" w14:textId="77777777" w:rsidR="000844A7" w:rsidRPr="00D319F2" w:rsidRDefault="000844A7" w:rsidP="000844A7">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w:t>
      </w:r>
    </w:p>
    <w:p w14:paraId="508820C3" w14:textId="2CD49386" w:rsidR="003F0ED2" w:rsidRPr="00D319F2" w:rsidRDefault="000844A7" w:rsidP="000844A7">
      <w:pPr>
        <w:ind w:firstLine="720"/>
        <w:rPr>
          <w:sz w:val="22"/>
          <w:szCs w:val="22"/>
        </w:rPr>
      </w:pPr>
      <w:r w:rsidRPr="00D319F2">
        <w:rPr>
          <w:sz w:val="22"/>
          <w:szCs w:val="22"/>
        </w:rPr>
        <w:t xml:space="preserve">John Wiley &amp; Sons. </w:t>
      </w:r>
      <w:r w:rsidR="003F0ED2" w:rsidRPr="00D319F2">
        <w:rPr>
          <w:sz w:val="22"/>
          <w:szCs w:val="22"/>
        </w:rPr>
        <w:t>Chapters 5 &amp;</w:t>
      </w:r>
      <w:r w:rsidRPr="00D319F2">
        <w:rPr>
          <w:sz w:val="22"/>
          <w:szCs w:val="22"/>
        </w:rPr>
        <w:t xml:space="preserve"> </w:t>
      </w:r>
      <w:r w:rsidR="00A04A83">
        <w:rPr>
          <w:sz w:val="22"/>
          <w:szCs w:val="22"/>
        </w:rPr>
        <w:t>11</w:t>
      </w:r>
      <w:r w:rsidRPr="00D319F2">
        <w:rPr>
          <w:sz w:val="22"/>
          <w:szCs w:val="22"/>
        </w:rPr>
        <w:t xml:space="preserve">. </w:t>
      </w:r>
      <w:r w:rsidR="003F0ED2" w:rsidRPr="00D319F2">
        <w:rPr>
          <w:sz w:val="22"/>
          <w:szCs w:val="22"/>
        </w:rPr>
        <w:t>Strengths and Weaknesses of the WISC-V and</w:t>
      </w:r>
    </w:p>
    <w:p w14:paraId="115DC50A" w14:textId="77777777" w:rsidR="000844A7" w:rsidRPr="00D319F2" w:rsidRDefault="00591F09" w:rsidP="000844A7">
      <w:pPr>
        <w:ind w:firstLine="720"/>
        <w:rPr>
          <w:sz w:val="22"/>
          <w:szCs w:val="22"/>
        </w:rPr>
      </w:pPr>
      <w:r w:rsidRPr="00D319F2">
        <w:rPr>
          <w:sz w:val="22"/>
          <w:szCs w:val="22"/>
        </w:rPr>
        <w:t>Illustrative Case Report</w:t>
      </w:r>
      <w:r w:rsidR="000844A7" w:rsidRPr="00D319F2">
        <w:rPr>
          <w:sz w:val="22"/>
          <w:szCs w:val="22"/>
        </w:rPr>
        <w:t>. P.</w:t>
      </w:r>
      <w:r w:rsidR="003F0ED2" w:rsidRPr="00D319F2">
        <w:rPr>
          <w:sz w:val="22"/>
          <w:szCs w:val="22"/>
        </w:rPr>
        <w:t xml:space="preserve"> 279-286 &amp;</w:t>
      </w:r>
      <w:r w:rsidR="000844A7" w:rsidRPr="00D319F2">
        <w:rPr>
          <w:sz w:val="22"/>
          <w:szCs w:val="22"/>
        </w:rPr>
        <w:t xml:space="preserve"> </w:t>
      </w:r>
      <w:r w:rsidRPr="00D319F2">
        <w:rPr>
          <w:sz w:val="22"/>
          <w:szCs w:val="22"/>
        </w:rPr>
        <w:t>511</w:t>
      </w:r>
      <w:r w:rsidR="000844A7" w:rsidRPr="00D319F2">
        <w:rPr>
          <w:sz w:val="22"/>
          <w:szCs w:val="22"/>
        </w:rPr>
        <w:t>-</w:t>
      </w:r>
      <w:r w:rsidRPr="00D319F2">
        <w:rPr>
          <w:sz w:val="22"/>
          <w:szCs w:val="22"/>
        </w:rPr>
        <w:t>533</w:t>
      </w:r>
      <w:r w:rsidR="000844A7" w:rsidRPr="00D319F2">
        <w:rPr>
          <w:sz w:val="22"/>
          <w:szCs w:val="22"/>
        </w:rPr>
        <w:t>.</w:t>
      </w:r>
    </w:p>
    <w:p w14:paraId="555CCF32" w14:textId="7CE96CF6" w:rsidR="008F2692" w:rsidRDefault="000844A7" w:rsidP="008F2692">
      <w:pPr>
        <w:rPr>
          <w:kern w:val="0"/>
          <w:sz w:val="22"/>
          <w:szCs w:val="22"/>
        </w:rPr>
      </w:pPr>
      <w:r w:rsidRPr="00D319F2">
        <w:rPr>
          <w:b/>
          <w:kern w:val="0"/>
          <w:sz w:val="22"/>
          <w:szCs w:val="22"/>
        </w:rPr>
        <w:t xml:space="preserve">Oct. </w:t>
      </w:r>
      <w:r w:rsidR="000D5887">
        <w:rPr>
          <w:b/>
          <w:kern w:val="0"/>
          <w:sz w:val="22"/>
          <w:szCs w:val="22"/>
        </w:rPr>
        <w:t>25</w:t>
      </w:r>
      <w:r w:rsidRPr="00D319F2">
        <w:rPr>
          <w:b/>
          <w:kern w:val="0"/>
          <w:sz w:val="22"/>
          <w:szCs w:val="22"/>
        </w:rPr>
        <w:t xml:space="preserve"> Lab </w:t>
      </w:r>
      <w:r w:rsidRPr="00D319F2">
        <w:rPr>
          <w:kern w:val="0"/>
          <w:sz w:val="22"/>
          <w:szCs w:val="22"/>
        </w:rPr>
        <w:t>Practice Writing Report</w:t>
      </w:r>
      <w:r w:rsidR="00D829D2" w:rsidRPr="00D319F2">
        <w:rPr>
          <w:kern w:val="0"/>
          <w:sz w:val="22"/>
          <w:szCs w:val="22"/>
        </w:rPr>
        <w:t xml:space="preserve">s </w:t>
      </w:r>
    </w:p>
    <w:p w14:paraId="220616CD" w14:textId="5EA56CA5" w:rsidR="000D5887" w:rsidRDefault="000D5887" w:rsidP="008F2692">
      <w:pPr>
        <w:rPr>
          <w:kern w:val="0"/>
          <w:sz w:val="22"/>
          <w:szCs w:val="22"/>
        </w:rPr>
      </w:pPr>
    </w:p>
    <w:p w14:paraId="122107BC" w14:textId="29BF6BE5" w:rsidR="000D5887" w:rsidRPr="00D319F2" w:rsidRDefault="000D5887" w:rsidP="000D5887">
      <w:pPr>
        <w:rPr>
          <w:b/>
          <w:sz w:val="22"/>
          <w:szCs w:val="22"/>
        </w:rPr>
      </w:pPr>
      <w:r w:rsidRPr="00D319F2">
        <w:rPr>
          <w:b/>
          <w:sz w:val="22"/>
          <w:szCs w:val="22"/>
        </w:rPr>
        <w:t xml:space="preserve">Nov. </w:t>
      </w:r>
      <w:r>
        <w:rPr>
          <w:b/>
          <w:sz w:val="22"/>
          <w:szCs w:val="22"/>
        </w:rPr>
        <w:t>1</w:t>
      </w:r>
      <w:r w:rsidRPr="00D319F2">
        <w:rPr>
          <w:b/>
          <w:sz w:val="22"/>
          <w:szCs w:val="22"/>
        </w:rPr>
        <w:t xml:space="preserve"> Intelligence and Memory Across the Lifespan</w:t>
      </w:r>
    </w:p>
    <w:p w14:paraId="18326CA6" w14:textId="77777777" w:rsidR="000D5887" w:rsidRPr="00D319F2" w:rsidRDefault="000D5887" w:rsidP="000D5887">
      <w:pPr>
        <w:widowControl/>
        <w:overflowPunct/>
        <w:autoSpaceDE/>
        <w:autoSpaceDN/>
        <w:adjustRightInd/>
        <w:rPr>
          <w:kern w:val="0"/>
          <w:sz w:val="22"/>
          <w:szCs w:val="22"/>
        </w:rPr>
      </w:pPr>
      <w:r w:rsidRPr="00D319F2">
        <w:rPr>
          <w:bCs/>
          <w:sz w:val="22"/>
          <w:szCs w:val="22"/>
        </w:rPr>
        <w:t xml:space="preserve">*Individual and Cultural Diversity, Research, Assessment </w:t>
      </w:r>
    </w:p>
    <w:p w14:paraId="617EDC5E" w14:textId="77777777" w:rsidR="000D5887" w:rsidRPr="00D319F2" w:rsidRDefault="000D5887" w:rsidP="000D5887">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14:paraId="5AD8E79A" w14:textId="77777777" w:rsidR="000D5887" w:rsidRPr="00D319F2" w:rsidRDefault="000D5887" w:rsidP="000D5887">
      <w:pPr>
        <w:ind w:firstLine="720"/>
        <w:rPr>
          <w:sz w:val="22"/>
          <w:szCs w:val="22"/>
        </w:rPr>
      </w:pPr>
      <w:r w:rsidRPr="00D319F2">
        <w:rPr>
          <w:sz w:val="22"/>
          <w:szCs w:val="22"/>
        </w:rPr>
        <w:t xml:space="preserve">John Wiley &amp; Sons. </w:t>
      </w:r>
      <w:r w:rsidRPr="00D319F2">
        <w:rPr>
          <w:i/>
          <w:sz w:val="22"/>
          <w:szCs w:val="22"/>
        </w:rPr>
        <w:t>Essentials of WAIS-IV</w:t>
      </w:r>
      <w:r w:rsidRPr="00D319F2">
        <w:rPr>
          <w:sz w:val="22"/>
          <w:szCs w:val="22"/>
        </w:rPr>
        <w:t xml:space="preserve">. Chapter 7. Age and Intelligence Across the </w:t>
      </w:r>
    </w:p>
    <w:p w14:paraId="4E39D689" w14:textId="77777777" w:rsidR="000D5887" w:rsidRPr="00D319F2" w:rsidRDefault="000D5887" w:rsidP="000D5887">
      <w:pPr>
        <w:ind w:firstLine="720"/>
        <w:rPr>
          <w:sz w:val="22"/>
          <w:szCs w:val="22"/>
        </w:rPr>
      </w:pPr>
      <w:r w:rsidRPr="00D319F2">
        <w:rPr>
          <w:sz w:val="22"/>
          <w:szCs w:val="22"/>
        </w:rPr>
        <w:t>Lifespan.</w:t>
      </w:r>
    </w:p>
    <w:p w14:paraId="1BE82C93" w14:textId="77777777" w:rsidR="000D5887" w:rsidRPr="00D319F2" w:rsidRDefault="000D5887" w:rsidP="000D5887">
      <w:pPr>
        <w:widowControl/>
        <w:overflowPunct/>
        <w:autoSpaceDE/>
        <w:autoSpaceDN/>
        <w:adjustRightInd/>
        <w:rPr>
          <w:i/>
          <w:iCs/>
          <w:kern w:val="0"/>
          <w:sz w:val="22"/>
          <w:szCs w:val="22"/>
        </w:rPr>
      </w:pPr>
      <w:r w:rsidRPr="00D319F2">
        <w:rPr>
          <w:kern w:val="0"/>
          <w:sz w:val="22"/>
          <w:szCs w:val="22"/>
        </w:rPr>
        <w:t xml:space="preserve">Lopez, O. L. (2013). Mild Cognitive Impairment. </w:t>
      </w:r>
      <w:r w:rsidRPr="00D319F2">
        <w:rPr>
          <w:i/>
          <w:iCs/>
          <w:kern w:val="0"/>
          <w:sz w:val="22"/>
          <w:szCs w:val="22"/>
        </w:rPr>
        <w:t xml:space="preserve">CONTINUUM: Lifelong Learning in </w:t>
      </w:r>
    </w:p>
    <w:p w14:paraId="3502BEF9" w14:textId="77777777" w:rsidR="000D5887" w:rsidRPr="00D319F2" w:rsidRDefault="000D5887" w:rsidP="000D5887">
      <w:pPr>
        <w:widowControl/>
        <w:overflowPunct/>
        <w:autoSpaceDE/>
        <w:autoSpaceDN/>
        <w:adjustRightInd/>
        <w:ind w:firstLine="720"/>
        <w:rPr>
          <w:i/>
          <w:iCs/>
          <w:kern w:val="0"/>
          <w:sz w:val="22"/>
          <w:szCs w:val="22"/>
        </w:rPr>
      </w:pPr>
      <w:r w:rsidRPr="00D319F2">
        <w:rPr>
          <w:i/>
          <w:iCs/>
          <w:kern w:val="0"/>
          <w:sz w:val="22"/>
          <w:szCs w:val="22"/>
        </w:rPr>
        <w:t>Neurology</w:t>
      </w:r>
      <w:r w:rsidRPr="00D319F2">
        <w:rPr>
          <w:kern w:val="0"/>
          <w:sz w:val="22"/>
          <w:szCs w:val="22"/>
        </w:rPr>
        <w:t xml:space="preserve">, </w:t>
      </w:r>
      <w:r w:rsidRPr="00D319F2">
        <w:rPr>
          <w:i/>
          <w:iCs/>
          <w:kern w:val="0"/>
          <w:sz w:val="22"/>
          <w:szCs w:val="22"/>
        </w:rPr>
        <w:t>19</w:t>
      </w:r>
      <w:r w:rsidRPr="00D319F2">
        <w:rPr>
          <w:kern w:val="0"/>
          <w:sz w:val="22"/>
          <w:szCs w:val="22"/>
        </w:rPr>
        <w:t>(2, Dementia), 411–424.</w:t>
      </w:r>
    </w:p>
    <w:p w14:paraId="3C9C601C" w14:textId="77777777" w:rsidR="000D5887" w:rsidRDefault="000D5887" w:rsidP="000D5887">
      <w:pPr>
        <w:ind w:left="1440" w:hanging="1440"/>
        <w:rPr>
          <w:sz w:val="22"/>
          <w:szCs w:val="22"/>
        </w:rPr>
      </w:pPr>
      <w:r w:rsidRPr="00D319F2">
        <w:rPr>
          <w:b/>
          <w:sz w:val="22"/>
          <w:szCs w:val="22"/>
        </w:rPr>
        <w:t xml:space="preserve">Nov. </w:t>
      </w:r>
      <w:r>
        <w:rPr>
          <w:b/>
          <w:sz w:val="22"/>
          <w:szCs w:val="22"/>
        </w:rPr>
        <w:t>1</w:t>
      </w:r>
      <w:r w:rsidRPr="00D319F2">
        <w:rPr>
          <w:b/>
          <w:sz w:val="22"/>
          <w:szCs w:val="22"/>
        </w:rPr>
        <w:t xml:space="preserve"> Lab </w:t>
      </w:r>
      <w:r w:rsidRPr="00D319F2">
        <w:rPr>
          <w:sz w:val="22"/>
          <w:szCs w:val="22"/>
        </w:rPr>
        <w:t xml:space="preserve">Practice Administration of Memory Scales: MMSE, WMS, and WRAM-L </w:t>
      </w:r>
    </w:p>
    <w:p w14:paraId="45651971" w14:textId="07405397" w:rsidR="000D5887" w:rsidRPr="002A1A6C" w:rsidRDefault="000D5887" w:rsidP="002A1A6C">
      <w:pPr>
        <w:ind w:left="1440" w:hanging="720"/>
        <w:rPr>
          <w:b/>
          <w:color w:val="000000" w:themeColor="text1"/>
          <w:sz w:val="22"/>
          <w:szCs w:val="22"/>
        </w:rPr>
      </w:pPr>
      <w:r w:rsidRPr="00D319F2">
        <w:rPr>
          <w:b/>
          <w:color w:val="000000" w:themeColor="text1"/>
          <w:sz w:val="22"/>
          <w:szCs w:val="22"/>
        </w:rPr>
        <w:t>*WAIS Report Due to TA*</w:t>
      </w:r>
    </w:p>
    <w:p w14:paraId="58CB08F3" w14:textId="77777777" w:rsidR="004F7491" w:rsidRPr="00D319F2" w:rsidRDefault="004F7491" w:rsidP="004F7491">
      <w:pPr>
        <w:rPr>
          <w:b/>
          <w:sz w:val="22"/>
          <w:szCs w:val="22"/>
        </w:rPr>
      </w:pPr>
    </w:p>
    <w:p w14:paraId="0023345D" w14:textId="14974666" w:rsidR="00DF5BEC" w:rsidRPr="00D319F2" w:rsidRDefault="00DF5BEC" w:rsidP="004F7491">
      <w:pPr>
        <w:rPr>
          <w:b/>
          <w:sz w:val="22"/>
          <w:szCs w:val="22"/>
        </w:rPr>
      </w:pPr>
      <w:r w:rsidRPr="00D319F2">
        <w:rPr>
          <w:b/>
          <w:sz w:val="22"/>
          <w:szCs w:val="22"/>
        </w:rPr>
        <w:t xml:space="preserve">Nov. </w:t>
      </w:r>
      <w:r w:rsidR="000D5887">
        <w:rPr>
          <w:b/>
          <w:sz w:val="22"/>
          <w:szCs w:val="22"/>
        </w:rPr>
        <w:t>8</w:t>
      </w:r>
      <w:r w:rsidRPr="00D319F2">
        <w:rPr>
          <w:b/>
          <w:sz w:val="22"/>
          <w:szCs w:val="22"/>
        </w:rPr>
        <w:t xml:space="preserve"> Executive Functioning</w:t>
      </w:r>
    </w:p>
    <w:p w14:paraId="619C7E58" w14:textId="77777777" w:rsidR="00DF5BEC" w:rsidRPr="00D319F2" w:rsidRDefault="00DF5BEC" w:rsidP="004F7491">
      <w:pPr>
        <w:rPr>
          <w:bCs/>
          <w:sz w:val="22"/>
          <w:szCs w:val="22"/>
        </w:rPr>
      </w:pPr>
      <w:r w:rsidRPr="00D319F2">
        <w:rPr>
          <w:bCs/>
          <w:sz w:val="22"/>
          <w:szCs w:val="22"/>
        </w:rPr>
        <w:t>*Assessment, Research</w:t>
      </w:r>
    </w:p>
    <w:p w14:paraId="4BA7D667" w14:textId="77777777" w:rsidR="00584BAD" w:rsidRPr="00D319F2" w:rsidRDefault="00DC001D" w:rsidP="00584BAD">
      <w:pPr>
        <w:widowControl/>
        <w:overflowPunct/>
        <w:autoSpaceDE/>
        <w:autoSpaceDN/>
        <w:adjustRightInd/>
        <w:rPr>
          <w:i/>
          <w:iCs/>
          <w:kern w:val="0"/>
          <w:sz w:val="22"/>
          <w:szCs w:val="22"/>
        </w:rPr>
      </w:pPr>
      <w:proofErr w:type="spellStart"/>
      <w:r w:rsidRPr="00D319F2">
        <w:rPr>
          <w:kern w:val="0"/>
          <w:sz w:val="22"/>
          <w:szCs w:val="22"/>
        </w:rPr>
        <w:t>Doebel</w:t>
      </w:r>
      <w:proofErr w:type="spellEnd"/>
      <w:r w:rsidRPr="00D319F2">
        <w:rPr>
          <w:kern w:val="0"/>
          <w:sz w:val="22"/>
          <w:szCs w:val="22"/>
        </w:rPr>
        <w:t xml:space="preserve">, S. (2020). Rethinking executive function and its development. </w:t>
      </w:r>
      <w:r w:rsidR="00584BAD" w:rsidRPr="00D319F2">
        <w:rPr>
          <w:i/>
          <w:iCs/>
          <w:kern w:val="0"/>
          <w:sz w:val="22"/>
          <w:szCs w:val="22"/>
        </w:rPr>
        <w:t>Perspectives on</w:t>
      </w:r>
    </w:p>
    <w:p w14:paraId="00D90CE1" w14:textId="77777777" w:rsidR="00DC001D" w:rsidRPr="00D319F2" w:rsidRDefault="00584BAD" w:rsidP="00584BAD">
      <w:pPr>
        <w:widowControl/>
        <w:overflowPunct/>
        <w:autoSpaceDE/>
        <w:autoSpaceDN/>
        <w:adjustRightInd/>
        <w:ind w:firstLine="720"/>
        <w:rPr>
          <w:i/>
          <w:iCs/>
          <w:kern w:val="0"/>
          <w:sz w:val="22"/>
          <w:szCs w:val="22"/>
        </w:rPr>
      </w:pPr>
      <w:r w:rsidRPr="00D319F2">
        <w:rPr>
          <w:i/>
          <w:iCs/>
          <w:kern w:val="0"/>
          <w:sz w:val="22"/>
          <w:szCs w:val="22"/>
        </w:rPr>
        <w:lastRenderedPageBreak/>
        <w:t>Psychological Science</w:t>
      </w:r>
      <w:r w:rsidR="00DC001D" w:rsidRPr="00D319F2">
        <w:rPr>
          <w:kern w:val="0"/>
          <w:sz w:val="22"/>
          <w:szCs w:val="22"/>
        </w:rPr>
        <w:t xml:space="preserve">, </w:t>
      </w:r>
      <w:r w:rsidR="00DC001D" w:rsidRPr="00D319F2">
        <w:rPr>
          <w:i/>
          <w:iCs/>
          <w:kern w:val="0"/>
          <w:sz w:val="22"/>
          <w:szCs w:val="22"/>
        </w:rPr>
        <w:t>1</w:t>
      </w:r>
      <w:r w:rsidRPr="00D319F2">
        <w:rPr>
          <w:i/>
          <w:iCs/>
          <w:kern w:val="0"/>
          <w:sz w:val="22"/>
          <w:szCs w:val="22"/>
        </w:rPr>
        <w:t>5</w:t>
      </w:r>
      <w:r w:rsidR="00DC001D" w:rsidRPr="00D319F2">
        <w:rPr>
          <w:kern w:val="0"/>
          <w:sz w:val="22"/>
          <w:szCs w:val="22"/>
        </w:rPr>
        <w:t>(</w:t>
      </w:r>
      <w:r w:rsidRPr="00D319F2">
        <w:rPr>
          <w:kern w:val="0"/>
          <w:sz w:val="22"/>
          <w:szCs w:val="22"/>
        </w:rPr>
        <w:t>4)</w:t>
      </w:r>
      <w:r w:rsidR="00DC001D" w:rsidRPr="00D319F2">
        <w:rPr>
          <w:kern w:val="0"/>
          <w:sz w:val="22"/>
          <w:szCs w:val="22"/>
        </w:rPr>
        <w:t xml:space="preserve">, </w:t>
      </w:r>
      <w:r w:rsidRPr="00D319F2">
        <w:rPr>
          <w:kern w:val="0"/>
          <w:sz w:val="22"/>
          <w:szCs w:val="22"/>
        </w:rPr>
        <w:t>942</w:t>
      </w:r>
      <w:r w:rsidR="00DC001D" w:rsidRPr="00D319F2">
        <w:rPr>
          <w:kern w:val="0"/>
          <w:sz w:val="22"/>
          <w:szCs w:val="22"/>
        </w:rPr>
        <w:t>–</w:t>
      </w:r>
      <w:r w:rsidRPr="00D319F2">
        <w:rPr>
          <w:kern w:val="0"/>
          <w:sz w:val="22"/>
          <w:szCs w:val="22"/>
        </w:rPr>
        <w:t>956</w:t>
      </w:r>
      <w:r w:rsidR="00DC001D" w:rsidRPr="00D319F2">
        <w:rPr>
          <w:kern w:val="0"/>
          <w:sz w:val="22"/>
          <w:szCs w:val="22"/>
        </w:rPr>
        <w:t>.</w:t>
      </w:r>
      <w:r w:rsidR="0075614A" w:rsidRPr="00D319F2">
        <w:rPr>
          <w:kern w:val="0"/>
          <w:sz w:val="22"/>
          <w:szCs w:val="22"/>
        </w:rPr>
        <w:t xml:space="preserve"> </w:t>
      </w:r>
    </w:p>
    <w:p w14:paraId="21CFD6F3" w14:textId="23B3E38D" w:rsidR="00E870E1" w:rsidRPr="00D319F2" w:rsidRDefault="00DF5BEC" w:rsidP="00567446">
      <w:pPr>
        <w:ind w:left="1440" w:hanging="1440"/>
        <w:rPr>
          <w:bCs/>
          <w:sz w:val="22"/>
          <w:szCs w:val="22"/>
        </w:rPr>
      </w:pPr>
      <w:r w:rsidRPr="00D319F2">
        <w:rPr>
          <w:b/>
          <w:sz w:val="22"/>
          <w:szCs w:val="22"/>
        </w:rPr>
        <w:t xml:space="preserve">Nov. </w:t>
      </w:r>
      <w:r w:rsidR="000D5887">
        <w:rPr>
          <w:b/>
          <w:sz w:val="22"/>
          <w:szCs w:val="22"/>
        </w:rPr>
        <w:t>8</w:t>
      </w:r>
      <w:r w:rsidRPr="00D319F2">
        <w:rPr>
          <w:b/>
          <w:sz w:val="22"/>
          <w:szCs w:val="22"/>
        </w:rPr>
        <w:t xml:space="preserve"> Lab</w:t>
      </w:r>
      <w:r w:rsidRPr="00D319F2">
        <w:rPr>
          <w:sz w:val="22"/>
          <w:szCs w:val="22"/>
        </w:rPr>
        <w:t xml:space="preserve"> Practice Assessment of </w:t>
      </w:r>
      <w:r w:rsidRPr="00D319F2">
        <w:rPr>
          <w:bCs/>
          <w:sz w:val="22"/>
          <w:szCs w:val="22"/>
        </w:rPr>
        <w:t xml:space="preserve">Executive Functioning: BRIEF and Beery VMI </w:t>
      </w:r>
    </w:p>
    <w:p w14:paraId="57113704" w14:textId="77777777" w:rsidR="00DF5BEC" w:rsidRPr="00D319F2" w:rsidRDefault="00DF5BEC" w:rsidP="004F7491">
      <w:pPr>
        <w:rPr>
          <w:b/>
          <w:sz w:val="22"/>
          <w:szCs w:val="22"/>
        </w:rPr>
      </w:pPr>
    </w:p>
    <w:p w14:paraId="472D6D0B" w14:textId="77777777" w:rsidR="000D5887" w:rsidRPr="00D319F2" w:rsidRDefault="000D5887" w:rsidP="00BC708F">
      <w:pPr>
        <w:rPr>
          <w:b/>
          <w:sz w:val="22"/>
          <w:szCs w:val="22"/>
        </w:rPr>
      </w:pPr>
      <w:r>
        <w:rPr>
          <w:b/>
          <w:sz w:val="22"/>
          <w:szCs w:val="22"/>
        </w:rPr>
        <w:t>Nov</w:t>
      </w:r>
      <w:r w:rsidRPr="00D319F2">
        <w:rPr>
          <w:b/>
          <w:sz w:val="22"/>
          <w:szCs w:val="22"/>
        </w:rPr>
        <w:t xml:space="preserve">. </w:t>
      </w:r>
      <w:r>
        <w:rPr>
          <w:b/>
          <w:sz w:val="22"/>
          <w:szCs w:val="22"/>
        </w:rPr>
        <w:t>15</w:t>
      </w:r>
      <w:r w:rsidRPr="00D319F2">
        <w:rPr>
          <w:b/>
          <w:sz w:val="22"/>
          <w:szCs w:val="22"/>
        </w:rPr>
        <w:t xml:space="preserve"> Attention Deficit Hyperactivity Disorder (ADHD) Assessment</w:t>
      </w:r>
    </w:p>
    <w:p w14:paraId="592FFB0C" w14:textId="77777777" w:rsidR="00BC708F" w:rsidRDefault="000D5887" w:rsidP="00BC708F">
      <w:pPr>
        <w:ind w:left="1440" w:hanging="1440"/>
        <w:rPr>
          <w:b/>
          <w:color w:val="000000" w:themeColor="text1"/>
          <w:sz w:val="22"/>
          <w:szCs w:val="22"/>
        </w:rPr>
      </w:pPr>
      <w:r w:rsidRPr="00D319F2">
        <w:rPr>
          <w:bCs/>
          <w:sz w:val="22"/>
          <w:szCs w:val="22"/>
        </w:rPr>
        <w:t xml:space="preserve">*Assessment, Research </w:t>
      </w:r>
      <w:r w:rsidRPr="00D319F2">
        <w:rPr>
          <w:b/>
          <w:sz w:val="22"/>
          <w:szCs w:val="22"/>
        </w:rPr>
        <w:t>*</w:t>
      </w:r>
      <w:r w:rsidRPr="00D319F2">
        <w:rPr>
          <w:b/>
          <w:color w:val="000000" w:themeColor="text1"/>
          <w:sz w:val="22"/>
          <w:szCs w:val="22"/>
        </w:rPr>
        <w:t>WAIS Report Due to Professor*</w:t>
      </w:r>
    </w:p>
    <w:p w14:paraId="32C25B5D" w14:textId="0BF1E021" w:rsidR="007D0240" w:rsidRPr="00BC708F" w:rsidRDefault="007D0240" w:rsidP="00BC708F">
      <w:pPr>
        <w:ind w:left="1440" w:hanging="1440"/>
        <w:rPr>
          <w:bCs/>
          <w:color w:val="FF0000"/>
          <w:sz w:val="22"/>
          <w:szCs w:val="22"/>
        </w:rPr>
      </w:pPr>
      <w:proofErr w:type="spellStart"/>
      <w:r>
        <w:rPr>
          <w:sz w:val="22"/>
          <w:szCs w:val="22"/>
        </w:rPr>
        <w:t>Lefler</w:t>
      </w:r>
      <w:proofErr w:type="spellEnd"/>
      <w:r>
        <w:rPr>
          <w:sz w:val="22"/>
          <w:szCs w:val="22"/>
        </w:rPr>
        <w:t xml:space="preserve">, </w:t>
      </w:r>
      <w:r w:rsidRPr="007D0240">
        <w:rPr>
          <w:sz w:val="22"/>
          <w:szCs w:val="22"/>
        </w:rPr>
        <w:t>E</w:t>
      </w:r>
      <w:r>
        <w:rPr>
          <w:sz w:val="22"/>
          <w:szCs w:val="22"/>
        </w:rPr>
        <w:t>.</w:t>
      </w:r>
      <w:r w:rsidRPr="007D0240">
        <w:rPr>
          <w:sz w:val="22"/>
          <w:szCs w:val="22"/>
        </w:rPr>
        <w:t xml:space="preserve"> K., Flory,</w:t>
      </w:r>
      <w:r>
        <w:rPr>
          <w:sz w:val="22"/>
          <w:szCs w:val="22"/>
        </w:rPr>
        <w:t xml:space="preserve"> K.,</w:t>
      </w:r>
      <w:r w:rsidRPr="007D0240">
        <w:rPr>
          <w:sz w:val="22"/>
          <w:szCs w:val="22"/>
        </w:rPr>
        <w:t xml:space="preserve"> </w:t>
      </w:r>
      <w:proofErr w:type="spellStart"/>
      <w:r w:rsidRPr="007D0240">
        <w:rPr>
          <w:sz w:val="22"/>
          <w:szCs w:val="22"/>
        </w:rPr>
        <w:t>Canu</w:t>
      </w:r>
      <w:proofErr w:type="spellEnd"/>
      <w:r w:rsidRPr="007D0240">
        <w:rPr>
          <w:sz w:val="22"/>
          <w:szCs w:val="22"/>
        </w:rPr>
        <w:t>,</w:t>
      </w:r>
      <w:r>
        <w:rPr>
          <w:sz w:val="22"/>
          <w:szCs w:val="22"/>
        </w:rPr>
        <w:t xml:space="preserve"> W. H.,</w:t>
      </w:r>
      <w:r w:rsidRPr="007D0240">
        <w:rPr>
          <w:sz w:val="22"/>
          <w:szCs w:val="22"/>
        </w:rPr>
        <w:t xml:space="preserve"> </w:t>
      </w:r>
      <w:proofErr w:type="spellStart"/>
      <w:r w:rsidRPr="007D0240">
        <w:rPr>
          <w:sz w:val="22"/>
          <w:szCs w:val="22"/>
        </w:rPr>
        <w:t>Willcutt</w:t>
      </w:r>
      <w:proofErr w:type="spellEnd"/>
      <w:r>
        <w:rPr>
          <w:sz w:val="22"/>
          <w:szCs w:val="22"/>
        </w:rPr>
        <w:t xml:space="preserve">, E. G., </w:t>
      </w:r>
      <w:r w:rsidRPr="007D0240">
        <w:rPr>
          <w:sz w:val="22"/>
          <w:szCs w:val="22"/>
        </w:rPr>
        <w:t>&amp; Hartung</w:t>
      </w:r>
      <w:r>
        <w:rPr>
          <w:sz w:val="22"/>
          <w:szCs w:val="22"/>
        </w:rPr>
        <w:t>, C. M.</w:t>
      </w:r>
      <w:r w:rsidRPr="007D0240">
        <w:rPr>
          <w:sz w:val="22"/>
          <w:szCs w:val="22"/>
        </w:rPr>
        <w:t xml:space="preserve"> (2021): Unique considerations in the assessment of ADHD in college students</w:t>
      </w:r>
      <w:r w:rsidR="00BC708F">
        <w:rPr>
          <w:sz w:val="22"/>
          <w:szCs w:val="22"/>
        </w:rPr>
        <w:t>.</w:t>
      </w:r>
      <w:r w:rsidRPr="007D0240">
        <w:rPr>
          <w:sz w:val="22"/>
          <w:szCs w:val="22"/>
        </w:rPr>
        <w:t xml:space="preserve"> </w:t>
      </w:r>
      <w:r w:rsidRPr="00BC708F">
        <w:rPr>
          <w:i/>
          <w:iCs/>
          <w:sz w:val="22"/>
          <w:szCs w:val="22"/>
        </w:rPr>
        <w:t>Journal of Clinical and Experimental Neuropsychology</w:t>
      </w:r>
      <w:r w:rsidR="00BC708F">
        <w:rPr>
          <w:sz w:val="22"/>
          <w:szCs w:val="22"/>
        </w:rPr>
        <w:t xml:space="preserve">. </w:t>
      </w:r>
      <w:r w:rsidRPr="007D0240">
        <w:rPr>
          <w:sz w:val="22"/>
          <w:szCs w:val="22"/>
        </w:rPr>
        <w:t xml:space="preserve">DOI: 10.1080/13803395.2021.1936462 </w:t>
      </w:r>
    </w:p>
    <w:p w14:paraId="133A800A" w14:textId="5E0E82FB" w:rsidR="000D5887" w:rsidRPr="00D319F2" w:rsidRDefault="000D5887" w:rsidP="00BC708F">
      <w:pPr>
        <w:ind w:left="1440" w:hanging="1440"/>
        <w:rPr>
          <w:bCs/>
          <w:color w:val="FF0000"/>
          <w:sz w:val="22"/>
          <w:szCs w:val="22"/>
        </w:rPr>
      </w:pPr>
      <w:r>
        <w:rPr>
          <w:b/>
          <w:sz w:val="22"/>
          <w:szCs w:val="22"/>
        </w:rPr>
        <w:t>Nov</w:t>
      </w:r>
      <w:r w:rsidRPr="00D319F2">
        <w:rPr>
          <w:b/>
          <w:sz w:val="22"/>
          <w:szCs w:val="22"/>
        </w:rPr>
        <w:t xml:space="preserve">. </w:t>
      </w:r>
      <w:r>
        <w:rPr>
          <w:b/>
          <w:sz w:val="22"/>
          <w:szCs w:val="22"/>
        </w:rPr>
        <w:t>15</w:t>
      </w:r>
      <w:r w:rsidRPr="00D319F2">
        <w:rPr>
          <w:b/>
          <w:sz w:val="22"/>
          <w:szCs w:val="22"/>
        </w:rPr>
        <w:t xml:space="preserve"> Lab</w:t>
      </w:r>
      <w:r w:rsidRPr="00D319F2">
        <w:rPr>
          <w:sz w:val="22"/>
          <w:szCs w:val="22"/>
        </w:rPr>
        <w:t xml:space="preserve"> Practice Assessment of </w:t>
      </w:r>
      <w:r w:rsidRPr="00D319F2">
        <w:rPr>
          <w:bCs/>
          <w:sz w:val="22"/>
          <w:szCs w:val="22"/>
        </w:rPr>
        <w:t xml:space="preserve">ADHD: Conners, Brown, and CPT </w:t>
      </w:r>
    </w:p>
    <w:p w14:paraId="57D1E175" w14:textId="77777777" w:rsidR="000D5887" w:rsidRDefault="000D5887" w:rsidP="009601E7">
      <w:pPr>
        <w:widowControl/>
        <w:overflowPunct/>
        <w:autoSpaceDE/>
        <w:autoSpaceDN/>
        <w:adjustRightInd/>
        <w:rPr>
          <w:b/>
          <w:bCs/>
          <w:sz w:val="22"/>
          <w:szCs w:val="22"/>
        </w:rPr>
      </w:pPr>
    </w:p>
    <w:p w14:paraId="4A7870C4" w14:textId="44E7AF63" w:rsidR="009601E7" w:rsidRPr="00D319F2" w:rsidRDefault="009D0C6B" w:rsidP="009601E7">
      <w:pPr>
        <w:widowControl/>
        <w:overflowPunct/>
        <w:autoSpaceDE/>
        <w:autoSpaceDN/>
        <w:adjustRightInd/>
        <w:rPr>
          <w:b/>
          <w:bCs/>
          <w:kern w:val="0"/>
          <w:sz w:val="22"/>
          <w:szCs w:val="22"/>
        </w:rPr>
      </w:pPr>
      <w:r w:rsidRPr="00D319F2">
        <w:rPr>
          <w:b/>
          <w:bCs/>
          <w:sz w:val="22"/>
          <w:szCs w:val="22"/>
        </w:rPr>
        <w:t>Nov</w:t>
      </w:r>
      <w:r w:rsidR="004F7491" w:rsidRPr="00D319F2">
        <w:rPr>
          <w:b/>
          <w:bCs/>
          <w:sz w:val="22"/>
          <w:szCs w:val="22"/>
        </w:rPr>
        <w:t xml:space="preserve">. </w:t>
      </w:r>
      <w:r w:rsidR="000D5887">
        <w:rPr>
          <w:b/>
          <w:bCs/>
          <w:sz w:val="22"/>
          <w:szCs w:val="22"/>
        </w:rPr>
        <w:t>22</w:t>
      </w:r>
      <w:r w:rsidR="008C2B2E" w:rsidRPr="00D319F2">
        <w:rPr>
          <w:b/>
          <w:bCs/>
          <w:sz w:val="22"/>
          <w:szCs w:val="22"/>
        </w:rPr>
        <w:t xml:space="preserve"> </w:t>
      </w:r>
      <w:r w:rsidR="00B7794A" w:rsidRPr="00D319F2">
        <w:rPr>
          <w:b/>
          <w:sz w:val="22"/>
          <w:szCs w:val="22"/>
        </w:rPr>
        <w:t xml:space="preserve">Cultural Diversity </w:t>
      </w:r>
      <w:r w:rsidR="00517A6F" w:rsidRPr="00D319F2">
        <w:rPr>
          <w:b/>
          <w:sz w:val="22"/>
          <w:szCs w:val="22"/>
        </w:rPr>
        <w:t>and Providing Client Feedback</w:t>
      </w:r>
      <w:r w:rsidR="00336CF0" w:rsidRPr="00D319F2">
        <w:rPr>
          <w:sz w:val="22"/>
          <w:szCs w:val="22"/>
        </w:rPr>
        <w:t xml:space="preserve"> – </w:t>
      </w:r>
      <w:r w:rsidR="00E870E1" w:rsidRPr="00D319F2">
        <w:rPr>
          <w:sz w:val="22"/>
          <w:szCs w:val="22"/>
        </w:rPr>
        <w:t>*</w:t>
      </w:r>
      <w:r w:rsidR="00336CF0" w:rsidRPr="00D319F2">
        <w:rPr>
          <w:b/>
          <w:bCs/>
          <w:sz w:val="22"/>
          <w:szCs w:val="22"/>
        </w:rPr>
        <w:t>Quiz 4 due</w:t>
      </w:r>
      <w:r w:rsidR="002A1A6C">
        <w:rPr>
          <w:b/>
          <w:bCs/>
          <w:sz w:val="22"/>
          <w:szCs w:val="22"/>
        </w:rPr>
        <w:t>*</w:t>
      </w:r>
    </w:p>
    <w:p w14:paraId="098AE0A7" w14:textId="77777777" w:rsidR="00765AAE" w:rsidRDefault="00765AAE" w:rsidP="009601E7">
      <w:pPr>
        <w:widowControl/>
        <w:overflowPunct/>
        <w:autoSpaceDE/>
        <w:autoSpaceDN/>
        <w:adjustRightInd/>
        <w:rPr>
          <w:sz w:val="22"/>
          <w:szCs w:val="22"/>
        </w:rPr>
      </w:pPr>
      <w:r w:rsidRPr="00D319F2">
        <w:rPr>
          <w:sz w:val="22"/>
          <w:szCs w:val="22"/>
        </w:rPr>
        <w:t xml:space="preserve">*Individual and Cultural Diversity, </w:t>
      </w:r>
      <w:r w:rsidR="007B4EB8" w:rsidRPr="00D319F2">
        <w:rPr>
          <w:sz w:val="22"/>
          <w:szCs w:val="22"/>
        </w:rPr>
        <w:t xml:space="preserve">Research, </w:t>
      </w:r>
      <w:r w:rsidRPr="00D319F2">
        <w:rPr>
          <w:sz w:val="22"/>
          <w:szCs w:val="22"/>
        </w:rPr>
        <w:t xml:space="preserve">Professional </w:t>
      </w:r>
      <w:r w:rsidR="00DF5BEC" w:rsidRPr="00D319F2">
        <w:rPr>
          <w:sz w:val="22"/>
          <w:szCs w:val="22"/>
        </w:rPr>
        <w:t>V</w:t>
      </w:r>
      <w:r w:rsidRPr="00D319F2">
        <w:rPr>
          <w:sz w:val="22"/>
          <w:szCs w:val="22"/>
        </w:rPr>
        <w:t>alues, Communication</w:t>
      </w:r>
    </w:p>
    <w:p w14:paraId="2FD92B27" w14:textId="77777777" w:rsidR="00FD0FD7" w:rsidRDefault="00FD0FD7" w:rsidP="009601E7">
      <w:pPr>
        <w:widowControl/>
        <w:overflowPunct/>
        <w:autoSpaceDE/>
        <w:autoSpaceDN/>
        <w:adjustRightInd/>
        <w:rPr>
          <w:kern w:val="0"/>
          <w:sz w:val="22"/>
          <w:szCs w:val="22"/>
        </w:rPr>
      </w:pPr>
      <w:r w:rsidRPr="00D319F2">
        <w:rPr>
          <w:kern w:val="0"/>
          <w:sz w:val="22"/>
          <w:szCs w:val="22"/>
        </w:rPr>
        <w:t>American Psychological Association. (201</w:t>
      </w:r>
      <w:r>
        <w:rPr>
          <w:kern w:val="0"/>
          <w:sz w:val="22"/>
          <w:szCs w:val="22"/>
        </w:rPr>
        <w:t>9</w:t>
      </w:r>
      <w:r w:rsidRPr="00D319F2">
        <w:rPr>
          <w:kern w:val="0"/>
          <w:sz w:val="22"/>
          <w:szCs w:val="22"/>
        </w:rPr>
        <w:t xml:space="preserve">). </w:t>
      </w:r>
      <w:r>
        <w:rPr>
          <w:kern w:val="0"/>
          <w:sz w:val="22"/>
          <w:szCs w:val="22"/>
        </w:rPr>
        <w:t>APA</w:t>
      </w:r>
      <w:r w:rsidRPr="00D319F2">
        <w:rPr>
          <w:kern w:val="0"/>
          <w:sz w:val="22"/>
          <w:szCs w:val="22"/>
        </w:rPr>
        <w:t xml:space="preserve"> Guidelines</w:t>
      </w:r>
      <w:r>
        <w:rPr>
          <w:kern w:val="0"/>
          <w:sz w:val="22"/>
          <w:szCs w:val="22"/>
        </w:rPr>
        <w:t xml:space="preserve"> on Race and Ethnicity in Psychology</w:t>
      </w:r>
      <w:r w:rsidRPr="00D319F2">
        <w:rPr>
          <w:kern w:val="0"/>
          <w:sz w:val="22"/>
          <w:szCs w:val="22"/>
        </w:rPr>
        <w:t>:</w:t>
      </w:r>
    </w:p>
    <w:p w14:paraId="395951C2" w14:textId="77777777" w:rsidR="00FD0FD7" w:rsidRPr="00D319F2" w:rsidRDefault="00FD0FD7" w:rsidP="009601E7">
      <w:pPr>
        <w:widowControl/>
        <w:overflowPunct/>
        <w:autoSpaceDE/>
        <w:autoSpaceDN/>
        <w:adjustRightInd/>
        <w:rPr>
          <w:sz w:val="22"/>
          <w:szCs w:val="22"/>
        </w:rPr>
      </w:pPr>
      <w:r>
        <w:rPr>
          <w:kern w:val="0"/>
          <w:sz w:val="22"/>
          <w:szCs w:val="22"/>
        </w:rPr>
        <w:t xml:space="preserve"> </w:t>
      </w:r>
      <w:r>
        <w:rPr>
          <w:kern w:val="0"/>
          <w:sz w:val="22"/>
          <w:szCs w:val="22"/>
        </w:rPr>
        <w:tab/>
        <w:t xml:space="preserve">Promoting Responsiveness and Equity. </w:t>
      </w:r>
    </w:p>
    <w:p w14:paraId="32A24A1B" w14:textId="77777777" w:rsidR="009947AF" w:rsidRPr="00D319F2" w:rsidRDefault="00D65108" w:rsidP="00D65108">
      <w:pPr>
        <w:widowControl/>
        <w:overflowPunct/>
        <w:autoSpaceDE/>
        <w:autoSpaceDN/>
        <w:adjustRightInd/>
        <w:rPr>
          <w:kern w:val="0"/>
          <w:sz w:val="22"/>
          <w:szCs w:val="22"/>
        </w:rPr>
      </w:pPr>
      <w:r w:rsidRPr="00D319F2">
        <w:rPr>
          <w:kern w:val="0"/>
          <w:sz w:val="22"/>
          <w:szCs w:val="22"/>
        </w:rPr>
        <w:t>American Psychological Association. (2017). Multicultural Guidelines: An Ecological Approach</w:t>
      </w:r>
      <w:r w:rsidR="009947AF" w:rsidRPr="00D319F2">
        <w:rPr>
          <w:kern w:val="0"/>
          <w:sz w:val="22"/>
          <w:szCs w:val="22"/>
        </w:rPr>
        <w:t xml:space="preserve"> </w:t>
      </w:r>
    </w:p>
    <w:p w14:paraId="1701C45B" w14:textId="77777777" w:rsidR="009947AF" w:rsidRPr="00D319F2" w:rsidRDefault="00D65108" w:rsidP="009947AF">
      <w:pPr>
        <w:widowControl/>
        <w:overflowPunct/>
        <w:autoSpaceDE/>
        <w:autoSpaceDN/>
        <w:adjustRightInd/>
        <w:ind w:firstLine="720"/>
        <w:rPr>
          <w:kern w:val="0"/>
          <w:sz w:val="22"/>
          <w:szCs w:val="22"/>
        </w:rPr>
      </w:pPr>
      <w:r w:rsidRPr="00D319F2">
        <w:rPr>
          <w:kern w:val="0"/>
          <w:sz w:val="22"/>
          <w:szCs w:val="22"/>
        </w:rPr>
        <w:t>to Context, Identity, and Intersectionality. Retrieved from:</w:t>
      </w:r>
    </w:p>
    <w:p w14:paraId="39D682AB" w14:textId="77777777" w:rsidR="00D65108" w:rsidRPr="00D319F2" w:rsidRDefault="005334E9" w:rsidP="009947AF">
      <w:pPr>
        <w:widowControl/>
        <w:overflowPunct/>
        <w:autoSpaceDE/>
        <w:autoSpaceDN/>
        <w:adjustRightInd/>
        <w:ind w:firstLine="720"/>
        <w:rPr>
          <w:kern w:val="0"/>
          <w:sz w:val="22"/>
          <w:szCs w:val="22"/>
        </w:rPr>
      </w:pPr>
      <w:hyperlink r:id="rId15" w:history="1">
        <w:r w:rsidR="00066A41" w:rsidRPr="00D319F2">
          <w:rPr>
            <w:rStyle w:val="Hyperlink"/>
            <w:kern w:val="0"/>
            <w:sz w:val="22"/>
            <w:szCs w:val="22"/>
          </w:rPr>
          <w:t>http://www.apa.org/about/policy/multicultural-guidelines.pdf</w:t>
        </w:r>
      </w:hyperlink>
    </w:p>
    <w:p w14:paraId="755FA905" w14:textId="77777777" w:rsidR="00D433ED" w:rsidRPr="00D319F2" w:rsidRDefault="007C07B3" w:rsidP="00CF034C">
      <w:pPr>
        <w:rPr>
          <w:sz w:val="22"/>
          <w:szCs w:val="22"/>
        </w:rPr>
      </w:pPr>
      <w:r w:rsidRPr="00D319F2">
        <w:rPr>
          <w:sz w:val="22"/>
          <w:szCs w:val="22"/>
        </w:rPr>
        <w:t>Pope, K. S. (1992). Responsibilities in providing psychological test feedback to clients.</w:t>
      </w:r>
    </w:p>
    <w:p w14:paraId="71E408EB" w14:textId="77777777" w:rsidR="008C2B2E" w:rsidRPr="00D319F2" w:rsidRDefault="007C07B3" w:rsidP="00D433ED">
      <w:pPr>
        <w:ind w:firstLine="720"/>
        <w:rPr>
          <w:sz w:val="22"/>
          <w:szCs w:val="22"/>
        </w:rPr>
      </w:pPr>
      <w:r w:rsidRPr="00D319F2">
        <w:rPr>
          <w:i/>
          <w:sz w:val="22"/>
          <w:szCs w:val="22"/>
        </w:rPr>
        <w:t>Psychological Assessment</w:t>
      </w:r>
      <w:r w:rsidRPr="00D319F2">
        <w:rPr>
          <w:sz w:val="22"/>
          <w:szCs w:val="22"/>
        </w:rPr>
        <w:t>, 4(3), 268-271.</w:t>
      </w:r>
    </w:p>
    <w:p w14:paraId="543712FC" w14:textId="77C51048" w:rsidR="0000219D" w:rsidRPr="00D319F2" w:rsidRDefault="009D0C6B" w:rsidP="00D2552C">
      <w:pPr>
        <w:rPr>
          <w:bCs/>
          <w:sz w:val="22"/>
          <w:szCs w:val="22"/>
        </w:rPr>
      </w:pPr>
      <w:r w:rsidRPr="00D319F2">
        <w:rPr>
          <w:b/>
          <w:sz w:val="22"/>
          <w:szCs w:val="22"/>
        </w:rPr>
        <w:t>Nov</w:t>
      </w:r>
      <w:r w:rsidR="004F7491" w:rsidRPr="00D319F2">
        <w:rPr>
          <w:b/>
          <w:sz w:val="22"/>
          <w:szCs w:val="22"/>
        </w:rPr>
        <w:t xml:space="preserve">. </w:t>
      </w:r>
      <w:r w:rsidR="000D5887">
        <w:rPr>
          <w:b/>
          <w:sz w:val="22"/>
          <w:szCs w:val="22"/>
        </w:rPr>
        <w:t>22</w:t>
      </w:r>
      <w:r w:rsidR="00C8614B" w:rsidRPr="00D319F2">
        <w:rPr>
          <w:b/>
          <w:sz w:val="22"/>
          <w:szCs w:val="22"/>
        </w:rPr>
        <w:t xml:space="preserve"> </w:t>
      </w:r>
      <w:r w:rsidR="003224A2" w:rsidRPr="00D319F2">
        <w:rPr>
          <w:b/>
          <w:bCs/>
          <w:sz w:val="22"/>
          <w:szCs w:val="22"/>
        </w:rPr>
        <w:t>Lab</w:t>
      </w:r>
      <w:r w:rsidR="00510C1E" w:rsidRPr="00D319F2">
        <w:rPr>
          <w:b/>
          <w:bCs/>
          <w:sz w:val="22"/>
          <w:szCs w:val="22"/>
        </w:rPr>
        <w:t xml:space="preserve"> </w:t>
      </w:r>
      <w:r w:rsidR="00AC2A6E" w:rsidRPr="00D319F2">
        <w:rPr>
          <w:bCs/>
          <w:sz w:val="22"/>
          <w:szCs w:val="22"/>
        </w:rPr>
        <w:t>Practice Providing Client Feedback</w:t>
      </w:r>
      <w:r w:rsidR="002A1A6C">
        <w:rPr>
          <w:bCs/>
          <w:sz w:val="22"/>
          <w:szCs w:val="22"/>
        </w:rPr>
        <w:t xml:space="preserve"> </w:t>
      </w:r>
      <w:r w:rsidR="002A1A6C" w:rsidRPr="00D319F2">
        <w:rPr>
          <w:b/>
          <w:bCs/>
          <w:color w:val="000000" w:themeColor="text1"/>
          <w:sz w:val="22"/>
          <w:szCs w:val="22"/>
        </w:rPr>
        <w:t>*WISC-V Report Due to TA*</w:t>
      </w:r>
    </w:p>
    <w:p w14:paraId="5FE031E0" w14:textId="77777777" w:rsidR="0000219D" w:rsidRPr="00D319F2" w:rsidRDefault="0000219D" w:rsidP="00D2552C">
      <w:pPr>
        <w:rPr>
          <w:sz w:val="22"/>
          <w:szCs w:val="22"/>
        </w:rPr>
      </w:pPr>
    </w:p>
    <w:p w14:paraId="36E64088" w14:textId="5B61AFEC" w:rsidR="00765AAE" w:rsidRPr="00D319F2" w:rsidRDefault="00DF770C" w:rsidP="00243D21">
      <w:pPr>
        <w:rPr>
          <w:sz w:val="22"/>
          <w:szCs w:val="22"/>
        </w:rPr>
      </w:pPr>
      <w:r w:rsidRPr="00D319F2">
        <w:rPr>
          <w:b/>
          <w:sz w:val="22"/>
          <w:szCs w:val="22"/>
        </w:rPr>
        <w:t>Nov</w:t>
      </w:r>
      <w:r w:rsidR="005D5896" w:rsidRPr="00D319F2">
        <w:rPr>
          <w:b/>
          <w:sz w:val="22"/>
          <w:szCs w:val="22"/>
        </w:rPr>
        <w:t xml:space="preserve">. </w:t>
      </w:r>
      <w:r w:rsidR="00567446" w:rsidRPr="00D319F2">
        <w:rPr>
          <w:b/>
          <w:sz w:val="22"/>
          <w:szCs w:val="22"/>
        </w:rPr>
        <w:t>2</w:t>
      </w:r>
      <w:r w:rsidR="000D5887">
        <w:rPr>
          <w:b/>
          <w:sz w:val="22"/>
          <w:szCs w:val="22"/>
        </w:rPr>
        <w:t>9</w:t>
      </w:r>
      <w:r w:rsidR="009D0C6B" w:rsidRPr="00D319F2">
        <w:rPr>
          <w:sz w:val="22"/>
          <w:szCs w:val="22"/>
        </w:rPr>
        <w:t xml:space="preserve"> </w:t>
      </w:r>
      <w:r w:rsidR="009379BA" w:rsidRPr="00D319F2">
        <w:rPr>
          <w:b/>
          <w:bCs/>
          <w:sz w:val="22"/>
          <w:szCs w:val="22"/>
        </w:rPr>
        <w:t>Professional Conduct and Ethical Decision Making</w:t>
      </w:r>
      <w:r w:rsidR="00257A46" w:rsidRPr="00D319F2">
        <w:rPr>
          <w:b/>
          <w:bCs/>
          <w:sz w:val="22"/>
          <w:szCs w:val="22"/>
        </w:rPr>
        <w:t xml:space="preserve"> in Assessments</w:t>
      </w:r>
      <w:r w:rsidR="00336CF0" w:rsidRPr="00D319F2">
        <w:rPr>
          <w:sz w:val="22"/>
          <w:szCs w:val="22"/>
        </w:rPr>
        <w:t xml:space="preserve"> – </w:t>
      </w:r>
      <w:r w:rsidR="00A35DD7" w:rsidRPr="00D319F2">
        <w:rPr>
          <w:b/>
          <w:bCs/>
          <w:sz w:val="22"/>
          <w:szCs w:val="22"/>
        </w:rPr>
        <w:t>*</w:t>
      </w:r>
      <w:r w:rsidR="00336CF0" w:rsidRPr="00D319F2">
        <w:rPr>
          <w:b/>
          <w:bCs/>
          <w:sz w:val="22"/>
          <w:szCs w:val="22"/>
        </w:rPr>
        <w:t>Quiz 5 due</w:t>
      </w:r>
    </w:p>
    <w:p w14:paraId="3A46794C" w14:textId="77777777" w:rsidR="00243D21" w:rsidRPr="00D319F2" w:rsidRDefault="00765AAE" w:rsidP="00243D21">
      <w:pPr>
        <w:rPr>
          <w:bCs/>
          <w:i/>
          <w:sz w:val="22"/>
          <w:szCs w:val="22"/>
        </w:rPr>
      </w:pPr>
      <w:r w:rsidRPr="00D319F2">
        <w:rPr>
          <w:sz w:val="22"/>
          <w:szCs w:val="22"/>
        </w:rPr>
        <w:t>*Ethical and Legal Standards, Professional values</w:t>
      </w:r>
      <w:r w:rsidR="00243D21" w:rsidRPr="00D319F2">
        <w:rPr>
          <w:b/>
          <w:bCs/>
          <w:sz w:val="22"/>
          <w:szCs w:val="22"/>
        </w:rPr>
        <w:tab/>
      </w:r>
    </w:p>
    <w:p w14:paraId="3CA834EC" w14:textId="77777777" w:rsidR="00D433ED" w:rsidRPr="00D319F2" w:rsidRDefault="00243D21" w:rsidP="00CE18F9">
      <w:pPr>
        <w:rPr>
          <w:sz w:val="22"/>
          <w:szCs w:val="22"/>
        </w:rPr>
      </w:pPr>
      <w:r w:rsidRPr="00D319F2">
        <w:rPr>
          <w:sz w:val="22"/>
          <w:szCs w:val="22"/>
        </w:rPr>
        <w:t>American Psychologica</w:t>
      </w:r>
      <w:r w:rsidR="00833854" w:rsidRPr="00D319F2">
        <w:rPr>
          <w:sz w:val="22"/>
          <w:szCs w:val="22"/>
        </w:rPr>
        <w:t xml:space="preserve">l Association (2002). </w:t>
      </w:r>
      <w:r w:rsidRPr="00D319F2">
        <w:rPr>
          <w:sz w:val="22"/>
          <w:szCs w:val="22"/>
        </w:rPr>
        <w:t>Ethical principals of psychologi</w:t>
      </w:r>
      <w:r w:rsidR="00CE18F9" w:rsidRPr="00D319F2">
        <w:rPr>
          <w:sz w:val="22"/>
          <w:szCs w:val="22"/>
        </w:rPr>
        <w:t>sts and code of</w:t>
      </w:r>
      <w:r w:rsidR="00D433ED" w:rsidRPr="00D319F2">
        <w:rPr>
          <w:sz w:val="22"/>
          <w:szCs w:val="22"/>
        </w:rPr>
        <w:t xml:space="preserve"> </w:t>
      </w:r>
    </w:p>
    <w:p w14:paraId="69E615C0" w14:textId="6DC3B584" w:rsidR="00AE4DA5" w:rsidRPr="00D319F2" w:rsidRDefault="00243D21" w:rsidP="002A1A6C">
      <w:pPr>
        <w:ind w:firstLine="720"/>
        <w:rPr>
          <w:sz w:val="22"/>
          <w:szCs w:val="22"/>
        </w:rPr>
      </w:pPr>
      <w:r w:rsidRPr="00D319F2">
        <w:rPr>
          <w:sz w:val="22"/>
          <w:szCs w:val="22"/>
        </w:rPr>
        <w:t xml:space="preserve">conduct. </w:t>
      </w:r>
      <w:r w:rsidRPr="00D319F2">
        <w:rPr>
          <w:i/>
          <w:sz w:val="22"/>
          <w:szCs w:val="22"/>
        </w:rPr>
        <w:t>American Psychologist,</w:t>
      </w:r>
      <w:r w:rsidRPr="00D319F2">
        <w:rPr>
          <w:sz w:val="22"/>
          <w:szCs w:val="22"/>
        </w:rPr>
        <w:t xml:space="preserve"> 57, 1060-1073.</w:t>
      </w:r>
    </w:p>
    <w:p w14:paraId="3ADD63F5" w14:textId="195F6D16" w:rsidR="00567446" w:rsidRPr="00D319F2" w:rsidRDefault="00567446" w:rsidP="00567446">
      <w:pPr>
        <w:rPr>
          <w:bCs/>
          <w:sz w:val="22"/>
          <w:szCs w:val="22"/>
        </w:rPr>
      </w:pPr>
      <w:r w:rsidRPr="00D319F2">
        <w:rPr>
          <w:b/>
          <w:bCs/>
          <w:sz w:val="22"/>
          <w:szCs w:val="22"/>
        </w:rPr>
        <w:t xml:space="preserve">Nov. </w:t>
      </w:r>
      <w:r w:rsidR="00411D83">
        <w:rPr>
          <w:b/>
          <w:bCs/>
          <w:sz w:val="22"/>
          <w:szCs w:val="22"/>
        </w:rPr>
        <w:t>29</w:t>
      </w:r>
      <w:r w:rsidRPr="00D319F2">
        <w:rPr>
          <w:b/>
          <w:bCs/>
          <w:sz w:val="22"/>
          <w:szCs w:val="22"/>
        </w:rPr>
        <w:t xml:space="preserve"> </w:t>
      </w:r>
      <w:r w:rsidRPr="00D319F2">
        <w:rPr>
          <w:b/>
          <w:sz w:val="22"/>
          <w:szCs w:val="22"/>
        </w:rPr>
        <w:t>Lab wrap-up</w:t>
      </w:r>
      <w:r w:rsidRPr="00D319F2">
        <w:rPr>
          <w:bCs/>
          <w:sz w:val="22"/>
          <w:szCs w:val="22"/>
        </w:rPr>
        <w:t xml:space="preserve"> </w:t>
      </w:r>
    </w:p>
    <w:p w14:paraId="5A50757C" w14:textId="77777777" w:rsidR="00567446" w:rsidRPr="00D319F2" w:rsidRDefault="00567446">
      <w:pPr>
        <w:rPr>
          <w:b/>
          <w:sz w:val="22"/>
          <w:szCs w:val="22"/>
        </w:rPr>
      </w:pPr>
    </w:p>
    <w:p w14:paraId="5BB7FAD3" w14:textId="0826CA2E" w:rsidR="001F3499" w:rsidRPr="00D319F2" w:rsidRDefault="00DE0A6C" w:rsidP="001F3499">
      <w:pPr>
        <w:rPr>
          <w:color w:val="000000" w:themeColor="text1"/>
          <w:sz w:val="22"/>
          <w:szCs w:val="22"/>
        </w:rPr>
      </w:pPr>
      <w:r w:rsidRPr="00D319F2">
        <w:rPr>
          <w:b/>
          <w:sz w:val="22"/>
          <w:szCs w:val="22"/>
        </w:rPr>
        <w:t xml:space="preserve">Dec. </w:t>
      </w:r>
      <w:r w:rsidR="002A1A6C">
        <w:rPr>
          <w:b/>
          <w:sz w:val="22"/>
          <w:szCs w:val="22"/>
        </w:rPr>
        <w:t>6</w:t>
      </w:r>
      <w:r w:rsidR="004735C0" w:rsidRPr="00D319F2">
        <w:rPr>
          <w:b/>
          <w:sz w:val="22"/>
          <w:szCs w:val="22"/>
        </w:rPr>
        <w:t xml:space="preserve"> </w:t>
      </w:r>
      <w:r w:rsidR="00F151A8" w:rsidRPr="00D319F2">
        <w:rPr>
          <w:b/>
          <w:bCs/>
          <w:color w:val="000000" w:themeColor="text1"/>
          <w:sz w:val="22"/>
          <w:szCs w:val="22"/>
        </w:rPr>
        <w:t>*</w:t>
      </w:r>
      <w:r w:rsidR="00EE5FF4" w:rsidRPr="00D319F2">
        <w:rPr>
          <w:b/>
          <w:bCs/>
          <w:color w:val="000000" w:themeColor="text1"/>
          <w:sz w:val="22"/>
          <w:szCs w:val="22"/>
        </w:rPr>
        <w:t>W</w:t>
      </w:r>
      <w:r w:rsidR="00A47D84" w:rsidRPr="00D319F2">
        <w:rPr>
          <w:b/>
          <w:bCs/>
          <w:color w:val="000000" w:themeColor="text1"/>
          <w:sz w:val="22"/>
          <w:szCs w:val="22"/>
        </w:rPr>
        <w:t>IS</w:t>
      </w:r>
      <w:r w:rsidR="00EE5FF4" w:rsidRPr="00D319F2">
        <w:rPr>
          <w:b/>
          <w:bCs/>
          <w:color w:val="000000" w:themeColor="text1"/>
          <w:sz w:val="22"/>
          <w:szCs w:val="22"/>
        </w:rPr>
        <w:t>C</w:t>
      </w:r>
      <w:r w:rsidR="00A1639C" w:rsidRPr="00D319F2">
        <w:rPr>
          <w:b/>
          <w:bCs/>
          <w:color w:val="000000" w:themeColor="text1"/>
          <w:sz w:val="22"/>
          <w:szCs w:val="22"/>
        </w:rPr>
        <w:t>-</w:t>
      </w:r>
      <w:r w:rsidR="00F151A8" w:rsidRPr="00D319F2">
        <w:rPr>
          <w:b/>
          <w:bCs/>
          <w:color w:val="000000" w:themeColor="text1"/>
          <w:sz w:val="22"/>
          <w:szCs w:val="22"/>
        </w:rPr>
        <w:t>V</w:t>
      </w:r>
      <w:r w:rsidR="00257A46" w:rsidRPr="00D319F2">
        <w:rPr>
          <w:b/>
          <w:bCs/>
          <w:color w:val="000000" w:themeColor="text1"/>
          <w:sz w:val="22"/>
          <w:szCs w:val="22"/>
        </w:rPr>
        <w:t xml:space="preserve"> </w:t>
      </w:r>
      <w:r w:rsidR="00F151A8" w:rsidRPr="00D319F2">
        <w:rPr>
          <w:b/>
          <w:bCs/>
          <w:color w:val="000000" w:themeColor="text1"/>
          <w:sz w:val="22"/>
          <w:szCs w:val="22"/>
        </w:rPr>
        <w:t>Report Due</w:t>
      </w:r>
      <w:r w:rsidR="002E4F23" w:rsidRPr="00D319F2">
        <w:rPr>
          <w:b/>
          <w:bCs/>
          <w:color w:val="000000" w:themeColor="text1"/>
          <w:sz w:val="22"/>
          <w:szCs w:val="22"/>
        </w:rPr>
        <w:t xml:space="preserve"> to Professor</w:t>
      </w:r>
      <w:r w:rsidR="00510C1E" w:rsidRPr="00D319F2">
        <w:rPr>
          <w:b/>
          <w:bCs/>
          <w:color w:val="000000" w:themeColor="text1"/>
          <w:sz w:val="22"/>
          <w:szCs w:val="22"/>
        </w:rPr>
        <w:t>*</w:t>
      </w:r>
    </w:p>
    <w:p w14:paraId="3C1E5641" w14:textId="77777777" w:rsidR="00F948F0" w:rsidRPr="00D319F2" w:rsidRDefault="00F948F0" w:rsidP="00A0246C">
      <w:pPr>
        <w:pStyle w:val="Heading1"/>
        <w:rPr>
          <w:rFonts w:ascii="Times New Roman" w:hAnsi="Times New Roman" w:cs="Times New Roman"/>
        </w:rPr>
      </w:pPr>
      <w:bookmarkStart w:id="0" w:name="_Toc367362932"/>
      <w:r w:rsidRPr="00D319F2">
        <w:rPr>
          <w:rFonts w:ascii="Times New Roman" w:hAnsi="Times New Roman" w:cs="Times New Roman"/>
        </w:rPr>
        <w:t>University Policies and Resources</w:t>
      </w:r>
      <w:bookmarkEnd w:id="0"/>
    </w:p>
    <w:p w14:paraId="72DFE123" w14:textId="77777777" w:rsidR="00F948F0" w:rsidRPr="00D319F2" w:rsidRDefault="00F948F0" w:rsidP="00F948F0">
      <w:pPr>
        <w:pStyle w:val="ColorfulList-Accent11"/>
        <w:numPr>
          <w:ilvl w:val="0"/>
          <w:numId w:val="32"/>
        </w:numPr>
        <w:spacing w:after="0" w:line="240" w:lineRule="auto"/>
        <w:rPr>
          <w:sz w:val="22"/>
        </w:rPr>
      </w:pPr>
      <w:r w:rsidRPr="00D319F2">
        <w:rPr>
          <w:sz w:val="22"/>
        </w:rPr>
        <w:t>Student Responsibilities About Communication: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11CD00A4" w14:textId="77777777" w:rsidR="00F948F0" w:rsidRPr="00D319F2" w:rsidRDefault="005334E9" w:rsidP="00F948F0">
      <w:pPr>
        <w:pStyle w:val="ColorfulList-Accent11"/>
        <w:numPr>
          <w:ilvl w:val="0"/>
          <w:numId w:val="32"/>
        </w:numPr>
        <w:spacing w:after="0" w:line="240" w:lineRule="auto"/>
        <w:rPr>
          <w:sz w:val="22"/>
        </w:rPr>
      </w:pPr>
      <w:hyperlink r:id="rId16" w:history="1">
        <w:r w:rsidR="00F948F0" w:rsidRPr="00D319F2">
          <w:rPr>
            <w:rStyle w:val="Hyperlink"/>
            <w:sz w:val="22"/>
          </w:rPr>
          <w:t>Honor Code and Academic Honesty</w:t>
        </w:r>
      </w:hyperlink>
      <w:r w:rsidR="00F948F0" w:rsidRPr="00D319F2">
        <w:rPr>
          <w:sz w:val="22"/>
        </w:rPr>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14:paraId="009E500D" w14:textId="77777777" w:rsidR="00F948F0" w:rsidRPr="00D319F2" w:rsidRDefault="00F948F0" w:rsidP="00F948F0">
      <w:pPr>
        <w:pStyle w:val="ColorfulList-Accent11"/>
        <w:numPr>
          <w:ilvl w:val="0"/>
          <w:numId w:val="32"/>
        </w:numPr>
        <w:spacing w:after="0" w:line="240" w:lineRule="auto"/>
        <w:rPr>
          <w:sz w:val="22"/>
        </w:rPr>
      </w:pPr>
      <w:r w:rsidRPr="00D319F2">
        <w:rPr>
          <w:sz w:val="22"/>
        </w:rPr>
        <w:t xml:space="preserve">Students must follow the university policy for </w:t>
      </w:r>
      <w:hyperlink r:id="rId17" w:history="1">
        <w:r w:rsidRPr="00D319F2">
          <w:rPr>
            <w:rStyle w:val="Hyperlink"/>
            <w:sz w:val="22"/>
          </w:rPr>
          <w:t>Responsible Use of Computing</w:t>
        </w:r>
      </w:hyperlink>
      <w:r w:rsidRPr="00D319F2">
        <w:rPr>
          <w:sz w:val="22"/>
        </w:rPr>
        <w:t xml:space="preserve"> and registration in </w:t>
      </w:r>
      <w:hyperlink r:id="rId18" w:history="1">
        <w:r w:rsidRPr="00D319F2">
          <w:rPr>
            <w:rStyle w:val="Hyperlink"/>
            <w:sz w:val="22"/>
          </w:rPr>
          <w:t>Administrative information.</w:t>
        </w:r>
      </w:hyperlink>
    </w:p>
    <w:p w14:paraId="5471A63D" w14:textId="77777777" w:rsidR="00F948F0" w:rsidRPr="00D319F2" w:rsidRDefault="00F948F0" w:rsidP="00F948F0">
      <w:pPr>
        <w:pStyle w:val="ColorfulList-Accent11"/>
        <w:numPr>
          <w:ilvl w:val="0"/>
          <w:numId w:val="32"/>
        </w:numPr>
        <w:spacing w:after="0" w:line="240" w:lineRule="auto"/>
        <w:rPr>
          <w:sz w:val="22"/>
        </w:rPr>
      </w:pPr>
      <w:r w:rsidRPr="00D319F2">
        <w:rPr>
          <w:iCs/>
          <w:sz w:val="22"/>
        </w:rPr>
        <w:t>Student services</w:t>
      </w:r>
      <w:r w:rsidRPr="00D319F2">
        <w:rPr>
          <w:sz w:val="22"/>
        </w:rPr>
        <w:t>: The University provides range of services to help you succeed academically and you should make use of these if you think they could benefit you. I also invite you to speak to me (the earlier the better).</w:t>
      </w:r>
    </w:p>
    <w:p w14:paraId="27034FC0" w14:textId="77777777" w:rsidR="00F948F0" w:rsidRPr="00D319F2" w:rsidRDefault="005334E9" w:rsidP="00F948F0">
      <w:pPr>
        <w:pStyle w:val="ColorfulList-Accent11"/>
        <w:numPr>
          <w:ilvl w:val="0"/>
          <w:numId w:val="32"/>
        </w:numPr>
        <w:spacing w:after="0" w:line="240" w:lineRule="auto"/>
        <w:rPr>
          <w:sz w:val="22"/>
        </w:rPr>
      </w:pPr>
      <w:hyperlink r:id="rId19" w:history="1">
        <w:r w:rsidR="00F948F0" w:rsidRPr="00D319F2">
          <w:rPr>
            <w:rStyle w:val="Hyperlink"/>
            <w:sz w:val="22"/>
          </w:rPr>
          <w:t>The George Mason University Counseling and Psychological Services (CAPS)</w:t>
        </w:r>
      </w:hyperlink>
      <w:r w:rsidR="00F948F0" w:rsidRPr="00D319F2">
        <w:rPr>
          <w:sz w:val="22"/>
        </w:rPr>
        <w:t xml:space="preserve"> staff consists of professional counseling and clinical psychologists, social workers, and counselors who offer a wide range of services (e.g., individual and group counseling, workshops and outreach programs) </w:t>
      </w:r>
      <w:r w:rsidR="00F948F0" w:rsidRPr="00D319F2">
        <w:rPr>
          <w:sz w:val="22"/>
        </w:rPr>
        <w:lastRenderedPageBreak/>
        <w:t>to enhance students’ personal experie</w:t>
      </w:r>
      <w:r w:rsidR="00EE7D24" w:rsidRPr="00D319F2">
        <w:rPr>
          <w:sz w:val="22"/>
        </w:rPr>
        <w:t xml:space="preserve">nce and academic performance. </w:t>
      </w:r>
      <w:r w:rsidR="00F948F0" w:rsidRPr="00D319F2">
        <w:rPr>
          <w:sz w:val="22"/>
        </w:rPr>
        <w:t xml:space="preserve">Counseling Center: Student Union I, Room 364, 703-993-2380. </w:t>
      </w:r>
    </w:p>
    <w:p w14:paraId="451732AB" w14:textId="77777777" w:rsidR="00F948F0" w:rsidRPr="00D319F2" w:rsidRDefault="00F948F0" w:rsidP="00F948F0">
      <w:pPr>
        <w:pStyle w:val="ColorfulList-Accent11"/>
        <w:numPr>
          <w:ilvl w:val="0"/>
          <w:numId w:val="32"/>
        </w:numPr>
        <w:spacing w:after="0" w:line="240" w:lineRule="auto"/>
        <w:rPr>
          <w:sz w:val="22"/>
        </w:rPr>
      </w:pPr>
      <w:r w:rsidRPr="00D319F2">
        <w:rPr>
          <w:sz w:val="22"/>
        </w:rPr>
        <w:t xml:space="preserve">Accommodations: Students with disabilities who seek accommodations in a course must be registered with the </w:t>
      </w:r>
      <w:hyperlink r:id="rId20" w:history="1">
        <w:r w:rsidRPr="00D319F2">
          <w:rPr>
            <w:rStyle w:val="Hyperlink"/>
            <w:sz w:val="22"/>
          </w:rPr>
          <w:t>George Mason University Office of Disability Services (ODS)</w:t>
        </w:r>
      </w:hyperlink>
      <w:r w:rsidRPr="00D319F2">
        <w:rPr>
          <w:sz w:val="22"/>
        </w:rPr>
        <w:t xml:space="preserve"> and inform their instructor, in writing, at </w:t>
      </w:r>
      <w:r w:rsidR="008579D2" w:rsidRPr="00D319F2">
        <w:rPr>
          <w:sz w:val="22"/>
        </w:rPr>
        <w:t>the beginning of the semester.</w:t>
      </w:r>
    </w:p>
    <w:p w14:paraId="25FFB39F" w14:textId="77777777" w:rsidR="00F948F0" w:rsidRPr="00D319F2" w:rsidRDefault="005334E9" w:rsidP="00F948F0">
      <w:pPr>
        <w:pStyle w:val="ColorfulList-Accent11"/>
        <w:numPr>
          <w:ilvl w:val="0"/>
          <w:numId w:val="32"/>
        </w:numPr>
        <w:spacing w:after="0" w:line="240" w:lineRule="auto"/>
        <w:rPr>
          <w:sz w:val="22"/>
        </w:rPr>
      </w:pPr>
      <w:hyperlink r:id="rId21" w:history="1">
        <w:r w:rsidR="00F948F0" w:rsidRPr="00D319F2">
          <w:rPr>
            <w:rStyle w:val="Hyperlink"/>
            <w:sz w:val="22"/>
          </w:rPr>
          <w:t>The George Mason University Writing Center</w:t>
        </w:r>
      </w:hyperlink>
      <w:r w:rsidR="00F948F0" w:rsidRPr="00D319F2">
        <w:rPr>
          <w:sz w:val="22"/>
        </w:rPr>
        <w:t xml:space="preserve"> staff provides a variety of resources and services (e.g., tutoring, workshops, writing guides, handbooks) intended to support students as they work to construct and share knowledge through writi</w:t>
      </w:r>
      <w:r w:rsidR="00EE7D24" w:rsidRPr="00D319F2">
        <w:rPr>
          <w:sz w:val="22"/>
        </w:rPr>
        <w:t xml:space="preserve">ng. University Writing Center: </w:t>
      </w:r>
      <w:r w:rsidR="00F948F0" w:rsidRPr="00D319F2">
        <w:rPr>
          <w:sz w:val="22"/>
        </w:rPr>
        <w:t>Robinson Hall Room A114, 703-993-1200.  The writing center includes assistance for students for whom English is a second language.</w:t>
      </w:r>
    </w:p>
    <w:p w14:paraId="5D9AAB02" w14:textId="77777777" w:rsidR="00F948F0" w:rsidRPr="00D319F2" w:rsidRDefault="005334E9" w:rsidP="00F948F0">
      <w:pPr>
        <w:pStyle w:val="ColorfulList-Accent11"/>
        <w:numPr>
          <w:ilvl w:val="0"/>
          <w:numId w:val="32"/>
        </w:numPr>
        <w:spacing w:after="0" w:line="240" w:lineRule="auto"/>
        <w:rPr>
          <w:sz w:val="22"/>
        </w:rPr>
      </w:pPr>
      <w:hyperlink r:id="rId22" w:history="1">
        <w:r w:rsidR="00F948F0" w:rsidRPr="00D319F2">
          <w:rPr>
            <w:rStyle w:val="Hyperlink"/>
            <w:sz w:val="22"/>
          </w:rPr>
          <w:t>Library</w:t>
        </w:r>
      </w:hyperlink>
      <w:r w:rsidR="00F948F0" w:rsidRPr="00D319F2">
        <w:rPr>
          <w:sz w:val="22"/>
        </w:rPr>
        <w:t>: Most University Libraries resources are available to you from home. They have a variety of online services.</w:t>
      </w:r>
    </w:p>
    <w:p w14:paraId="119F5A2D" w14:textId="77777777" w:rsidR="00F948F0" w:rsidRPr="00D319F2" w:rsidRDefault="00F948F0" w:rsidP="00F948F0">
      <w:pPr>
        <w:pStyle w:val="ColorfulList-Accent11"/>
        <w:numPr>
          <w:ilvl w:val="0"/>
          <w:numId w:val="32"/>
        </w:numPr>
        <w:spacing w:after="0" w:line="240" w:lineRule="auto"/>
        <w:rPr>
          <w:sz w:val="22"/>
        </w:rPr>
      </w:pPr>
      <w:r w:rsidRPr="00D319F2">
        <w:rPr>
          <w:sz w:val="22"/>
        </w:rPr>
        <w:t>Students must follow the university policy stating that all sound emitting devices shall be turned off during class unless otherwise authorized by the instructor.</w:t>
      </w:r>
    </w:p>
    <w:p w14:paraId="295319C9" w14:textId="77777777" w:rsidR="00F948F0" w:rsidRPr="00D319F2" w:rsidRDefault="005334E9" w:rsidP="00F948F0">
      <w:pPr>
        <w:pStyle w:val="ColorfulList-Accent11"/>
        <w:numPr>
          <w:ilvl w:val="0"/>
          <w:numId w:val="32"/>
        </w:numPr>
        <w:spacing w:after="0" w:line="240" w:lineRule="auto"/>
        <w:rPr>
          <w:sz w:val="22"/>
        </w:rPr>
      </w:pPr>
      <w:hyperlink r:id="rId23" w:history="1">
        <w:r w:rsidR="00F948F0" w:rsidRPr="00D319F2">
          <w:rPr>
            <w:rStyle w:val="Hyperlink"/>
            <w:sz w:val="22"/>
          </w:rPr>
          <w:t>Diversity</w:t>
        </w:r>
      </w:hyperlink>
      <w:r w:rsidR="00F948F0" w:rsidRPr="00D319F2">
        <w:rPr>
          <w:sz w:val="22"/>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w:t>
      </w:r>
      <w:r w:rsidR="008579D2" w:rsidRPr="00D319F2">
        <w:rPr>
          <w:sz w:val="22"/>
        </w:rPr>
        <w:t>ork, study and personal growth.</w:t>
      </w:r>
    </w:p>
    <w:p w14:paraId="7410F8A7" w14:textId="77777777" w:rsidR="00F948F0" w:rsidRPr="00D319F2" w:rsidRDefault="005334E9" w:rsidP="00F948F0">
      <w:pPr>
        <w:pStyle w:val="ColorfulList-Accent11"/>
        <w:numPr>
          <w:ilvl w:val="0"/>
          <w:numId w:val="32"/>
        </w:numPr>
        <w:spacing w:after="0" w:line="240" w:lineRule="auto"/>
        <w:rPr>
          <w:sz w:val="22"/>
        </w:rPr>
      </w:pPr>
      <w:hyperlink r:id="rId24" w:history="1">
        <w:r w:rsidR="00F948F0" w:rsidRPr="00D319F2">
          <w:rPr>
            <w:rStyle w:val="Hyperlink"/>
            <w:sz w:val="22"/>
          </w:rPr>
          <w:t>Religious Holidays</w:t>
        </w:r>
      </w:hyperlink>
      <w:r w:rsidR="00F948F0" w:rsidRPr="00D319F2">
        <w:rPr>
          <w:sz w:val="22"/>
        </w:rPr>
        <w:t>: It is the obligation of students, within the first two weeks of the semester, to provide professors with the dates of major religious holidays on which they will be absent or unable to turn in work due to religious observances.</w:t>
      </w:r>
    </w:p>
    <w:p w14:paraId="4A200731" w14:textId="77777777" w:rsidR="00F948F0" w:rsidRPr="00D319F2" w:rsidRDefault="005334E9" w:rsidP="001F5302">
      <w:pPr>
        <w:pStyle w:val="ColorfulList-Accent11"/>
        <w:numPr>
          <w:ilvl w:val="0"/>
          <w:numId w:val="32"/>
        </w:numPr>
        <w:spacing w:after="0" w:line="240" w:lineRule="auto"/>
        <w:rPr>
          <w:sz w:val="22"/>
        </w:rPr>
      </w:pPr>
      <w:hyperlink r:id="rId25" w:history="1">
        <w:r w:rsidR="00F948F0" w:rsidRPr="00D319F2">
          <w:rPr>
            <w:rStyle w:val="Hyperlink"/>
            <w:sz w:val="22"/>
          </w:rPr>
          <w:t>Student Privacy</w:t>
        </w:r>
      </w:hyperlink>
      <w:r w:rsidR="00F948F0" w:rsidRPr="00D319F2">
        <w:rPr>
          <w:sz w:val="22"/>
        </w:rPr>
        <w:t>: All students at Mason control access to their educational records and must give consent before that information is disclosed to any third party, including parents.</w:t>
      </w:r>
    </w:p>
    <w:p w14:paraId="49C0CBA0" w14:textId="77777777" w:rsidR="00ED6DCA" w:rsidRPr="00D319F2" w:rsidRDefault="001F5302" w:rsidP="00ED6DCA">
      <w:pPr>
        <w:pStyle w:val="ColorfulList-Accent11"/>
        <w:numPr>
          <w:ilvl w:val="0"/>
          <w:numId w:val="32"/>
        </w:numPr>
        <w:spacing w:after="0" w:line="240" w:lineRule="auto"/>
        <w:rPr>
          <w:sz w:val="22"/>
        </w:rPr>
      </w:pPr>
      <w:r w:rsidRPr="00D319F2">
        <w:rPr>
          <w:sz w:val="22"/>
        </w:rPr>
        <w:t>Class Cancellation Policy: If class is cancelled, I will notify you by email/blackboard and describe how we will make up the time.</w:t>
      </w:r>
    </w:p>
    <w:p w14:paraId="04509764" w14:textId="77777777" w:rsidR="00DF4F17" w:rsidRPr="00D319F2" w:rsidRDefault="00DF4F17" w:rsidP="00DF4F17">
      <w:pPr>
        <w:pStyle w:val="ColorfulList-Accent11"/>
        <w:numPr>
          <w:ilvl w:val="0"/>
          <w:numId w:val="32"/>
        </w:numPr>
        <w:spacing w:after="0" w:line="240" w:lineRule="auto"/>
        <w:rPr>
          <w:sz w:val="22"/>
        </w:rPr>
      </w:pPr>
      <w:r w:rsidRPr="00D319F2">
        <w:rPr>
          <w:sz w:val="22"/>
        </w:rPr>
        <w:t xml:space="preserve">Mandatory reporting of sexual assault, interpersonal violence, and stalking: As a professor,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  </w:t>
      </w:r>
    </w:p>
    <w:sectPr w:rsidR="00DF4F17" w:rsidRPr="00D319F2" w:rsidSect="008B303F">
      <w:headerReference w:type="default" r:id="rId26"/>
      <w:footerReference w:type="default" r:id="rId27"/>
      <w:pgSz w:w="12240" w:h="15840"/>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6AB7" w14:textId="77777777" w:rsidR="005334E9" w:rsidRDefault="005334E9">
      <w:r>
        <w:separator/>
      </w:r>
    </w:p>
  </w:endnote>
  <w:endnote w:type="continuationSeparator" w:id="0">
    <w:p w14:paraId="753D6649" w14:textId="77777777" w:rsidR="005334E9" w:rsidRDefault="0053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E9C" w14:textId="77777777" w:rsidR="00F36170" w:rsidRDefault="00F3617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E41C" w14:textId="77777777" w:rsidR="005334E9" w:rsidRDefault="005334E9">
      <w:r>
        <w:separator/>
      </w:r>
    </w:p>
  </w:footnote>
  <w:footnote w:type="continuationSeparator" w:id="0">
    <w:p w14:paraId="596514AB" w14:textId="77777777" w:rsidR="005334E9" w:rsidRDefault="0053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DF54" w14:textId="77777777" w:rsidR="00F36170" w:rsidRDefault="00F36170">
    <w:pPr>
      <w:tabs>
        <w:tab w:val="center" w:pos="4320"/>
        <w:tab w:val="right" w:pos="8640"/>
      </w:tabs>
      <w:rPr>
        <w:kern w:val="0"/>
      </w:rPr>
    </w:pPr>
    <w:r>
      <w:rPr>
        <w:kern w:val="0"/>
      </w:rPr>
      <w:t>Psychology 810</w:t>
    </w:r>
  </w:p>
  <w:p w14:paraId="79AD8A81" w14:textId="77777777" w:rsidR="00F36170" w:rsidRDefault="00F36170">
    <w:pPr>
      <w:tabs>
        <w:tab w:val="center" w:pos="4320"/>
        <w:tab w:val="right" w:pos="8640"/>
      </w:tabs>
      <w:rPr>
        <w:kern w:val="0"/>
      </w:rPr>
    </w:pPr>
    <w:r>
      <w:rPr>
        <w:kern w:val="0"/>
      </w:rPr>
      <w:t xml:space="preserve">Page  </w:t>
    </w:r>
    <w:r>
      <w:rPr>
        <w:kern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68E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17CB"/>
    <w:multiLevelType w:val="hybridMultilevel"/>
    <w:tmpl w:val="7944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382220A"/>
    <w:multiLevelType w:val="multilevel"/>
    <w:tmpl w:val="37B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C3C24"/>
    <w:multiLevelType w:val="singleLevel"/>
    <w:tmpl w:val="E40C1E9A"/>
    <w:lvl w:ilvl="0">
      <w:start w:val="1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94D5A38"/>
    <w:multiLevelType w:val="multilevel"/>
    <w:tmpl w:val="C2E8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8FD766D"/>
    <w:multiLevelType w:val="singleLevel"/>
    <w:tmpl w:val="00761E04"/>
    <w:lvl w:ilvl="0">
      <w:start w:val="1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25A3963"/>
    <w:multiLevelType w:val="hybridMultilevel"/>
    <w:tmpl w:val="F0EA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46723"/>
    <w:multiLevelType w:val="hybridMultilevel"/>
    <w:tmpl w:val="9E547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A3C68"/>
    <w:multiLevelType w:val="hybridMultilevel"/>
    <w:tmpl w:val="48EE5B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DF031C3"/>
    <w:multiLevelType w:val="hybridMultilevel"/>
    <w:tmpl w:val="E6642C90"/>
    <w:lvl w:ilvl="0" w:tplc="67D03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2644F"/>
    <w:multiLevelType w:val="hybridMultilevel"/>
    <w:tmpl w:val="C7C68052"/>
    <w:lvl w:ilvl="0" w:tplc="20026582">
      <w:start w:val="7"/>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35CFE"/>
    <w:multiLevelType w:val="hybridMultilevel"/>
    <w:tmpl w:val="E55EC382"/>
    <w:lvl w:ilvl="0" w:tplc="A96E7D3C">
      <w:start w:val="9"/>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46241"/>
    <w:multiLevelType w:val="multilevel"/>
    <w:tmpl w:val="3F7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5E317F"/>
    <w:multiLevelType w:val="multilevel"/>
    <w:tmpl w:val="1B8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B839E3"/>
    <w:multiLevelType w:val="hybridMultilevel"/>
    <w:tmpl w:val="088C1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2772D8"/>
    <w:multiLevelType w:val="hybridMultilevel"/>
    <w:tmpl w:val="D55CC7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6"/>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6"/>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2"/>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4"/>
  </w:num>
  <w:num w:numId="13">
    <w:abstractNumId w:val="4"/>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4"/>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7"/>
  </w:num>
  <w:num w:numId="16">
    <w:abstractNumId w:val="7"/>
    <w:lvlOverride w:ilvl="0">
      <w:lvl w:ilvl="0">
        <w:start w:val="16"/>
        <w:numFmt w:val="decimal"/>
        <w:lvlText w:val="%1"/>
        <w:legacy w:legacy="1" w:legacySpace="0" w:legacyIndent="360"/>
        <w:lvlJc w:val="left"/>
        <w:rPr>
          <w:rFonts w:ascii="Times New Roman" w:hAnsi="Times New Roman" w:cs="Times New Roman" w:hint="default"/>
        </w:rPr>
      </w:lvl>
    </w:lvlOverride>
  </w:num>
  <w:num w:numId="17">
    <w:abstractNumId w:val="7"/>
    <w:lvlOverride w:ilvl="0">
      <w:lvl w:ilvl="0">
        <w:start w:val="17"/>
        <w:numFmt w:val="decimal"/>
        <w:lvlText w:val="%1"/>
        <w:legacy w:legacy="1" w:legacySpace="0" w:legacyIndent="360"/>
        <w:lvlJc w:val="left"/>
        <w:rPr>
          <w:rFonts w:ascii="Times New Roman" w:hAnsi="Times New Roman" w:cs="Times New Roman" w:hint="default"/>
        </w:rPr>
      </w:lvl>
    </w:lvlOverride>
  </w:num>
  <w:num w:numId="18">
    <w:abstractNumId w:val="7"/>
    <w:lvlOverride w:ilvl="0">
      <w:lvl w:ilvl="0">
        <w:start w:val="18"/>
        <w:numFmt w:val="decimal"/>
        <w:lvlText w:val="%1"/>
        <w:legacy w:legacy="1" w:legacySpace="0" w:legacyIndent="360"/>
        <w:lvlJc w:val="left"/>
        <w:rPr>
          <w:rFonts w:ascii="Times New Roman" w:hAnsi="Times New Roman" w:cs="Times New Roman" w:hint="default"/>
        </w:rPr>
      </w:lvl>
    </w:lvlOverride>
  </w:num>
  <w:num w:numId="19">
    <w:abstractNumId w:val="7"/>
    <w:lvlOverride w:ilvl="0">
      <w:lvl w:ilvl="0">
        <w:start w:val="19"/>
        <w:numFmt w:val="decimal"/>
        <w:lvlText w:val="%1"/>
        <w:legacy w:legacy="1" w:legacySpace="0" w:legacyIndent="360"/>
        <w:lvlJc w:val="left"/>
        <w:rPr>
          <w:rFonts w:ascii="Times New Roman" w:hAnsi="Times New Roman" w:cs="Times New Roman" w:hint="default"/>
        </w:rPr>
      </w:lvl>
    </w:lvlOverride>
  </w:num>
  <w:num w:numId="20">
    <w:abstractNumId w:val="7"/>
    <w:lvlOverride w:ilvl="0">
      <w:lvl w:ilvl="0">
        <w:start w:val="20"/>
        <w:numFmt w:val="decimal"/>
        <w:lvlText w:val="%1"/>
        <w:legacy w:legacy="1" w:legacySpace="0" w:legacyIndent="360"/>
        <w:lvlJc w:val="left"/>
        <w:rPr>
          <w:rFonts w:ascii="Times New Roman" w:hAnsi="Times New Roman" w:cs="Times New Roman" w:hint="default"/>
        </w:rPr>
      </w:lvl>
    </w:lvlOverride>
  </w:num>
  <w:num w:numId="21">
    <w:abstractNumId w:val="7"/>
    <w:lvlOverride w:ilvl="0">
      <w:lvl w:ilvl="0">
        <w:start w:val="21"/>
        <w:numFmt w:val="decimal"/>
        <w:lvlText w:val="%1"/>
        <w:legacy w:legacy="1" w:legacySpace="0" w:legacyIndent="360"/>
        <w:lvlJc w:val="left"/>
        <w:rPr>
          <w:rFonts w:ascii="Times New Roman" w:hAnsi="Times New Roman" w:cs="Times New Roman" w:hint="default"/>
        </w:rPr>
      </w:lvl>
    </w:lvlOverride>
  </w:num>
  <w:num w:numId="22">
    <w:abstractNumId w:val="7"/>
    <w:lvlOverride w:ilvl="0">
      <w:lvl w:ilvl="0">
        <w:start w:val="22"/>
        <w:numFmt w:val="decimal"/>
        <w:lvlText w:val="%1"/>
        <w:legacy w:legacy="1" w:legacySpace="0" w:legacyIndent="360"/>
        <w:lvlJc w:val="left"/>
        <w:rPr>
          <w:rFonts w:ascii="Times New Roman" w:hAnsi="Times New Roman" w:cs="Times New Roman" w:hint="default"/>
        </w:rPr>
      </w:lvl>
    </w:lvlOverride>
  </w:num>
  <w:num w:numId="23">
    <w:abstractNumId w:val="7"/>
    <w:lvlOverride w:ilvl="0">
      <w:lvl w:ilvl="0">
        <w:start w:val="2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9"/>
  </w:num>
  <w:num w:numId="26">
    <w:abstractNumId w:val="8"/>
  </w:num>
  <w:num w:numId="27">
    <w:abstractNumId w:val="11"/>
  </w:num>
  <w:num w:numId="28">
    <w:abstractNumId w:val="18"/>
  </w:num>
  <w:num w:numId="29">
    <w:abstractNumId w:val="12"/>
  </w:num>
  <w:num w:numId="30">
    <w:abstractNumId w:val="0"/>
  </w:num>
  <w:num w:numId="31">
    <w:abstractNumId w:val="10"/>
  </w:num>
  <w:num w:numId="32">
    <w:abstractNumId w:val="9"/>
  </w:num>
  <w:num w:numId="33">
    <w:abstractNumId w:val="17"/>
  </w:num>
  <w:num w:numId="34">
    <w:abstractNumId w:val="15"/>
  </w:num>
  <w:num w:numId="35">
    <w:abstractNumId w:val="3"/>
  </w:num>
  <w:num w:numId="36">
    <w:abstractNumId w:val="5"/>
  </w:num>
  <w:num w:numId="37">
    <w:abstractNumId w:val="13"/>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02BC"/>
    <w:rsid w:val="0000219D"/>
    <w:rsid w:val="0000568B"/>
    <w:rsid w:val="000171D1"/>
    <w:rsid w:val="00021C6C"/>
    <w:rsid w:val="0002228C"/>
    <w:rsid w:val="00025BEC"/>
    <w:rsid w:val="00030D91"/>
    <w:rsid w:val="00032828"/>
    <w:rsid w:val="00032F5D"/>
    <w:rsid w:val="00036AAE"/>
    <w:rsid w:val="000378EF"/>
    <w:rsid w:val="00050400"/>
    <w:rsid w:val="00052B49"/>
    <w:rsid w:val="00054A10"/>
    <w:rsid w:val="00061C0C"/>
    <w:rsid w:val="00062F1D"/>
    <w:rsid w:val="00066A41"/>
    <w:rsid w:val="00083B87"/>
    <w:rsid w:val="000844A7"/>
    <w:rsid w:val="00085E49"/>
    <w:rsid w:val="00091D92"/>
    <w:rsid w:val="00093091"/>
    <w:rsid w:val="0009633B"/>
    <w:rsid w:val="00097978"/>
    <w:rsid w:val="000A3897"/>
    <w:rsid w:val="000A3DB7"/>
    <w:rsid w:val="000A4604"/>
    <w:rsid w:val="000A50C0"/>
    <w:rsid w:val="000A71B9"/>
    <w:rsid w:val="000B188A"/>
    <w:rsid w:val="000B3610"/>
    <w:rsid w:val="000B3B4C"/>
    <w:rsid w:val="000C1772"/>
    <w:rsid w:val="000C6D05"/>
    <w:rsid w:val="000C7CC4"/>
    <w:rsid w:val="000D5887"/>
    <w:rsid w:val="000D5CE1"/>
    <w:rsid w:val="000E1469"/>
    <w:rsid w:val="000E3A53"/>
    <w:rsid w:val="000F492E"/>
    <w:rsid w:val="000F76D2"/>
    <w:rsid w:val="00104FF9"/>
    <w:rsid w:val="00105B0E"/>
    <w:rsid w:val="00106769"/>
    <w:rsid w:val="001077A2"/>
    <w:rsid w:val="00116AAB"/>
    <w:rsid w:val="001211CA"/>
    <w:rsid w:val="00122AD9"/>
    <w:rsid w:val="00123A62"/>
    <w:rsid w:val="001246DA"/>
    <w:rsid w:val="00125ED0"/>
    <w:rsid w:val="00126987"/>
    <w:rsid w:val="00126F3A"/>
    <w:rsid w:val="001342BB"/>
    <w:rsid w:val="00134613"/>
    <w:rsid w:val="00134AF0"/>
    <w:rsid w:val="001358CB"/>
    <w:rsid w:val="00135ED4"/>
    <w:rsid w:val="00136ED9"/>
    <w:rsid w:val="00137A16"/>
    <w:rsid w:val="00140697"/>
    <w:rsid w:val="00142002"/>
    <w:rsid w:val="0014387E"/>
    <w:rsid w:val="001458F1"/>
    <w:rsid w:val="00146942"/>
    <w:rsid w:val="00153587"/>
    <w:rsid w:val="00156ADE"/>
    <w:rsid w:val="00164156"/>
    <w:rsid w:val="0017287D"/>
    <w:rsid w:val="00174F9B"/>
    <w:rsid w:val="001775C4"/>
    <w:rsid w:val="001800C5"/>
    <w:rsid w:val="001815E5"/>
    <w:rsid w:val="00192592"/>
    <w:rsid w:val="001944EB"/>
    <w:rsid w:val="001970D8"/>
    <w:rsid w:val="001A09DF"/>
    <w:rsid w:val="001B1959"/>
    <w:rsid w:val="001B3BB9"/>
    <w:rsid w:val="001B57E3"/>
    <w:rsid w:val="001B7E37"/>
    <w:rsid w:val="001C1377"/>
    <w:rsid w:val="001C2A8F"/>
    <w:rsid w:val="001C6B78"/>
    <w:rsid w:val="001D727B"/>
    <w:rsid w:val="001E3945"/>
    <w:rsid w:val="001E5282"/>
    <w:rsid w:val="001E5F76"/>
    <w:rsid w:val="001F2FB4"/>
    <w:rsid w:val="001F3499"/>
    <w:rsid w:val="001F3F2F"/>
    <w:rsid w:val="001F5302"/>
    <w:rsid w:val="001F7E1E"/>
    <w:rsid w:val="00202D71"/>
    <w:rsid w:val="00202E63"/>
    <w:rsid w:val="00203252"/>
    <w:rsid w:val="00205A75"/>
    <w:rsid w:val="0021161E"/>
    <w:rsid w:val="0021353B"/>
    <w:rsid w:val="00214CDC"/>
    <w:rsid w:val="00215387"/>
    <w:rsid w:val="002163C9"/>
    <w:rsid w:val="00220082"/>
    <w:rsid w:val="00223DF1"/>
    <w:rsid w:val="00227EA6"/>
    <w:rsid w:val="00231A91"/>
    <w:rsid w:val="00232AE7"/>
    <w:rsid w:val="00232BC4"/>
    <w:rsid w:val="002354CE"/>
    <w:rsid w:val="00243D21"/>
    <w:rsid w:val="00244B12"/>
    <w:rsid w:val="0024657C"/>
    <w:rsid w:val="00257A46"/>
    <w:rsid w:val="00262E95"/>
    <w:rsid w:val="00265FDC"/>
    <w:rsid w:val="0027061F"/>
    <w:rsid w:val="0028535A"/>
    <w:rsid w:val="00291F46"/>
    <w:rsid w:val="002A1A6C"/>
    <w:rsid w:val="002A5AE3"/>
    <w:rsid w:val="002A5B2C"/>
    <w:rsid w:val="002C0AC4"/>
    <w:rsid w:val="002C4265"/>
    <w:rsid w:val="002D0520"/>
    <w:rsid w:val="002D0CEB"/>
    <w:rsid w:val="002D1796"/>
    <w:rsid w:val="002D5AC5"/>
    <w:rsid w:val="002D6B9D"/>
    <w:rsid w:val="002E0B89"/>
    <w:rsid w:val="002E2022"/>
    <w:rsid w:val="002E4F23"/>
    <w:rsid w:val="002E6AFA"/>
    <w:rsid w:val="002F13DF"/>
    <w:rsid w:val="002F2D4E"/>
    <w:rsid w:val="002F3970"/>
    <w:rsid w:val="002F4C2D"/>
    <w:rsid w:val="002F78D2"/>
    <w:rsid w:val="0031609B"/>
    <w:rsid w:val="00316954"/>
    <w:rsid w:val="003224A2"/>
    <w:rsid w:val="00324793"/>
    <w:rsid w:val="003254EA"/>
    <w:rsid w:val="00336CF0"/>
    <w:rsid w:val="00340287"/>
    <w:rsid w:val="00340718"/>
    <w:rsid w:val="00344652"/>
    <w:rsid w:val="00350011"/>
    <w:rsid w:val="003502BC"/>
    <w:rsid w:val="003547E4"/>
    <w:rsid w:val="00363D6B"/>
    <w:rsid w:val="0036794B"/>
    <w:rsid w:val="00381D2C"/>
    <w:rsid w:val="00385584"/>
    <w:rsid w:val="00390BCF"/>
    <w:rsid w:val="00390D51"/>
    <w:rsid w:val="003972B3"/>
    <w:rsid w:val="003A193E"/>
    <w:rsid w:val="003A42BA"/>
    <w:rsid w:val="003A5D5F"/>
    <w:rsid w:val="003B2B35"/>
    <w:rsid w:val="003B6281"/>
    <w:rsid w:val="003C62E6"/>
    <w:rsid w:val="003C6CB0"/>
    <w:rsid w:val="003D1F0E"/>
    <w:rsid w:val="003D22AC"/>
    <w:rsid w:val="003E01AE"/>
    <w:rsid w:val="003E0646"/>
    <w:rsid w:val="003E5F93"/>
    <w:rsid w:val="003E7163"/>
    <w:rsid w:val="003F0ED2"/>
    <w:rsid w:val="003F3180"/>
    <w:rsid w:val="003F4142"/>
    <w:rsid w:val="00401DA4"/>
    <w:rsid w:val="00401DDD"/>
    <w:rsid w:val="00404BE0"/>
    <w:rsid w:val="00405E36"/>
    <w:rsid w:val="00406C7F"/>
    <w:rsid w:val="00407F54"/>
    <w:rsid w:val="00411D83"/>
    <w:rsid w:val="00413852"/>
    <w:rsid w:val="00413CFF"/>
    <w:rsid w:val="004163AB"/>
    <w:rsid w:val="004236D9"/>
    <w:rsid w:val="00425D48"/>
    <w:rsid w:val="0043091A"/>
    <w:rsid w:val="004332E9"/>
    <w:rsid w:val="00440304"/>
    <w:rsid w:val="0044118C"/>
    <w:rsid w:val="0044281B"/>
    <w:rsid w:val="00447FB4"/>
    <w:rsid w:val="004575AE"/>
    <w:rsid w:val="004706E5"/>
    <w:rsid w:val="004735C0"/>
    <w:rsid w:val="00476F16"/>
    <w:rsid w:val="004776C8"/>
    <w:rsid w:val="00477AA3"/>
    <w:rsid w:val="00480F23"/>
    <w:rsid w:val="0048517D"/>
    <w:rsid w:val="004865AA"/>
    <w:rsid w:val="00487671"/>
    <w:rsid w:val="00491626"/>
    <w:rsid w:val="00493177"/>
    <w:rsid w:val="004939C2"/>
    <w:rsid w:val="00494EB0"/>
    <w:rsid w:val="004A3F9A"/>
    <w:rsid w:val="004A52E7"/>
    <w:rsid w:val="004A5F35"/>
    <w:rsid w:val="004A7EC9"/>
    <w:rsid w:val="004C3580"/>
    <w:rsid w:val="004C5061"/>
    <w:rsid w:val="004C760C"/>
    <w:rsid w:val="004D19FB"/>
    <w:rsid w:val="004D2362"/>
    <w:rsid w:val="004D4C93"/>
    <w:rsid w:val="004E14D2"/>
    <w:rsid w:val="004F0870"/>
    <w:rsid w:val="004F0C69"/>
    <w:rsid w:val="004F32CB"/>
    <w:rsid w:val="004F53CB"/>
    <w:rsid w:val="004F65AC"/>
    <w:rsid w:val="004F747B"/>
    <w:rsid w:val="004F7491"/>
    <w:rsid w:val="00504653"/>
    <w:rsid w:val="0050563F"/>
    <w:rsid w:val="00510C1E"/>
    <w:rsid w:val="00514846"/>
    <w:rsid w:val="00517A6F"/>
    <w:rsid w:val="005210D8"/>
    <w:rsid w:val="00522200"/>
    <w:rsid w:val="005301A8"/>
    <w:rsid w:val="0053247D"/>
    <w:rsid w:val="005334E9"/>
    <w:rsid w:val="00534E4D"/>
    <w:rsid w:val="005351E4"/>
    <w:rsid w:val="0053730E"/>
    <w:rsid w:val="00541604"/>
    <w:rsid w:val="00562F09"/>
    <w:rsid w:val="00563654"/>
    <w:rsid w:val="00563AB3"/>
    <w:rsid w:val="00564622"/>
    <w:rsid w:val="00567446"/>
    <w:rsid w:val="00570C76"/>
    <w:rsid w:val="0057203B"/>
    <w:rsid w:val="00572FC4"/>
    <w:rsid w:val="0057702C"/>
    <w:rsid w:val="00581622"/>
    <w:rsid w:val="00584312"/>
    <w:rsid w:val="00584BAD"/>
    <w:rsid w:val="005867B5"/>
    <w:rsid w:val="00590C29"/>
    <w:rsid w:val="00591F09"/>
    <w:rsid w:val="00597885"/>
    <w:rsid w:val="005A0AA9"/>
    <w:rsid w:val="005B32A9"/>
    <w:rsid w:val="005B6433"/>
    <w:rsid w:val="005B707A"/>
    <w:rsid w:val="005C0A8A"/>
    <w:rsid w:val="005C1AA5"/>
    <w:rsid w:val="005C432D"/>
    <w:rsid w:val="005C4A67"/>
    <w:rsid w:val="005C5311"/>
    <w:rsid w:val="005D582F"/>
    <w:rsid w:val="005D5896"/>
    <w:rsid w:val="005E1FDC"/>
    <w:rsid w:val="005E2043"/>
    <w:rsid w:val="005E6676"/>
    <w:rsid w:val="005E7A4E"/>
    <w:rsid w:val="005F2F0F"/>
    <w:rsid w:val="006005E2"/>
    <w:rsid w:val="00601EFF"/>
    <w:rsid w:val="00602C53"/>
    <w:rsid w:val="006060B8"/>
    <w:rsid w:val="006074B2"/>
    <w:rsid w:val="00612638"/>
    <w:rsid w:val="00622C8C"/>
    <w:rsid w:val="006233BF"/>
    <w:rsid w:val="00625739"/>
    <w:rsid w:val="00627963"/>
    <w:rsid w:val="00633F18"/>
    <w:rsid w:val="00635A42"/>
    <w:rsid w:val="00647AE4"/>
    <w:rsid w:val="0065783D"/>
    <w:rsid w:val="00660009"/>
    <w:rsid w:val="006670DF"/>
    <w:rsid w:val="00673608"/>
    <w:rsid w:val="00675DF3"/>
    <w:rsid w:val="00691A49"/>
    <w:rsid w:val="00696679"/>
    <w:rsid w:val="00697A14"/>
    <w:rsid w:val="00697F73"/>
    <w:rsid w:val="006A0B2E"/>
    <w:rsid w:val="006A3969"/>
    <w:rsid w:val="006A6EF5"/>
    <w:rsid w:val="006B4B03"/>
    <w:rsid w:val="006B5750"/>
    <w:rsid w:val="006B7047"/>
    <w:rsid w:val="006C38A8"/>
    <w:rsid w:val="006E36B1"/>
    <w:rsid w:val="006E37DB"/>
    <w:rsid w:val="006E6157"/>
    <w:rsid w:val="006E7A71"/>
    <w:rsid w:val="00700FAF"/>
    <w:rsid w:val="00710D5F"/>
    <w:rsid w:val="00716457"/>
    <w:rsid w:val="00717879"/>
    <w:rsid w:val="00717A5D"/>
    <w:rsid w:val="00721A65"/>
    <w:rsid w:val="00721C61"/>
    <w:rsid w:val="00726A33"/>
    <w:rsid w:val="007279DE"/>
    <w:rsid w:val="00730AED"/>
    <w:rsid w:val="00733BA7"/>
    <w:rsid w:val="00734A0E"/>
    <w:rsid w:val="007401E4"/>
    <w:rsid w:val="00744880"/>
    <w:rsid w:val="007448E7"/>
    <w:rsid w:val="0075502F"/>
    <w:rsid w:val="00755D67"/>
    <w:rsid w:val="0075614A"/>
    <w:rsid w:val="007608AD"/>
    <w:rsid w:val="00765AAE"/>
    <w:rsid w:val="00766276"/>
    <w:rsid w:val="0076784F"/>
    <w:rsid w:val="00773BE7"/>
    <w:rsid w:val="00774BFE"/>
    <w:rsid w:val="00777D54"/>
    <w:rsid w:val="00790BE3"/>
    <w:rsid w:val="007923D6"/>
    <w:rsid w:val="00793D5B"/>
    <w:rsid w:val="00795973"/>
    <w:rsid w:val="00797FE9"/>
    <w:rsid w:val="007B0943"/>
    <w:rsid w:val="007B4EB8"/>
    <w:rsid w:val="007B7FAB"/>
    <w:rsid w:val="007C07B3"/>
    <w:rsid w:val="007C25E9"/>
    <w:rsid w:val="007C52D9"/>
    <w:rsid w:val="007C5A54"/>
    <w:rsid w:val="007D0240"/>
    <w:rsid w:val="007D0590"/>
    <w:rsid w:val="007D333A"/>
    <w:rsid w:val="007D4158"/>
    <w:rsid w:val="007D4200"/>
    <w:rsid w:val="007E5B99"/>
    <w:rsid w:val="007E6411"/>
    <w:rsid w:val="007F0456"/>
    <w:rsid w:val="007F10E6"/>
    <w:rsid w:val="00800C7D"/>
    <w:rsid w:val="00802484"/>
    <w:rsid w:val="00805A70"/>
    <w:rsid w:val="008131B6"/>
    <w:rsid w:val="00815C11"/>
    <w:rsid w:val="00815FD4"/>
    <w:rsid w:val="008207EC"/>
    <w:rsid w:val="008220CA"/>
    <w:rsid w:val="00826AC2"/>
    <w:rsid w:val="0082775D"/>
    <w:rsid w:val="00827EA1"/>
    <w:rsid w:val="00833854"/>
    <w:rsid w:val="008348A7"/>
    <w:rsid w:val="008361A8"/>
    <w:rsid w:val="008404B6"/>
    <w:rsid w:val="00841DA4"/>
    <w:rsid w:val="00843961"/>
    <w:rsid w:val="00843F2B"/>
    <w:rsid w:val="00845D57"/>
    <w:rsid w:val="00845F12"/>
    <w:rsid w:val="008561E1"/>
    <w:rsid w:val="008579D2"/>
    <w:rsid w:val="00872757"/>
    <w:rsid w:val="00887F5E"/>
    <w:rsid w:val="0089336F"/>
    <w:rsid w:val="008A5C9F"/>
    <w:rsid w:val="008B303F"/>
    <w:rsid w:val="008B4D20"/>
    <w:rsid w:val="008C1A15"/>
    <w:rsid w:val="008C2B2E"/>
    <w:rsid w:val="008C6C16"/>
    <w:rsid w:val="008D7869"/>
    <w:rsid w:val="008E0507"/>
    <w:rsid w:val="008E5A70"/>
    <w:rsid w:val="008E66B4"/>
    <w:rsid w:val="008E7C0D"/>
    <w:rsid w:val="008F0DDD"/>
    <w:rsid w:val="008F2692"/>
    <w:rsid w:val="008F44BF"/>
    <w:rsid w:val="008F5D3A"/>
    <w:rsid w:val="008F5EBA"/>
    <w:rsid w:val="00903281"/>
    <w:rsid w:val="00910326"/>
    <w:rsid w:val="009117ED"/>
    <w:rsid w:val="009119B2"/>
    <w:rsid w:val="0091759D"/>
    <w:rsid w:val="00921612"/>
    <w:rsid w:val="009217B9"/>
    <w:rsid w:val="00922B04"/>
    <w:rsid w:val="009238B5"/>
    <w:rsid w:val="00933CDB"/>
    <w:rsid w:val="009379BA"/>
    <w:rsid w:val="00944CA9"/>
    <w:rsid w:val="0094554E"/>
    <w:rsid w:val="00956144"/>
    <w:rsid w:val="009601E7"/>
    <w:rsid w:val="00967BBD"/>
    <w:rsid w:val="0097115C"/>
    <w:rsid w:val="009724E4"/>
    <w:rsid w:val="00977093"/>
    <w:rsid w:val="009802AF"/>
    <w:rsid w:val="009824DD"/>
    <w:rsid w:val="00984E33"/>
    <w:rsid w:val="009872ED"/>
    <w:rsid w:val="009904B7"/>
    <w:rsid w:val="00992516"/>
    <w:rsid w:val="009931AF"/>
    <w:rsid w:val="009947AF"/>
    <w:rsid w:val="00995669"/>
    <w:rsid w:val="009974E9"/>
    <w:rsid w:val="009974F1"/>
    <w:rsid w:val="009A61CC"/>
    <w:rsid w:val="009B2085"/>
    <w:rsid w:val="009B2751"/>
    <w:rsid w:val="009B3E36"/>
    <w:rsid w:val="009B74EE"/>
    <w:rsid w:val="009D0C6B"/>
    <w:rsid w:val="009D5A49"/>
    <w:rsid w:val="009D5C18"/>
    <w:rsid w:val="009D5D85"/>
    <w:rsid w:val="009E12B4"/>
    <w:rsid w:val="009E5015"/>
    <w:rsid w:val="009E5D97"/>
    <w:rsid w:val="009E64CB"/>
    <w:rsid w:val="009F6774"/>
    <w:rsid w:val="00A002CE"/>
    <w:rsid w:val="00A0246C"/>
    <w:rsid w:val="00A04A83"/>
    <w:rsid w:val="00A11F5C"/>
    <w:rsid w:val="00A12556"/>
    <w:rsid w:val="00A1639C"/>
    <w:rsid w:val="00A23F5F"/>
    <w:rsid w:val="00A27B40"/>
    <w:rsid w:val="00A307CA"/>
    <w:rsid w:val="00A35DD7"/>
    <w:rsid w:val="00A413A0"/>
    <w:rsid w:val="00A43B6B"/>
    <w:rsid w:val="00A44B1E"/>
    <w:rsid w:val="00A4548E"/>
    <w:rsid w:val="00A478E1"/>
    <w:rsid w:val="00A47D84"/>
    <w:rsid w:val="00A55498"/>
    <w:rsid w:val="00A61013"/>
    <w:rsid w:val="00A72E78"/>
    <w:rsid w:val="00A74815"/>
    <w:rsid w:val="00A80A4C"/>
    <w:rsid w:val="00A84C20"/>
    <w:rsid w:val="00A87B4B"/>
    <w:rsid w:val="00A936DE"/>
    <w:rsid w:val="00A94309"/>
    <w:rsid w:val="00A94675"/>
    <w:rsid w:val="00A94AFA"/>
    <w:rsid w:val="00A9639A"/>
    <w:rsid w:val="00A964C5"/>
    <w:rsid w:val="00AA1A34"/>
    <w:rsid w:val="00AA7C4F"/>
    <w:rsid w:val="00AA7EBA"/>
    <w:rsid w:val="00AB37D8"/>
    <w:rsid w:val="00AC2A6E"/>
    <w:rsid w:val="00AC327A"/>
    <w:rsid w:val="00AC3C5D"/>
    <w:rsid w:val="00AC42E0"/>
    <w:rsid w:val="00AC639C"/>
    <w:rsid w:val="00AC6B3B"/>
    <w:rsid w:val="00AD4717"/>
    <w:rsid w:val="00AD7861"/>
    <w:rsid w:val="00AE4DA5"/>
    <w:rsid w:val="00AE6474"/>
    <w:rsid w:val="00AF0CFA"/>
    <w:rsid w:val="00AF2B5A"/>
    <w:rsid w:val="00AF406D"/>
    <w:rsid w:val="00AF49B4"/>
    <w:rsid w:val="00AF5553"/>
    <w:rsid w:val="00AF557B"/>
    <w:rsid w:val="00AF78F2"/>
    <w:rsid w:val="00B07D4D"/>
    <w:rsid w:val="00B1642A"/>
    <w:rsid w:val="00B21AEF"/>
    <w:rsid w:val="00B25182"/>
    <w:rsid w:val="00B257E3"/>
    <w:rsid w:val="00B27C15"/>
    <w:rsid w:val="00B31150"/>
    <w:rsid w:val="00B3448F"/>
    <w:rsid w:val="00B34A26"/>
    <w:rsid w:val="00B37FDB"/>
    <w:rsid w:val="00B41B49"/>
    <w:rsid w:val="00B42B36"/>
    <w:rsid w:val="00B43337"/>
    <w:rsid w:val="00B46B4D"/>
    <w:rsid w:val="00B51A73"/>
    <w:rsid w:val="00B561C5"/>
    <w:rsid w:val="00B6325A"/>
    <w:rsid w:val="00B7794A"/>
    <w:rsid w:val="00B80CAC"/>
    <w:rsid w:val="00B845CB"/>
    <w:rsid w:val="00B877A0"/>
    <w:rsid w:val="00B90104"/>
    <w:rsid w:val="00B9608F"/>
    <w:rsid w:val="00BB6832"/>
    <w:rsid w:val="00BC3AC1"/>
    <w:rsid w:val="00BC589B"/>
    <w:rsid w:val="00BC708F"/>
    <w:rsid w:val="00BD5F9F"/>
    <w:rsid w:val="00BE0584"/>
    <w:rsid w:val="00BF2692"/>
    <w:rsid w:val="00BF4657"/>
    <w:rsid w:val="00BF6D21"/>
    <w:rsid w:val="00BF77D9"/>
    <w:rsid w:val="00BF79AC"/>
    <w:rsid w:val="00C05092"/>
    <w:rsid w:val="00C217D2"/>
    <w:rsid w:val="00C217FA"/>
    <w:rsid w:val="00C24AFF"/>
    <w:rsid w:val="00C30E8D"/>
    <w:rsid w:val="00C33CBF"/>
    <w:rsid w:val="00C343D4"/>
    <w:rsid w:val="00C427EE"/>
    <w:rsid w:val="00C44F8A"/>
    <w:rsid w:val="00C45040"/>
    <w:rsid w:val="00C45280"/>
    <w:rsid w:val="00C45AE7"/>
    <w:rsid w:val="00C479E4"/>
    <w:rsid w:val="00C5089E"/>
    <w:rsid w:val="00C52AA9"/>
    <w:rsid w:val="00C53C24"/>
    <w:rsid w:val="00C53C70"/>
    <w:rsid w:val="00C54664"/>
    <w:rsid w:val="00C56A9A"/>
    <w:rsid w:val="00C6100A"/>
    <w:rsid w:val="00C64FB2"/>
    <w:rsid w:val="00C65AFC"/>
    <w:rsid w:val="00C7094A"/>
    <w:rsid w:val="00C71128"/>
    <w:rsid w:val="00C75CB3"/>
    <w:rsid w:val="00C77A4B"/>
    <w:rsid w:val="00C80E3D"/>
    <w:rsid w:val="00C81418"/>
    <w:rsid w:val="00C83529"/>
    <w:rsid w:val="00C84ACF"/>
    <w:rsid w:val="00C84F85"/>
    <w:rsid w:val="00C8614B"/>
    <w:rsid w:val="00C91C5E"/>
    <w:rsid w:val="00C9242C"/>
    <w:rsid w:val="00C94066"/>
    <w:rsid w:val="00C959F2"/>
    <w:rsid w:val="00C96550"/>
    <w:rsid w:val="00CA2760"/>
    <w:rsid w:val="00CA5191"/>
    <w:rsid w:val="00CA66DB"/>
    <w:rsid w:val="00CC0E7A"/>
    <w:rsid w:val="00CC3A7E"/>
    <w:rsid w:val="00CC57DF"/>
    <w:rsid w:val="00CC6026"/>
    <w:rsid w:val="00CC6A9C"/>
    <w:rsid w:val="00CC6B93"/>
    <w:rsid w:val="00CD27D1"/>
    <w:rsid w:val="00CD59DE"/>
    <w:rsid w:val="00CD67F9"/>
    <w:rsid w:val="00CD6919"/>
    <w:rsid w:val="00CD7714"/>
    <w:rsid w:val="00CE18F9"/>
    <w:rsid w:val="00CE24B9"/>
    <w:rsid w:val="00CE47C0"/>
    <w:rsid w:val="00CF034C"/>
    <w:rsid w:val="00CF23CC"/>
    <w:rsid w:val="00CF2B19"/>
    <w:rsid w:val="00CF31E2"/>
    <w:rsid w:val="00CF476C"/>
    <w:rsid w:val="00CF49E6"/>
    <w:rsid w:val="00CF7CA8"/>
    <w:rsid w:val="00D01251"/>
    <w:rsid w:val="00D020ED"/>
    <w:rsid w:val="00D028FE"/>
    <w:rsid w:val="00D06A62"/>
    <w:rsid w:val="00D10D0C"/>
    <w:rsid w:val="00D1123A"/>
    <w:rsid w:val="00D12003"/>
    <w:rsid w:val="00D1458E"/>
    <w:rsid w:val="00D17894"/>
    <w:rsid w:val="00D24AC4"/>
    <w:rsid w:val="00D2552C"/>
    <w:rsid w:val="00D27C43"/>
    <w:rsid w:val="00D30ADE"/>
    <w:rsid w:val="00D319F2"/>
    <w:rsid w:val="00D37767"/>
    <w:rsid w:val="00D433ED"/>
    <w:rsid w:val="00D467F6"/>
    <w:rsid w:val="00D50632"/>
    <w:rsid w:val="00D538E1"/>
    <w:rsid w:val="00D55E61"/>
    <w:rsid w:val="00D60BF5"/>
    <w:rsid w:val="00D6230B"/>
    <w:rsid w:val="00D628A9"/>
    <w:rsid w:val="00D6291E"/>
    <w:rsid w:val="00D65108"/>
    <w:rsid w:val="00D6514E"/>
    <w:rsid w:val="00D707C5"/>
    <w:rsid w:val="00D829D2"/>
    <w:rsid w:val="00D91B4F"/>
    <w:rsid w:val="00D91DA6"/>
    <w:rsid w:val="00D92FFC"/>
    <w:rsid w:val="00D939C1"/>
    <w:rsid w:val="00DB3622"/>
    <w:rsid w:val="00DB7169"/>
    <w:rsid w:val="00DC001D"/>
    <w:rsid w:val="00DC04CE"/>
    <w:rsid w:val="00DC3C38"/>
    <w:rsid w:val="00DC676D"/>
    <w:rsid w:val="00DC6943"/>
    <w:rsid w:val="00DD3FF3"/>
    <w:rsid w:val="00DD416A"/>
    <w:rsid w:val="00DD7369"/>
    <w:rsid w:val="00DE0A6C"/>
    <w:rsid w:val="00DE2DD2"/>
    <w:rsid w:val="00DE3C05"/>
    <w:rsid w:val="00DF2971"/>
    <w:rsid w:val="00DF4F17"/>
    <w:rsid w:val="00DF56D6"/>
    <w:rsid w:val="00DF5BEC"/>
    <w:rsid w:val="00DF5F65"/>
    <w:rsid w:val="00DF770C"/>
    <w:rsid w:val="00E035C1"/>
    <w:rsid w:val="00E04958"/>
    <w:rsid w:val="00E04F03"/>
    <w:rsid w:val="00E06A16"/>
    <w:rsid w:val="00E07514"/>
    <w:rsid w:val="00E10994"/>
    <w:rsid w:val="00E135D2"/>
    <w:rsid w:val="00E142D5"/>
    <w:rsid w:val="00E1612D"/>
    <w:rsid w:val="00E216B7"/>
    <w:rsid w:val="00E25E1F"/>
    <w:rsid w:val="00E324AC"/>
    <w:rsid w:val="00E333A4"/>
    <w:rsid w:val="00E34DC7"/>
    <w:rsid w:val="00E413E3"/>
    <w:rsid w:val="00E43D08"/>
    <w:rsid w:val="00E52142"/>
    <w:rsid w:val="00E52E9A"/>
    <w:rsid w:val="00E56036"/>
    <w:rsid w:val="00E57D74"/>
    <w:rsid w:val="00E6234C"/>
    <w:rsid w:val="00E6389C"/>
    <w:rsid w:val="00E65D84"/>
    <w:rsid w:val="00E72F9F"/>
    <w:rsid w:val="00E75941"/>
    <w:rsid w:val="00E81D9C"/>
    <w:rsid w:val="00E8282B"/>
    <w:rsid w:val="00E83097"/>
    <w:rsid w:val="00E870E1"/>
    <w:rsid w:val="00E94F7C"/>
    <w:rsid w:val="00E95D0D"/>
    <w:rsid w:val="00E9687B"/>
    <w:rsid w:val="00EB1759"/>
    <w:rsid w:val="00EB5EE9"/>
    <w:rsid w:val="00EC0013"/>
    <w:rsid w:val="00EC5523"/>
    <w:rsid w:val="00EC6343"/>
    <w:rsid w:val="00EC744E"/>
    <w:rsid w:val="00ED243B"/>
    <w:rsid w:val="00ED2A1C"/>
    <w:rsid w:val="00ED6349"/>
    <w:rsid w:val="00ED6D1D"/>
    <w:rsid w:val="00ED6DCA"/>
    <w:rsid w:val="00EE118A"/>
    <w:rsid w:val="00EE13E3"/>
    <w:rsid w:val="00EE33E8"/>
    <w:rsid w:val="00EE5555"/>
    <w:rsid w:val="00EE5FF4"/>
    <w:rsid w:val="00EE7D24"/>
    <w:rsid w:val="00EF2FE4"/>
    <w:rsid w:val="00EF4BA8"/>
    <w:rsid w:val="00EF5478"/>
    <w:rsid w:val="00F0374F"/>
    <w:rsid w:val="00F03FF2"/>
    <w:rsid w:val="00F151A8"/>
    <w:rsid w:val="00F22197"/>
    <w:rsid w:val="00F23DF9"/>
    <w:rsid w:val="00F303C9"/>
    <w:rsid w:val="00F36170"/>
    <w:rsid w:val="00F40C72"/>
    <w:rsid w:val="00F52BEF"/>
    <w:rsid w:val="00F5511A"/>
    <w:rsid w:val="00F56226"/>
    <w:rsid w:val="00F5622E"/>
    <w:rsid w:val="00F56C18"/>
    <w:rsid w:val="00F60538"/>
    <w:rsid w:val="00F61968"/>
    <w:rsid w:val="00F72DF9"/>
    <w:rsid w:val="00F776C4"/>
    <w:rsid w:val="00F859CC"/>
    <w:rsid w:val="00F872C2"/>
    <w:rsid w:val="00F91CDB"/>
    <w:rsid w:val="00F948F0"/>
    <w:rsid w:val="00F97F46"/>
    <w:rsid w:val="00FA3EA9"/>
    <w:rsid w:val="00FA4277"/>
    <w:rsid w:val="00FA56BF"/>
    <w:rsid w:val="00FA731D"/>
    <w:rsid w:val="00FB2DA3"/>
    <w:rsid w:val="00FB7233"/>
    <w:rsid w:val="00FB75AA"/>
    <w:rsid w:val="00FC1B62"/>
    <w:rsid w:val="00FC1E3F"/>
    <w:rsid w:val="00FC3C65"/>
    <w:rsid w:val="00FC68F8"/>
    <w:rsid w:val="00FD02C6"/>
    <w:rsid w:val="00FD0FD7"/>
    <w:rsid w:val="00FD588B"/>
    <w:rsid w:val="00FD5EC1"/>
    <w:rsid w:val="00FE735E"/>
    <w:rsid w:val="00FF2891"/>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71033C"/>
  <w14:defaultImageDpi w14:val="300"/>
  <w15:chartTrackingRefBased/>
  <w15:docId w15:val="{20A4B978-E755-1D45-950C-6842B486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2A"/>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F948F0"/>
    <w:pPr>
      <w:keepNext/>
      <w:keepLines/>
      <w:widowControl/>
      <w:overflowPunct/>
      <w:autoSpaceDE/>
      <w:autoSpaceDN/>
      <w:adjustRightInd/>
      <w:spacing w:before="480" w:line="276" w:lineRule="auto"/>
      <w:outlineLvl w:val="0"/>
    </w:pPr>
    <w:rPr>
      <w:rFonts w:ascii="Arial" w:hAnsi="Arial" w:cs="Arial"/>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6F16"/>
    <w:rPr>
      <w:color w:val="0000FF"/>
      <w:u w:val="single"/>
    </w:rPr>
  </w:style>
  <w:style w:type="paragraph" w:styleId="HTMLPreformatted">
    <w:name w:val="HTML Preformatted"/>
    <w:basedOn w:val="Normal"/>
    <w:rsid w:val="00476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styleId="NormalWeb">
    <w:name w:val="Normal (Web)"/>
    <w:basedOn w:val="Normal"/>
    <w:uiPriority w:val="99"/>
    <w:unhideWhenUsed/>
    <w:rsid w:val="00815FD4"/>
    <w:pPr>
      <w:widowControl/>
      <w:overflowPunct/>
      <w:autoSpaceDE/>
      <w:autoSpaceDN/>
      <w:adjustRightInd/>
      <w:spacing w:before="100" w:beforeAutospacing="1" w:after="100" w:afterAutospacing="1"/>
    </w:pPr>
    <w:rPr>
      <w:kern w:val="0"/>
      <w:sz w:val="24"/>
      <w:szCs w:val="24"/>
    </w:rPr>
  </w:style>
  <w:style w:type="character" w:customStyle="1" w:styleId="hilite">
    <w:name w:val="hilite"/>
    <w:rsid w:val="00826AC2"/>
  </w:style>
  <w:style w:type="paragraph" w:customStyle="1" w:styleId="Endnote">
    <w:name w:val="Endnote"/>
    <w:basedOn w:val="Normal"/>
    <w:rsid w:val="00F151A8"/>
    <w:pPr>
      <w:suppressAutoHyphens/>
      <w:textAlignment w:val="baseline"/>
    </w:pPr>
    <w:rPr>
      <w:rFonts w:ascii="Courier New" w:hAnsi="Courier New"/>
      <w:noProof/>
      <w:kern w:val="0"/>
      <w:sz w:val="24"/>
    </w:rPr>
  </w:style>
  <w:style w:type="character" w:styleId="FollowedHyperlink">
    <w:name w:val="FollowedHyperlink"/>
    <w:uiPriority w:val="99"/>
    <w:semiHidden/>
    <w:unhideWhenUsed/>
    <w:rsid w:val="00AA1A34"/>
    <w:rPr>
      <w:color w:val="800080"/>
      <w:u w:val="single"/>
    </w:rPr>
  </w:style>
  <w:style w:type="character" w:styleId="Emphasis">
    <w:name w:val="Emphasis"/>
    <w:uiPriority w:val="20"/>
    <w:qFormat/>
    <w:rsid w:val="00C71128"/>
    <w:rPr>
      <w:i/>
      <w:iCs/>
    </w:rPr>
  </w:style>
  <w:style w:type="character" w:styleId="Strong">
    <w:name w:val="Strong"/>
    <w:uiPriority w:val="22"/>
    <w:qFormat/>
    <w:rsid w:val="00773BE7"/>
    <w:rPr>
      <w:b/>
      <w:bCs/>
    </w:rPr>
  </w:style>
  <w:style w:type="character" w:customStyle="1" w:styleId="Heading1Char">
    <w:name w:val="Heading 1 Char"/>
    <w:link w:val="Heading1"/>
    <w:uiPriority w:val="9"/>
    <w:rsid w:val="00F948F0"/>
    <w:rPr>
      <w:rFonts w:ascii="Arial" w:hAnsi="Arial" w:cs="Arial"/>
      <w:b/>
      <w:bCs/>
      <w:sz w:val="22"/>
      <w:szCs w:val="22"/>
    </w:rPr>
  </w:style>
  <w:style w:type="paragraph" w:customStyle="1" w:styleId="ColorfulList-Accent11">
    <w:name w:val="Colorful List - Accent 11"/>
    <w:basedOn w:val="Normal"/>
    <w:uiPriority w:val="34"/>
    <w:qFormat/>
    <w:rsid w:val="00F948F0"/>
    <w:pPr>
      <w:widowControl/>
      <w:overflowPunct/>
      <w:autoSpaceDE/>
      <w:autoSpaceDN/>
      <w:adjustRightInd/>
      <w:spacing w:after="200" w:line="276" w:lineRule="auto"/>
      <w:ind w:left="720"/>
      <w:contextualSpacing/>
    </w:pPr>
    <w:rPr>
      <w:rFonts w:eastAsia="Calibri"/>
      <w:kern w:val="0"/>
      <w:sz w:val="24"/>
      <w:szCs w:val="22"/>
    </w:rPr>
  </w:style>
  <w:style w:type="character" w:styleId="UnresolvedMention">
    <w:name w:val="Unresolved Mention"/>
    <w:uiPriority w:val="99"/>
    <w:semiHidden/>
    <w:unhideWhenUsed/>
    <w:rsid w:val="00066A41"/>
    <w:rPr>
      <w:color w:val="605E5C"/>
      <w:shd w:val="clear" w:color="auto" w:fill="E1DFDD"/>
    </w:rPr>
  </w:style>
  <w:style w:type="character" w:customStyle="1" w:styleId="httpsdoiorg101002ppi1495">
    <w:name w:val="https://doi.org/10.1002/ppi.1495"/>
    <w:basedOn w:val="DefaultParagraphFont"/>
    <w:rsid w:val="00AE4DA5"/>
  </w:style>
  <w:style w:type="paragraph" w:styleId="BalloonText">
    <w:name w:val="Balloon Text"/>
    <w:basedOn w:val="Normal"/>
    <w:link w:val="BalloonTextChar"/>
    <w:uiPriority w:val="99"/>
    <w:semiHidden/>
    <w:unhideWhenUsed/>
    <w:rsid w:val="00AA7C4F"/>
    <w:rPr>
      <w:sz w:val="18"/>
      <w:szCs w:val="18"/>
    </w:rPr>
  </w:style>
  <w:style w:type="character" w:customStyle="1" w:styleId="BalloonTextChar">
    <w:name w:val="Balloon Text Char"/>
    <w:basedOn w:val="DefaultParagraphFont"/>
    <w:link w:val="BalloonText"/>
    <w:uiPriority w:val="99"/>
    <w:semiHidden/>
    <w:rsid w:val="00AA7C4F"/>
    <w:rPr>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297">
      <w:bodyDiv w:val="1"/>
      <w:marLeft w:val="0"/>
      <w:marRight w:val="0"/>
      <w:marTop w:val="0"/>
      <w:marBottom w:val="0"/>
      <w:divBdr>
        <w:top w:val="none" w:sz="0" w:space="0" w:color="auto"/>
        <w:left w:val="none" w:sz="0" w:space="0" w:color="auto"/>
        <w:bottom w:val="none" w:sz="0" w:space="0" w:color="auto"/>
        <w:right w:val="none" w:sz="0" w:space="0" w:color="auto"/>
      </w:divBdr>
    </w:div>
    <w:div w:id="501315993">
      <w:bodyDiv w:val="1"/>
      <w:marLeft w:val="0"/>
      <w:marRight w:val="0"/>
      <w:marTop w:val="0"/>
      <w:marBottom w:val="0"/>
      <w:divBdr>
        <w:top w:val="none" w:sz="0" w:space="0" w:color="auto"/>
        <w:left w:val="none" w:sz="0" w:space="0" w:color="auto"/>
        <w:bottom w:val="none" w:sz="0" w:space="0" w:color="auto"/>
        <w:right w:val="none" w:sz="0" w:space="0" w:color="auto"/>
      </w:divBdr>
      <w:divsChild>
        <w:div w:id="131212058">
          <w:marLeft w:val="0"/>
          <w:marRight w:val="0"/>
          <w:marTop w:val="0"/>
          <w:marBottom w:val="0"/>
          <w:divBdr>
            <w:top w:val="none" w:sz="0" w:space="0" w:color="auto"/>
            <w:left w:val="none" w:sz="0" w:space="0" w:color="auto"/>
            <w:bottom w:val="none" w:sz="0" w:space="0" w:color="auto"/>
            <w:right w:val="none" w:sz="0" w:space="0" w:color="auto"/>
          </w:divBdr>
        </w:div>
        <w:div w:id="347371468">
          <w:marLeft w:val="0"/>
          <w:marRight w:val="0"/>
          <w:marTop w:val="0"/>
          <w:marBottom w:val="0"/>
          <w:divBdr>
            <w:top w:val="none" w:sz="0" w:space="0" w:color="auto"/>
            <w:left w:val="none" w:sz="0" w:space="0" w:color="auto"/>
            <w:bottom w:val="none" w:sz="0" w:space="0" w:color="auto"/>
            <w:right w:val="none" w:sz="0" w:space="0" w:color="auto"/>
          </w:divBdr>
        </w:div>
      </w:divsChild>
    </w:div>
    <w:div w:id="606038421">
      <w:bodyDiv w:val="1"/>
      <w:marLeft w:val="0"/>
      <w:marRight w:val="0"/>
      <w:marTop w:val="0"/>
      <w:marBottom w:val="0"/>
      <w:divBdr>
        <w:top w:val="none" w:sz="0" w:space="0" w:color="auto"/>
        <w:left w:val="none" w:sz="0" w:space="0" w:color="auto"/>
        <w:bottom w:val="none" w:sz="0" w:space="0" w:color="auto"/>
        <w:right w:val="none" w:sz="0" w:space="0" w:color="auto"/>
      </w:divBdr>
      <w:divsChild>
        <w:div w:id="1002011025">
          <w:marLeft w:val="0"/>
          <w:marRight w:val="0"/>
          <w:marTop w:val="0"/>
          <w:marBottom w:val="0"/>
          <w:divBdr>
            <w:top w:val="none" w:sz="0" w:space="0" w:color="auto"/>
            <w:left w:val="none" w:sz="0" w:space="0" w:color="auto"/>
            <w:bottom w:val="none" w:sz="0" w:space="0" w:color="auto"/>
            <w:right w:val="none" w:sz="0" w:space="0" w:color="auto"/>
          </w:divBdr>
        </w:div>
        <w:div w:id="1606304603">
          <w:marLeft w:val="0"/>
          <w:marRight w:val="0"/>
          <w:marTop w:val="0"/>
          <w:marBottom w:val="0"/>
          <w:divBdr>
            <w:top w:val="none" w:sz="0" w:space="0" w:color="auto"/>
            <w:left w:val="none" w:sz="0" w:space="0" w:color="auto"/>
            <w:bottom w:val="none" w:sz="0" w:space="0" w:color="auto"/>
            <w:right w:val="none" w:sz="0" w:space="0" w:color="auto"/>
          </w:divBdr>
        </w:div>
      </w:divsChild>
    </w:div>
    <w:div w:id="646083841">
      <w:bodyDiv w:val="1"/>
      <w:marLeft w:val="0"/>
      <w:marRight w:val="0"/>
      <w:marTop w:val="0"/>
      <w:marBottom w:val="0"/>
      <w:divBdr>
        <w:top w:val="none" w:sz="0" w:space="0" w:color="auto"/>
        <w:left w:val="none" w:sz="0" w:space="0" w:color="auto"/>
        <w:bottom w:val="none" w:sz="0" w:space="0" w:color="auto"/>
        <w:right w:val="none" w:sz="0" w:space="0" w:color="auto"/>
      </w:divBdr>
      <w:divsChild>
        <w:div w:id="1722438422">
          <w:marLeft w:val="0"/>
          <w:marRight w:val="0"/>
          <w:marTop w:val="0"/>
          <w:marBottom w:val="0"/>
          <w:divBdr>
            <w:top w:val="none" w:sz="0" w:space="0" w:color="auto"/>
            <w:left w:val="none" w:sz="0" w:space="0" w:color="auto"/>
            <w:bottom w:val="none" w:sz="0" w:space="0" w:color="auto"/>
            <w:right w:val="none" w:sz="0" w:space="0" w:color="auto"/>
          </w:divBdr>
          <w:divsChild>
            <w:div w:id="643923576">
              <w:marLeft w:val="0"/>
              <w:marRight w:val="0"/>
              <w:marTop w:val="0"/>
              <w:marBottom w:val="0"/>
              <w:divBdr>
                <w:top w:val="none" w:sz="0" w:space="0" w:color="auto"/>
                <w:left w:val="none" w:sz="0" w:space="0" w:color="auto"/>
                <w:bottom w:val="none" w:sz="0" w:space="0" w:color="auto"/>
                <w:right w:val="none" w:sz="0" w:space="0" w:color="auto"/>
              </w:divBdr>
              <w:divsChild>
                <w:div w:id="150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481">
      <w:bodyDiv w:val="1"/>
      <w:marLeft w:val="0"/>
      <w:marRight w:val="0"/>
      <w:marTop w:val="0"/>
      <w:marBottom w:val="0"/>
      <w:divBdr>
        <w:top w:val="none" w:sz="0" w:space="0" w:color="auto"/>
        <w:left w:val="none" w:sz="0" w:space="0" w:color="auto"/>
        <w:bottom w:val="none" w:sz="0" w:space="0" w:color="auto"/>
        <w:right w:val="none" w:sz="0" w:space="0" w:color="auto"/>
      </w:divBdr>
    </w:div>
    <w:div w:id="710037906">
      <w:bodyDiv w:val="1"/>
      <w:marLeft w:val="0"/>
      <w:marRight w:val="0"/>
      <w:marTop w:val="0"/>
      <w:marBottom w:val="0"/>
      <w:divBdr>
        <w:top w:val="none" w:sz="0" w:space="0" w:color="auto"/>
        <w:left w:val="none" w:sz="0" w:space="0" w:color="auto"/>
        <w:bottom w:val="none" w:sz="0" w:space="0" w:color="auto"/>
        <w:right w:val="none" w:sz="0" w:space="0" w:color="auto"/>
      </w:divBdr>
      <w:divsChild>
        <w:div w:id="467481555">
          <w:marLeft w:val="0"/>
          <w:marRight w:val="0"/>
          <w:marTop w:val="0"/>
          <w:marBottom w:val="0"/>
          <w:divBdr>
            <w:top w:val="none" w:sz="0" w:space="0" w:color="auto"/>
            <w:left w:val="none" w:sz="0" w:space="0" w:color="auto"/>
            <w:bottom w:val="none" w:sz="0" w:space="0" w:color="auto"/>
            <w:right w:val="none" w:sz="0" w:space="0" w:color="auto"/>
          </w:divBdr>
          <w:divsChild>
            <w:div w:id="969702219">
              <w:marLeft w:val="0"/>
              <w:marRight w:val="0"/>
              <w:marTop w:val="0"/>
              <w:marBottom w:val="0"/>
              <w:divBdr>
                <w:top w:val="none" w:sz="0" w:space="0" w:color="auto"/>
                <w:left w:val="none" w:sz="0" w:space="0" w:color="auto"/>
                <w:bottom w:val="none" w:sz="0" w:space="0" w:color="auto"/>
                <w:right w:val="none" w:sz="0" w:space="0" w:color="auto"/>
              </w:divBdr>
              <w:divsChild>
                <w:div w:id="1846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7233">
      <w:bodyDiv w:val="1"/>
      <w:marLeft w:val="0"/>
      <w:marRight w:val="0"/>
      <w:marTop w:val="0"/>
      <w:marBottom w:val="0"/>
      <w:divBdr>
        <w:top w:val="none" w:sz="0" w:space="0" w:color="auto"/>
        <w:left w:val="none" w:sz="0" w:space="0" w:color="auto"/>
        <w:bottom w:val="none" w:sz="0" w:space="0" w:color="auto"/>
        <w:right w:val="none" w:sz="0" w:space="0" w:color="auto"/>
      </w:divBdr>
    </w:div>
    <w:div w:id="1265070839">
      <w:bodyDiv w:val="1"/>
      <w:marLeft w:val="0"/>
      <w:marRight w:val="0"/>
      <w:marTop w:val="0"/>
      <w:marBottom w:val="0"/>
      <w:divBdr>
        <w:top w:val="none" w:sz="0" w:space="0" w:color="auto"/>
        <w:left w:val="none" w:sz="0" w:space="0" w:color="auto"/>
        <w:bottom w:val="none" w:sz="0" w:space="0" w:color="auto"/>
        <w:right w:val="none" w:sz="0" w:space="0" w:color="auto"/>
      </w:divBdr>
      <w:divsChild>
        <w:div w:id="600911886">
          <w:marLeft w:val="0"/>
          <w:marRight w:val="0"/>
          <w:marTop w:val="0"/>
          <w:marBottom w:val="0"/>
          <w:divBdr>
            <w:top w:val="none" w:sz="0" w:space="0" w:color="auto"/>
            <w:left w:val="none" w:sz="0" w:space="0" w:color="auto"/>
            <w:bottom w:val="none" w:sz="0" w:space="0" w:color="auto"/>
            <w:right w:val="none" w:sz="0" w:space="0" w:color="auto"/>
          </w:divBdr>
          <w:divsChild>
            <w:div w:id="1607418642">
              <w:marLeft w:val="0"/>
              <w:marRight w:val="0"/>
              <w:marTop w:val="0"/>
              <w:marBottom w:val="0"/>
              <w:divBdr>
                <w:top w:val="none" w:sz="0" w:space="0" w:color="auto"/>
                <w:left w:val="none" w:sz="0" w:space="0" w:color="auto"/>
                <w:bottom w:val="none" w:sz="0" w:space="0" w:color="auto"/>
                <w:right w:val="none" w:sz="0" w:space="0" w:color="auto"/>
              </w:divBdr>
              <w:divsChild>
                <w:div w:id="2974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0837">
          <w:marLeft w:val="0"/>
          <w:marRight w:val="0"/>
          <w:marTop w:val="0"/>
          <w:marBottom w:val="0"/>
          <w:divBdr>
            <w:top w:val="none" w:sz="0" w:space="0" w:color="auto"/>
            <w:left w:val="none" w:sz="0" w:space="0" w:color="auto"/>
            <w:bottom w:val="none" w:sz="0" w:space="0" w:color="auto"/>
            <w:right w:val="none" w:sz="0" w:space="0" w:color="auto"/>
          </w:divBdr>
          <w:divsChild>
            <w:div w:id="1074622543">
              <w:marLeft w:val="0"/>
              <w:marRight w:val="0"/>
              <w:marTop w:val="0"/>
              <w:marBottom w:val="0"/>
              <w:divBdr>
                <w:top w:val="none" w:sz="0" w:space="0" w:color="auto"/>
                <w:left w:val="none" w:sz="0" w:space="0" w:color="auto"/>
                <w:bottom w:val="none" w:sz="0" w:space="0" w:color="auto"/>
                <w:right w:val="none" w:sz="0" w:space="0" w:color="auto"/>
              </w:divBdr>
              <w:divsChild>
                <w:div w:id="1286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743">
      <w:bodyDiv w:val="1"/>
      <w:marLeft w:val="0"/>
      <w:marRight w:val="0"/>
      <w:marTop w:val="0"/>
      <w:marBottom w:val="0"/>
      <w:divBdr>
        <w:top w:val="none" w:sz="0" w:space="0" w:color="auto"/>
        <w:left w:val="none" w:sz="0" w:space="0" w:color="auto"/>
        <w:bottom w:val="none" w:sz="0" w:space="0" w:color="auto"/>
        <w:right w:val="none" w:sz="0" w:space="0" w:color="auto"/>
      </w:divBdr>
      <w:divsChild>
        <w:div w:id="846948128">
          <w:marLeft w:val="0"/>
          <w:marRight w:val="0"/>
          <w:marTop w:val="0"/>
          <w:marBottom w:val="0"/>
          <w:divBdr>
            <w:top w:val="none" w:sz="0" w:space="0" w:color="auto"/>
            <w:left w:val="none" w:sz="0" w:space="0" w:color="auto"/>
            <w:bottom w:val="none" w:sz="0" w:space="0" w:color="auto"/>
            <w:right w:val="none" w:sz="0" w:space="0" w:color="auto"/>
          </w:divBdr>
        </w:div>
        <w:div w:id="1157306958">
          <w:marLeft w:val="0"/>
          <w:marRight w:val="0"/>
          <w:marTop w:val="0"/>
          <w:marBottom w:val="0"/>
          <w:divBdr>
            <w:top w:val="none" w:sz="0" w:space="0" w:color="auto"/>
            <w:left w:val="none" w:sz="0" w:space="0" w:color="auto"/>
            <w:bottom w:val="none" w:sz="0" w:space="0" w:color="auto"/>
            <w:right w:val="none" w:sz="0" w:space="0" w:color="auto"/>
          </w:divBdr>
        </w:div>
      </w:divsChild>
    </w:div>
    <w:div w:id="1428043124">
      <w:bodyDiv w:val="1"/>
      <w:marLeft w:val="0"/>
      <w:marRight w:val="0"/>
      <w:marTop w:val="0"/>
      <w:marBottom w:val="0"/>
      <w:divBdr>
        <w:top w:val="none" w:sz="0" w:space="0" w:color="auto"/>
        <w:left w:val="none" w:sz="0" w:space="0" w:color="auto"/>
        <w:bottom w:val="none" w:sz="0" w:space="0" w:color="auto"/>
        <w:right w:val="none" w:sz="0" w:space="0" w:color="auto"/>
      </w:divBdr>
    </w:div>
    <w:div w:id="1845126363">
      <w:bodyDiv w:val="1"/>
      <w:marLeft w:val="0"/>
      <w:marRight w:val="0"/>
      <w:marTop w:val="0"/>
      <w:marBottom w:val="0"/>
      <w:divBdr>
        <w:top w:val="none" w:sz="0" w:space="0" w:color="auto"/>
        <w:left w:val="none" w:sz="0" w:space="0" w:color="auto"/>
        <w:bottom w:val="none" w:sz="0" w:space="0" w:color="auto"/>
        <w:right w:val="none" w:sz="0" w:space="0" w:color="auto"/>
      </w:divBdr>
      <w:divsChild>
        <w:div w:id="1450199862">
          <w:marLeft w:val="0"/>
          <w:marRight w:val="0"/>
          <w:marTop w:val="0"/>
          <w:marBottom w:val="0"/>
          <w:divBdr>
            <w:top w:val="none" w:sz="0" w:space="0" w:color="auto"/>
            <w:left w:val="none" w:sz="0" w:space="0" w:color="auto"/>
            <w:bottom w:val="none" w:sz="0" w:space="0" w:color="auto"/>
            <w:right w:val="none" w:sz="0" w:space="0" w:color="auto"/>
          </w:divBdr>
          <w:divsChild>
            <w:div w:id="605694407">
              <w:marLeft w:val="0"/>
              <w:marRight w:val="0"/>
              <w:marTop w:val="0"/>
              <w:marBottom w:val="0"/>
              <w:divBdr>
                <w:top w:val="none" w:sz="0" w:space="0" w:color="auto"/>
                <w:left w:val="none" w:sz="0" w:space="0" w:color="auto"/>
                <w:bottom w:val="none" w:sz="0" w:space="0" w:color="auto"/>
                <w:right w:val="none" w:sz="0" w:space="0" w:color="auto"/>
              </w:divBdr>
              <w:divsChild>
                <w:div w:id="15399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1883">
          <w:marLeft w:val="0"/>
          <w:marRight w:val="0"/>
          <w:marTop w:val="0"/>
          <w:marBottom w:val="0"/>
          <w:divBdr>
            <w:top w:val="none" w:sz="0" w:space="0" w:color="auto"/>
            <w:left w:val="none" w:sz="0" w:space="0" w:color="auto"/>
            <w:bottom w:val="none" w:sz="0" w:space="0" w:color="auto"/>
            <w:right w:val="none" w:sz="0" w:space="0" w:color="auto"/>
          </w:divBdr>
        </w:div>
      </w:divsChild>
    </w:div>
    <w:div w:id="1903328589">
      <w:bodyDiv w:val="1"/>
      <w:marLeft w:val="0"/>
      <w:marRight w:val="0"/>
      <w:marTop w:val="0"/>
      <w:marBottom w:val="0"/>
      <w:divBdr>
        <w:top w:val="none" w:sz="0" w:space="0" w:color="auto"/>
        <w:left w:val="none" w:sz="0" w:space="0" w:color="auto"/>
        <w:bottom w:val="none" w:sz="0" w:space="0" w:color="auto"/>
        <w:right w:val="none" w:sz="0" w:space="0" w:color="auto"/>
      </w:divBdr>
      <w:divsChild>
        <w:div w:id="935164272">
          <w:marLeft w:val="0"/>
          <w:marRight w:val="0"/>
          <w:marTop w:val="0"/>
          <w:marBottom w:val="0"/>
          <w:divBdr>
            <w:top w:val="none" w:sz="0" w:space="0" w:color="auto"/>
            <w:left w:val="none" w:sz="0" w:space="0" w:color="auto"/>
            <w:bottom w:val="none" w:sz="0" w:space="0" w:color="auto"/>
            <w:right w:val="none" w:sz="0" w:space="0" w:color="auto"/>
          </w:divBdr>
          <w:divsChild>
            <w:div w:id="697701946">
              <w:marLeft w:val="0"/>
              <w:marRight w:val="0"/>
              <w:marTop w:val="0"/>
              <w:marBottom w:val="0"/>
              <w:divBdr>
                <w:top w:val="none" w:sz="0" w:space="0" w:color="auto"/>
                <w:left w:val="none" w:sz="0" w:space="0" w:color="auto"/>
                <w:bottom w:val="none" w:sz="0" w:space="0" w:color="auto"/>
                <w:right w:val="none" w:sz="0" w:space="0" w:color="auto"/>
              </w:divBdr>
              <w:divsChild>
                <w:div w:id="18623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sChild>
        <w:div w:id="156001089">
          <w:marLeft w:val="0"/>
          <w:marRight w:val="0"/>
          <w:marTop w:val="0"/>
          <w:marBottom w:val="0"/>
          <w:divBdr>
            <w:top w:val="none" w:sz="0" w:space="0" w:color="auto"/>
            <w:left w:val="none" w:sz="0" w:space="0" w:color="auto"/>
            <w:bottom w:val="none" w:sz="0" w:space="0" w:color="auto"/>
            <w:right w:val="none" w:sz="0" w:space="0" w:color="auto"/>
          </w:divBdr>
        </w:div>
        <w:div w:id="239026026">
          <w:marLeft w:val="0"/>
          <w:marRight w:val="0"/>
          <w:marTop w:val="0"/>
          <w:marBottom w:val="0"/>
          <w:divBdr>
            <w:top w:val="none" w:sz="0" w:space="0" w:color="auto"/>
            <w:left w:val="none" w:sz="0" w:space="0" w:color="auto"/>
            <w:bottom w:val="none" w:sz="0" w:space="0" w:color="auto"/>
            <w:right w:val="none" w:sz="0" w:space="0" w:color="auto"/>
          </w:divBdr>
        </w:div>
        <w:div w:id="532424704">
          <w:marLeft w:val="0"/>
          <w:marRight w:val="0"/>
          <w:marTop w:val="0"/>
          <w:marBottom w:val="0"/>
          <w:divBdr>
            <w:top w:val="none" w:sz="0" w:space="0" w:color="auto"/>
            <w:left w:val="none" w:sz="0" w:space="0" w:color="auto"/>
            <w:bottom w:val="none" w:sz="0" w:space="0" w:color="auto"/>
            <w:right w:val="none" w:sz="0" w:space="0" w:color="auto"/>
          </w:divBdr>
        </w:div>
        <w:div w:id="656346434">
          <w:marLeft w:val="0"/>
          <w:marRight w:val="0"/>
          <w:marTop w:val="0"/>
          <w:marBottom w:val="0"/>
          <w:divBdr>
            <w:top w:val="none" w:sz="0" w:space="0" w:color="auto"/>
            <w:left w:val="none" w:sz="0" w:space="0" w:color="auto"/>
            <w:bottom w:val="none" w:sz="0" w:space="0" w:color="auto"/>
            <w:right w:val="none" w:sz="0" w:space="0" w:color="auto"/>
          </w:divBdr>
        </w:div>
        <w:div w:id="787311884">
          <w:marLeft w:val="0"/>
          <w:marRight w:val="0"/>
          <w:marTop w:val="0"/>
          <w:marBottom w:val="0"/>
          <w:divBdr>
            <w:top w:val="none" w:sz="0" w:space="0" w:color="auto"/>
            <w:left w:val="none" w:sz="0" w:space="0" w:color="auto"/>
            <w:bottom w:val="none" w:sz="0" w:space="0" w:color="auto"/>
            <w:right w:val="none" w:sz="0" w:space="0" w:color="auto"/>
          </w:divBdr>
        </w:div>
        <w:div w:id="1499425023">
          <w:marLeft w:val="0"/>
          <w:marRight w:val="0"/>
          <w:marTop w:val="0"/>
          <w:marBottom w:val="0"/>
          <w:divBdr>
            <w:top w:val="none" w:sz="0" w:space="0" w:color="auto"/>
            <w:left w:val="none" w:sz="0" w:space="0" w:color="auto"/>
            <w:bottom w:val="none" w:sz="0" w:space="0" w:color="auto"/>
            <w:right w:val="none" w:sz="0" w:space="0" w:color="auto"/>
          </w:divBdr>
        </w:div>
        <w:div w:id="1611352165">
          <w:marLeft w:val="0"/>
          <w:marRight w:val="0"/>
          <w:marTop w:val="0"/>
          <w:marBottom w:val="0"/>
          <w:divBdr>
            <w:top w:val="none" w:sz="0" w:space="0" w:color="auto"/>
            <w:left w:val="none" w:sz="0" w:space="0" w:color="auto"/>
            <w:bottom w:val="none" w:sz="0" w:space="0" w:color="auto"/>
            <w:right w:val="none" w:sz="0" w:space="0" w:color="auto"/>
          </w:divBdr>
        </w:div>
        <w:div w:id="1691561387">
          <w:marLeft w:val="0"/>
          <w:marRight w:val="0"/>
          <w:marTop w:val="0"/>
          <w:marBottom w:val="0"/>
          <w:divBdr>
            <w:top w:val="none" w:sz="0" w:space="0" w:color="auto"/>
            <w:left w:val="none" w:sz="0" w:space="0" w:color="auto"/>
            <w:bottom w:val="none" w:sz="0" w:space="0" w:color="auto"/>
            <w:right w:val="none" w:sz="0" w:space="0" w:color="auto"/>
          </w:divBdr>
        </w:div>
      </w:divsChild>
    </w:div>
    <w:div w:id="2064330355">
      <w:bodyDiv w:val="1"/>
      <w:marLeft w:val="0"/>
      <w:marRight w:val="0"/>
      <w:marTop w:val="0"/>
      <w:marBottom w:val="0"/>
      <w:divBdr>
        <w:top w:val="none" w:sz="0" w:space="0" w:color="auto"/>
        <w:left w:val="none" w:sz="0" w:space="0" w:color="auto"/>
        <w:bottom w:val="none" w:sz="0" w:space="0" w:color="auto"/>
        <w:right w:val="none" w:sz="0" w:space="0" w:color="auto"/>
      </w:divBdr>
      <w:divsChild>
        <w:div w:id="1624118970">
          <w:marLeft w:val="0"/>
          <w:marRight w:val="0"/>
          <w:marTop w:val="0"/>
          <w:marBottom w:val="0"/>
          <w:divBdr>
            <w:top w:val="none" w:sz="0" w:space="0" w:color="auto"/>
            <w:left w:val="none" w:sz="0" w:space="0" w:color="auto"/>
            <w:bottom w:val="none" w:sz="0" w:space="0" w:color="auto"/>
            <w:right w:val="none" w:sz="0" w:space="0" w:color="auto"/>
          </w:divBdr>
        </w:div>
        <w:div w:id="17791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y.gmu.edu/people/jshort" TargetMode="External"/><Relationship Id="rId13" Type="http://schemas.openxmlformats.org/officeDocument/2006/relationships/hyperlink" Target="https://www.pbs.org/wgbh/americanexperience/films/eugenics-crusade/#part01" TargetMode="External"/><Relationship Id="rId18" Type="http://schemas.openxmlformats.org/officeDocument/2006/relationships/hyperlink" Target="https://registrar.gmu.edu/abou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ritingcenter.gmu.edu/" TargetMode="External"/><Relationship Id="rId7" Type="http://schemas.openxmlformats.org/officeDocument/2006/relationships/hyperlink" Target="mailto:jshort@gmu.edu" TargetMode="External"/><Relationship Id="rId12" Type="http://schemas.openxmlformats.org/officeDocument/2006/relationships/hyperlink" Target="https://doi.org/10.1002/ppi.1495e" TargetMode="External"/><Relationship Id="rId17" Type="http://schemas.openxmlformats.org/officeDocument/2006/relationships/hyperlink" Target="http://universitypolicy.gmu.edu/policies/responsible-use-of-computing/" TargetMode="External"/><Relationship Id="rId25" Type="http://schemas.openxmlformats.org/officeDocument/2006/relationships/hyperlink" Target="http://registrar.gmu.edu/ferpa/" TargetMode="External"/><Relationship Id="rId2" Type="http://schemas.openxmlformats.org/officeDocument/2006/relationships/styles" Target="styles.xml"/><Relationship Id="rId16" Type="http://schemas.openxmlformats.org/officeDocument/2006/relationships/hyperlink" Target="https://oai.gmu.edu/" TargetMode="External"/><Relationship Id="rId20" Type="http://schemas.openxmlformats.org/officeDocument/2006/relationships/hyperlink" Target="http://ods.gm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wgbh/americanexperience/films/eugenics-crusade/" TargetMode="External"/><Relationship Id="rId24" Type="http://schemas.openxmlformats.org/officeDocument/2006/relationships/hyperlink" Target="http://ulife.gmu.edu/calendar/religious-holiday-calendar/" TargetMode="External"/><Relationship Id="rId5" Type="http://schemas.openxmlformats.org/officeDocument/2006/relationships/footnotes" Target="footnotes.xml"/><Relationship Id="rId15" Type="http://schemas.openxmlformats.org/officeDocument/2006/relationships/hyperlink" Target="http://www.apa.org/about/policy/multicultural-guidelines.pdf" TargetMode="External"/><Relationship Id="rId23" Type="http://schemas.openxmlformats.org/officeDocument/2006/relationships/hyperlink" Target="http://ctfe.gmu.edu/professional-development/mason-diversity-statement/" TargetMode="External"/><Relationship Id="rId28" Type="http://schemas.openxmlformats.org/officeDocument/2006/relationships/fontTable" Target="fontTable.xml"/><Relationship Id="rId10" Type="http://schemas.openxmlformats.org/officeDocument/2006/relationships/hyperlink" Target="https://www.apa.org/career-development/telepsychology" TargetMode="External"/><Relationship Id="rId19" Type="http://schemas.openxmlformats.org/officeDocument/2006/relationships/hyperlink" Target="http://caps.gmu.edu/" TargetMode="External"/><Relationship Id="rId4" Type="http://schemas.openxmlformats.org/officeDocument/2006/relationships/webSettings" Target="webSettings.xml"/><Relationship Id="rId9" Type="http://schemas.openxmlformats.org/officeDocument/2006/relationships/hyperlink" Target="mailto:ejones37@gmu.edu" TargetMode="External"/><Relationship Id="rId14" Type="http://schemas.openxmlformats.org/officeDocument/2006/relationships/hyperlink" Target="https://www.dss.virginia.gov/family/cps/index.cgi" TargetMode="External"/><Relationship Id="rId22" Type="http://schemas.openxmlformats.org/officeDocument/2006/relationships/hyperlink" Target="http://library.gmu.edu/for/onlin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ASSESSMENT I &amp; II</vt:lpstr>
    </vt:vector>
  </TitlesOfParts>
  <Company>Fairfax County Public Schools</Company>
  <LinksUpToDate>false</LinksUpToDate>
  <CharactersWithSpaces>17987</CharactersWithSpaces>
  <SharedDoc>false</SharedDoc>
  <HLinks>
    <vt:vector size="96" baseType="variant">
      <vt:variant>
        <vt:i4>3801123</vt:i4>
      </vt:variant>
      <vt:variant>
        <vt:i4>45</vt:i4>
      </vt:variant>
      <vt:variant>
        <vt:i4>0</vt:i4>
      </vt:variant>
      <vt:variant>
        <vt:i4>5</vt:i4>
      </vt:variant>
      <vt:variant>
        <vt:lpwstr>http://registrar.gmu.edu/ferpa/</vt:lpwstr>
      </vt:variant>
      <vt:variant>
        <vt:lpwstr/>
      </vt:variant>
      <vt:variant>
        <vt:i4>1704011</vt:i4>
      </vt:variant>
      <vt:variant>
        <vt:i4>42</vt:i4>
      </vt:variant>
      <vt:variant>
        <vt:i4>0</vt:i4>
      </vt:variant>
      <vt:variant>
        <vt:i4>5</vt:i4>
      </vt:variant>
      <vt:variant>
        <vt:lpwstr>http://ulife.gmu.edu/calendar/religious-holiday-calendar/</vt:lpwstr>
      </vt:variant>
      <vt:variant>
        <vt:lpwstr/>
      </vt:variant>
      <vt:variant>
        <vt:i4>8192117</vt:i4>
      </vt:variant>
      <vt:variant>
        <vt:i4>39</vt:i4>
      </vt:variant>
      <vt:variant>
        <vt:i4>0</vt:i4>
      </vt:variant>
      <vt:variant>
        <vt:i4>5</vt:i4>
      </vt:variant>
      <vt:variant>
        <vt:lpwstr>http://ctfe.gmu.edu/professional-development/mason-diversity-statement/</vt:lpwstr>
      </vt:variant>
      <vt:variant>
        <vt:lpwstr/>
      </vt:variant>
      <vt:variant>
        <vt:i4>4587521</vt:i4>
      </vt:variant>
      <vt:variant>
        <vt:i4>36</vt:i4>
      </vt:variant>
      <vt:variant>
        <vt:i4>0</vt:i4>
      </vt:variant>
      <vt:variant>
        <vt:i4>5</vt:i4>
      </vt:variant>
      <vt:variant>
        <vt:lpwstr>http://library.gmu.edu/for/online</vt:lpwstr>
      </vt:variant>
      <vt:variant>
        <vt:lpwstr/>
      </vt:variant>
      <vt:variant>
        <vt:i4>5898240</vt:i4>
      </vt:variant>
      <vt:variant>
        <vt:i4>33</vt:i4>
      </vt:variant>
      <vt:variant>
        <vt:i4>0</vt:i4>
      </vt:variant>
      <vt:variant>
        <vt:i4>5</vt:i4>
      </vt:variant>
      <vt:variant>
        <vt:lpwstr>http://writingcenter.gmu.edu/</vt:lpwstr>
      </vt:variant>
      <vt:variant>
        <vt:lpwstr/>
      </vt:variant>
      <vt:variant>
        <vt:i4>3473508</vt:i4>
      </vt:variant>
      <vt:variant>
        <vt:i4>30</vt:i4>
      </vt:variant>
      <vt:variant>
        <vt:i4>0</vt:i4>
      </vt:variant>
      <vt:variant>
        <vt:i4>5</vt:i4>
      </vt:variant>
      <vt:variant>
        <vt:lpwstr>http://ods.gmu.edu/</vt:lpwstr>
      </vt:variant>
      <vt:variant>
        <vt:lpwstr/>
      </vt:variant>
      <vt:variant>
        <vt:i4>1966105</vt:i4>
      </vt:variant>
      <vt:variant>
        <vt:i4>27</vt:i4>
      </vt:variant>
      <vt:variant>
        <vt:i4>0</vt:i4>
      </vt:variant>
      <vt:variant>
        <vt:i4>5</vt:i4>
      </vt:variant>
      <vt:variant>
        <vt:lpwstr>http://caps.gmu.edu/</vt:lpwstr>
      </vt:variant>
      <vt:variant>
        <vt:lpwstr/>
      </vt:variant>
      <vt:variant>
        <vt:i4>1441886</vt:i4>
      </vt:variant>
      <vt:variant>
        <vt:i4>24</vt:i4>
      </vt:variant>
      <vt:variant>
        <vt:i4>0</vt:i4>
      </vt:variant>
      <vt:variant>
        <vt:i4>5</vt:i4>
      </vt:variant>
      <vt:variant>
        <vt:lpwstr>https://registrar.gmu.edu/about/</vt:lpwstr>
      </vt:variant>
      <vt:variant>
        <vt:lpwstr/>
      </vt:variant>
      <vt:variant>
        <vt:i4>7471141</vt:i4>
      </vt:variant>
      <vt:variant>
        <vt:i4>21</vt:i4>
      </vt:variant>
      <vt:variant>
        <vt:i4>0</vt:i4>
      </vt:variant>
      <vt:variant>
        <vt:i4>5</vt:i4>
      </vt:variant>
      <vt:variant>
        <vt:lpwstr>http://universitypolicy.gmu.edu/policies/responsible-use-of-computing/</vt:lpwstr>
      </vt:variant>
      <vt:variant>
        <vt:lpwstr/>
      </vt:variant>
      <vt:variant>
        <vt:i4>5636164</vt:i4>
      </vt:variant>
      <vt:variant>
        <vt:i4>18</vt:i4>
      </vt:variant>
      <vt:variant>
        <vt:i4>0</vt:i4>
      </vt:variant>
      <vt:variant>
        <vt:i4>5</vt:i4>
      </vt:variant>
      <vt:variant>
        <vt:lpwstr>https://oai.gmu.edu/</vt:lpwstr>
      </vt:variant>
      <vt:variant>
        <vt:lpwstr/>
      </vt:variant>
      <vt:variant>
        <vt:i4>4718670</vt:i4>
      </vt:variant>
      <vt:variant>
        <vt:i4>15</vt:i4>
      </vt:variant>
      <vt:variant>
        <vt:i4>0</vt:i4>
      </vt:variant>
      <vt:variant>
        <vt:i4>5</vt:i4>
      </vt:variant>
      <vt:variant>
        <vt:lpwstr>http://www.apa.org/about/policy/multicultural-guidelines.pdf</vt:lpwstr>
      </vt:variant>
      <vt:variant>
        <vt:lpwstr/>
      </vt:variant>
      <vt:variant>
        <vt:i4>720976</vt:i4>
      </vt:variant>
      <vt:variant>
        <vt:i4>12</vt:i4>
      </vt:variant>
      <vt:variant>
        <vt:i4>0</vt:i4>
      </vt:variant>
      <vt:variant>
        <vt:i4>5</vt:i4>
      </vt:variant>
      <vt:variant>
        <vt:lpwstr>http://www.dss.virginia.gov/family/cps/index2.cgi</vt:lpwstr>
      </vt:variant>
      <vt:variant>
        <vt:lpwstr/>
      </vt:variant>
      <vt:variant>
        <vt:i4>1507380</vt:i4>
      </vt:variant>
      <vt:variant>
        <vt:i4>9</vt:i4>
      </vt:variant>
      <vt:variant>
        <vt:i4>0</vt:i4>
      </vt:variant>
      <vt:variant>
        <vt:i4>5</vt:i4>
      </vt:variant>
      <vt:variant>
        <vt:lpwstr>mailto:dlameira@gmu.edu</vt:lpwstr>
      </vt:variant>
      <vt:variant>
        <vt:lpwstr/>
      </vt:variant>
      <vt:variant>
        <vt:i4>5636223</vt:i4>
      </vt:variant>
      <vt:variant>
        <vt:i4>6</vt:i4>
      </vt:variant>
      <vt:variant>
        <vt:i4>0</vt:i4>
      </vt:variant>
      <vt:variant>
        <vt:i4>5</vt:i4>
      </vt:variant>
      <vt:variant>
        <vt:lpwstr>mailto:cwilli50@gmu.edu</vt:lpwstr>
      </vt:variant>
      <vt:variant>
        <vt:lpwstr/>
      </vt:variant>
      <vt:variant>
        <vt:i4>5111820</vt:i4>
      </vt:variant>
      <vt:variant>
        <vt:i4>3</vt:i4>
      </vt:variant>
      <vt:variant>
        <vt:i4>0</vt:i4>
      </vt:variant>
      <vt:variant>
        <vt:i4>5</vt:i4>
      </vt:variant>
      <vt:variant>
        <vt:lpwstr>https://psychology.gmu.edu/people/jshort</vt:lpwstr>
      </vt:variant>
      <vt:variant>
        <vt:lpwstr/>
      </vt:variant>
      <vt:variant>
        <vt:i4>7667797</vt:i4>
      </vt:variant>
      <vt:variant>
        <vt:i4>0</vt:i4>
      </vt:variant>
      <vt:variant>
        <vt:i4>0</vt:i4>
      </vt:variant>
      <vt:variant>
        <vt:i4>5</vt:i4>
      </vt:variant>
      <vt:variant>
        <vt:lpwstr>mailto:jshort@gmu.edu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 &amp; II</dc:title>
  <dc:subject/>
  <dc:creator>The Ball &amp; Chain</dc:creator>
  <cp:keywords/>
  <dc:description/>
  <cp:lastModifiedBy>Jerome Short</cp:lastModifiedBy>
  <cp:revision>2</cp:revision>
  <cp:lastPrinted>2017-08-18T20:10:00Z</cp:lastPrinted>
  <dcterms:created xsi:type="dcterms:W3CDTF">2021-08-19T19:24:00Z</dcterms:created>
  <dcterms:modified xsi:type="dcterms:W3CDTF">2021-08-19T19:24:00Z</dcterms:modified>
</cp:coreProperties>
</file>