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0C92" w14:textId="0281C763" w:rsidR="00775E24" w:rsidRPr="00286025" w:rsidRDefault="0033311D" w:rsidP="007575F1">
      <w:pPr>
        <w:pBdr>
          <w:top w:val="dashSmallGap" w:sz="4" w:space="1" w:color="auto"/>
          <w:bottom w:val="dashSmallGap" w:sz="4" w:space="1" w:color="auto"/>
        </w:pBdr>
        <w:spacing w:line="240" w:lineRule="auto"/>
        <w:contextualSpacing/>
        <w:jc w:val="center"/>
        <w:rPr>
          <w:rFonts w:cstheme="minorHAnsi"/>
          <w:sz w:val="28"/>
          <w:szCs w:val="28"/>
        </w:rPr>
      </w:pPr>
      <w:r>
        <w:rPr>
          <w:rFonts w:cstheme="minorHAnsi"/>
          <w:sz w:val="28"/>
          <w:szCs w:val="28"/>
        </w:rPr>
        <w:t>Drugs and the Brain</w:t>
      </w:r>
      <w:r w:rsidR="00775E24" w:rsidRPr="00286025">
        <w:rPr>
          <w:rFonts w:cstheme="minorHAnsi"/>
          <w:sz w:val="28"/>
          <w:szCs w:val="28"/>
        </w:rPr>
        <w:t xml:space="preserve"> </w:t>
      </w:r>
      <w:r w:rsidR="000F14BB" w:rsidRPr="00286025">
        <w:rPr>
          <w:rFonts w:cstheme="minorHAnsi"/>
          <w:sz w:val="28"/>
          <w:szCs w:val="28"/>
        </w:rPr>
        <w:t xml:space="preserve">PSYC </w:t>
      </w:r>
      <w:r>
        <w:rPr>
          <w:rFonts w:cstheme="minorHAnsi"/>
          <w:sz w:val="28"/>
          <w:szCs w:val="28"/>
        </w:rPr>
        <w:t>461</w:t>
      </w:r>
      <w:r w:rsidR="00914B3F" w:rsidRPr="00286025">
        <w:rPr>
          <w:rFonts w:cstheme="minorHAnsi"/>
          <w:sz w:val="28"/>
          <w:szCs w:val="28"/>
        </w:rPr>
        <w:t>- DL</w:t>
      </w:r>
      <w:r>
        <w:rPr>
          <w:rFonts w:cstheme="minorHAnsi"/>
          <w:sz w:val="28"/>
          <w:szCs w:val="28"/>
        </w:rPr>
        <w:t>7</w:t>
      </w:r>
    </w:p>
    <w:p w14:paraId="1BBDE5A7" w14:textId="07E3C284" w:rsidR="00775E24" w:rsidRPr="00286025" w:rsidRDefault="00914B3F" w:rsidP="009D0283">
      <w:pPr>
        <w:pBdr>
          <w:top w:val="dashSmallGap" w:sz="4" w:space="1" w:color="auto"/>
          <w:bottom w:val="dashSmallGap" w:sz="4" w:space="1" w:color="auto"/>
        </w:pBdr>
        <w:spacing w:line="240" w:lineRule="auto"/>
        <w:contextualSpacing/>
        <w:jc w:val="center"/>
        <w:rPr>
          <w:rFonts w:cstheme="minorHAnsi"/>
          <w:sz w:val="28"/>
          <w:szCs w:val="28"/>
        </w:rPr>
      </w:pPr>
      <w:r w:rsidRPr="00286025">
        <w:rPr>
          <w:rFonts w:cstheme="minorHAnsi"/>
          <w:sz w:val="28"/>
          <w:szCs w:val="28"/>
        </w:rPr>
        <w:t>Online</w:t>
      </w:r>
    </w:p>
    <w:p w14:paraId="5F1FFC60" w14:textId="1DFD7F4A" w:rsidR="00775E24" w:rsidRPr="001C2F2D" w:rsidRDefault="00775E24" w:rsidP="00775E24">
      <w:pPr>
        <w:spacing w:line="240" w:lineRule="auto"/>
        <w:contextualSpacing/>
        <w:rPr>
          <w:rFonts w:cstheme="minorHAnsi"/>
          <w:sz w:val="24"/>
          <w:szCs w:val="24"/>
        </w:rPr>
      </w:pPr>
      <w:r w:rsidRPr="001C2F2D">
        <w:rPr>
          <w:rFonts w:cstheme="minorHAnsi"/>
          <w:sz w:val="24"/>
          <w:szCs w:val="24"/>
        </w:rPr>
        <w:t>Instructor: Bill Kochen</w:t>
      </w:r>
      <w:r w:rsidRPr="001C2F2D">
        <w:rPr>
          <w:rFonts w:cstheme="minorHAnsi"/>
          <w:sz w:val="24"/>
          <w:szCs w:val="24"/>
        </w:rPr>
        <w:tab/>
        <w:t xml:space="preserve">   </w:t>
      </w:r>
      <w:r w:rsidR="00324513" w:rsidRPr="001C2F2D">
        <w:rPr>
          <w:rFonts w:cstheme="minorHAnsi"/>
          <w:sz w:val="24"/>
          <w:szCs w:val="24"/>
        </w:rPr>
        <w:tab/>
      </w:r>
      <w:r w:rsidR="00324513" w:rsidRPr="001C2F2D">
        <w:rPr>
          <w:rFonts w:cstheme="minorHAnsi"/>
          <w:sz w:val="24"/>
          <w:szCs w:val="24"/>
        </w:rPr>
        <w:tab/>
      </w:r>
      <w:r w:rsidR="00324513" w:rsidRPr="001C2F2D">
        <w:rPr>
          <w:rFonts w:cstheme="minorHAnsi"/>
          <w:sz w:val="24"/>
          <w:szCs w:val="24"/>
        </w:rPr>
        <w:tab/>
      </w:r>
      <w:r w:rsidR="00324513" w:rsidRPr="001C2F2D">
        <w:rPr>
          <w:rFonts w:cstheme="minorHAnsi"/>
          <w:sz w:val="24"/>
          <w:szCs w:val="24"/>
        </w:rPr>
        <w:tab/>
        <w:t xml:space="preserve">          </w:t>
      </w:r>
      <w:r w:rsidR="00324513" w:rsidRPr="001C2F2D">
        <w:rPr>
          <w:rFonts w:cstheme="minorHAnsi"/>
          <w:sz w:val="24"/>
          <w:szCs w:val="24"/>
        </w:rPr>
        <w:tab/>
      </w:r>
      <w:r w:rsidR="00324513" w:rsidRPr="001C2F2D">
        <w:rPr>
          <w:rFonts w:cstheme="minorHAnsi"/>
          <w:sz w:val="24"/>
          <w:szCs w:val="24"/>
        </w:rPr>
        <w:tab/>
      </w:r>
      <w:r w:rsidR="00324513" w:rsidRPr="001C2F2D">
        <w:rPr>
          <w:rFonts w:cstheme="minorHAnsi"/>
          <w:sz w:val="24"/>
          <w:szCs w:val="24"/>
        </w:rPr>
        <w:tab/>
      </w:r>
      <w:r w:rsidR="00324513" w:rsidRPr="001C2F2D">
        <w:rPr>
          <w:rFonts w:cstheme="minorHAnsi"/>
          <w:sz w:val="24"/>
          <w:szCs w:val="24"/>
        </w:rPr>
        <w:tab/>
        <w:t xml:space="preserve">            </w:t>
      </w:r>
      <w:r w:rsidR="00093C9F" w:rsidRPr="001C2F2D">
        <w:rPr>
          <w:rFonts w:cstheme="minorHAnsi"/>
          <w:sz w:val="24"/>
          <w:szCs w:val="24"/>
        </w:rPr>
        <w:t xml:space="preserve"> </w:t>
      </w:r>
      <w:r w:rsidRPr="001C2F2D">
        <w:rPr>
          <w:rFonts w:cstheme="minorHAnsi"/>
          <w:sz w:val="24"/>
          <w:szCs w:val="24"/>
        </w:rPr>
        <w:t>Office Locatio</w:t>
      </w:r>
      <w:r w:rsidR="00324513" w:rsidRPr="001C2F2D">
        <w:rPr>
          <w:rFonts w:cstheme="minorHAnsi"/>
          <w:sz w:val="24"/>
          <w:szCs w:val="24"/>
        </w:rPr>
        <w:t>n: Zoom</w:t>
      </w:r>
    </w:p>
    <w:p w14:paraId="6921DE5E" w14:textId="26401197" w:rsidR="00775E24" w:rsidRPr="001C2F2D" w:rsidRDefault="00775E24" w:rsidP="000F14BB">
      <w:pPr>
        <w:pBdr>
          <w:bottom w:val="single" w:sz="4" w:space="1" w:color="auto"/>
        </w:pBdr>
        <w:spacing w:line="240" w:lineRule="auto"/>
        <w:contextualSpacing/>
        <w:rPr>
          <w:rFonts w:cstheme="minorHAnsi"/>
          <w:sz w:val="24"/>
          <w:szCs w:val="24"/>
        </w:rPr>
      </w:pPr>
      <w:r w:rsidRPr="001C2F2D">
        <w:rPr>
          <w:rFonts w:cstheme="minorHAnsi"/>
          <w:sz w:val="24"/>
          <w:szCs w:val="24"/>
        </w:rPr>
        <w:t xml:space="preserve">Office Hour: </w:t>
      </w:r>
      <w:r w:rsidR="00093C9F" w:rsidRPr="001C2F2D">
        <w:rPr>
          <w:rFonts w:cstheme="minorHAnsi"/>
          <w:sz w:val="24"/>
          <w:szCs w:val="24"/>
        </w:rPr>
        <w:t>By Appointment</w:t>
      </w:r>
      <w:r w:rsidR="00914B3F" w:rsidRPr="001C2F2D">
        <w:rPr>
          <w:rFonts w:cstheme="minorHAnsi"/>
          <w:sz w:val="24"/>
          <w:szCs w:val="24"/>
        </w:rPr>
        <w:t xml:space="preserve"> </w:t>
      </w:r>
      <w:r w:rsidR="00324513" w:rsidRPr="001C2F2D">
        <w:rPr>
          <w:rFonts w:cstheme="minorHAnsi"/>
          <w:sz w:val="24"/>
          <w:szCs w:val="24"/>
        </w:rPr>
        <w:t>via Zoom</w:t>
      </w:r>
      <w:r w:rsidR="00093C9F" w:rsidRPr="001C2F2D">
        <w:rPr>
          <w:rFonts w:cstheme="minorHAnsi"/>
          <w:sz w:val="24"/>
          <w:szCs w:val="24"/>
        </w:rPr>
        <w:tab/>
      </w:r>
      <w:r w:rsidR="00093C9F" w:rsidRPr="001C2F2D">
        <w:rPr>
          <w:rFonts w:cstheme="minorHAnsi"/>
          <w:sz w:val="24"/>
          <w:szCs w:val="24"/>
        </w:rPr>
        <w:tab/>
      </w:r>
      <w:r w:rsidR="00093C9F" w:rsidRPr="001C2F2D">
        <w:rPr>
          <w:rFonts w:cstheme="minorHAnsi"/>
          <w:sz w:val="24"/>
          <w:szCs w:val="24"/>
        </w:rPr>
        <w:tab/>
      </w:r>
      <w:r w:rsidR="00093C9F" w:rsidRPr="001C2F2D">
        <w:rPr>
          <w:rFonts w:cstheme="minorHAnsi"/>
          <w:sz w:val="24"/>
          <w:szCs w:val="24"/>
        </w:rPr>
        <w:tab/>
      </w:r>
      <w:r w:rsidR="00324513" w:rsidRPr="001C2F2D">
        <w:rPr>
          <w:rFonts w:cstheme="minorHAnsi"/>
          <w:sz w:val="24"/>
          <w:szCs w:val="24"/>
        </w:rPr>
        <w:tab/>
      </w:r>
      <w:r w:rsidR="00324513" w:rsidRPr="001C2F2D">
        <w:rPr>
          <w:rFonts w:cstheme="minorHAnsi"/>
          <w:sz w:val="24"/>
          <w:szCs w:val="24"/>
        </w:rPr>
        <w:tab/>
        <w:t xml:space="preserve">  </w:t>
      </w:r>
      <w:r w:rsidR="000F14BB" w:rsidRPr="001C2F2D">
        <w:rPr>
          <w:rFonts w:cstheme="minorHAnsi"/>
          <w:sz w:val="24"/>
          <w:szCs w:val="24"/>
        </w:rPr>
        <w:t xml:space="preserve">  </w:t>
      </w:r>
      <w:r w:rsidRPr="001C2F2D">
        <w:rPr>
          <w:rFonts w:cstheme="minorHAnsi"/>
          <w:sz w:val="24"/>
          <w:szCs w:val="24"/>
        </w:rPr>
        <w:t>Email: wkochen@</w:t>
      </w:r>
      <w:r w:rsidR="00914B3F" w:rsidRPr="001C2F2D">
        <w:rPr>
          <w:rFonts w:cstheme="minorHAnsi"/>
          <w:sz w:val="24"/>
          <w:szCs w:val="24"/>
        </w:rPr>
        <w:t>gmu</w:t>
      </w:r>
      <w:r w:rsidR="00093C9F" w:rsidRPr="001C2F2D">
        <w:rPr>
          <w:rFonts w:cstheme="minorHAnsi"/>
          <w:sz w:val="24"/>
          <w:szCs w:val="24"/>
        </w:rPr>
        <w:t>.edu</w:t>
      </w:r>
    </w:p>
    <w:p w14:paraId="70C0CE0C" w14:textId="054D162B" w:rsidR="000F14BB" w:rsidRPr="001C2F2D" w:rsidRDefault="00775E24" w:rsidP="000F14BB">
      <w:pPr>
        <w:spacing w:line="240" w:lineRule="auto"/>
        <w:contextualSpacing/>
        <w:rPr>
          <w:rFonts w:cstheme="minorHAnsi"/>
          <w:sz w:val="24"/>
          <w:szCs w:val="24"/>
        </w:rPr>
      </w:pPr>
      <w:r w:rsidRPr="001C2F2D">
        <w:rPr>
          <w:rFonts w:cstheme="minorHAnsi"/>
          <w:b/>
          <w:sz w:val="24"/>
          <w:szCs w:val="24"/>
        </w:rPr>
        <w:t>Course Goals</w:t>
      </w:r>
      <w:r w:rsidR="000469C2">
        <w:rPr>
          <w:rFonts w:cstheme="minorHAnsi"/>
          <w:b/>
          <w:sz w:val="24"/>
          <w:szCs w:val="24"/>
        </w:rPr>
        <w:t xml:space="preserve">: </w:t>
      </w:r>
      <w:r w:rsidR="000469C2" w:rsidRPr="000469C2">
        <w:rPr>
          <w:rFonts w:cstheme="minorHAnsi"/>
          <w:bCs/>
          <w:sz w:val="24"/>
          <w:szCs w:val="24"/>
        </w:rPr>
        <w:t>T</w:t>
      </w:r>
      <w:r w:rsidR="000469C2" w:rsidRPr="00F06F7F">
        <w:rPr>
          <w:rFonts w:cs="Times New Roman"/>
          <w:sz w:val="24"/>
          <w:szCs w:val="24"/>
        </w:rPr>
        <w:t xml:space="preserve">he purpose of this course is to provide students with an </w:t>
      </w:r>
      <w:r w:rsidR="000469C2">
        <w:rPr>
          <w:rFonts w:cs="Times New Roman"/>
          <w:sz w:val="24"/>
          <w:szCs w:val="24"/>
        </w:rPr>
        <w:t>introduction to psychopharmocology. The course will start with the history of psychological care and an introduction to the agencies and drug development process. The course will then move to a brief introduction to the regions of the brain and how chemical communication works within cells. The bulk of the semester will be spent covering different classes of drugs (depressants, hallucinogens) and the legal and illicit drugs within those classes.</w:t>
      </w:r>
    </w:p>
    <w:p w14:paraId="19CB5B8F" w14:textId="0AA9B791" w:rsidR="00FB3A5E" w:rsidRPr="001C2F2D" w:rsidRDefault="00775E24" w:rsidP="00775E24">
      <w:pPr>
        <w:pBdr>
          <w:top w:val="single" w:sz="4" w:space="1" w:color="auto"/>
          <w:bottom w:val="single" w:sz="4" w:space="1" w:color="auto"/>
          <w:between w:val="single" w:sz="4" w:space="1" w:color="auto"/>
        </w:pBdr>
        <w:spacing w:line="240" w:lineRule="auto"/>
        <w:contextualSpacing/>
        <w:rPr>
          <w:rFonts w:cstheme="minorHAnsi"/>
          <w:sz w:val="24"/>
          <w:szCs w:val="24"/>
        </w:rPr>
      </w:pPr>
      <w:r w:rsidRPr="001C2F2D">
        <w:rPr>
          <w:rFonts w:cstheme="minorHAnsi"/>
          <w:b/>
          <w:sz w:val="24"/>
          <w:szCs w:val="24"/>
        </w:rPr>
        <w:t>Course Structure</w:t>
      </w:r>
      <w:r w:rsidRPr="001C2F2D">
        <w:rPr>
          <w:rFonts w:cstheme="minorHAnsi"/>
          <w:sz w:val="24"/>
          <w:szCs w:val="24"/>
        </w:rPr>
        <w:t xml:space="preserve">: </w:t>
      </w:r>
      <w:r w:rsidR="00324513" w:rsidRPr="001C2F2D">
        <w:rPr>
          <w:rFonts w:cstheme="minorHAnsi"/>
          <w:sz w:val="24"/>
          <w:szCs w:val="24"/>
        </w:rPr>
        <w:t>This course will be</w:t>
      </w:r>
      <w:r w:rsidR="00FB3A5E" w:rsidRPr="001C2F2D">
        <w:rPr>
          <w:rFonts w:cstheme="minorHAnsi"/>
          <w:sz w:val="24"/>
          <w:szCs w:val="24"/>
        </w:rPr>
        <w:t xml:space="preserve"> held entirely online asynchronously. The course is</w:t>
      </w:r>
      <w:r w:rsidR="00324513" w:rsidRPr="001C2F2D">
        <w:rPr>
          <w:rFonts w:cstheme="minorHAnsi"/>
          <w:sz w:val="24"/>
          <w:szCs w:val="24"/>
        </w:rPr>
        <w:t xml:space="preserve"> divided into four quarters of material that will be accessible through the course blackboard. Each quarter will be comprised of four chapters of material which will be presented via PowerPoint with accompanying video recorded by Dr. Kochen covering the material.</w:t>
      </w:r>
      <w:r w:rsidR="00FB3A5E" w:rsidRPr="001C2F2D">
        <w:rPr>
          <w:rFonts w:cstheme="minorHAnsi"/>
          <w:sz w:val="24"/>
          <w:szCs w:val="24"/>
        </w:rPr>
        <w:t xml:space="preserve"> Helpful links will be posted that cover the same material in different formats; students will not be tested on these materials, but they may help students understand material being presented. In addition, </w:t>
      </w:r>
      <w:r w:rsidR="000469C2">
        <w:rPr>
          <w:rFonts w:cstheme="minorHAnsi"/>
          <w:sz w:val="24"/>
          <w:szCs w:val="24"/>
        </w:rPr>
        <w:t>one writing assignment is due each quarter. In-depth details for each assignment can be found on blackboard.</w:t>
      </w:r>
      <w:r w:rsidR="00FB3A5E" w:rsidRPr="001C2F2D">
        <w:rPr>
          <w:rFonts w:cstheme="minorHAnsi"/>
          <w:sz w:val="24"/>
          <w:szCs w:val="24"/>
        </w:rPr>
        <w:t xml:space="preserve">  If students are unsure about a specific concept, they should first consult their textbook for more information and if still unsure, contact Dr. Kochen to arrange a zoom meeting to discuss the material.</w:t>
      </w:r>
      <w:r w:rsidR="00FB3A5E" w:rsidRPr="001C2F2D">
        <w:rPr>
          <w:rFonts w:cstheme="minorHAnsi"/>
          <w:sz w:val="24"/>
          <w:szCs w:val="24"/>
        </w:rPr>
        <w:br/>
      </w:r>
      <w:r w:rsidR="00FB3A5E" w:rsidRPr="001C2F2D">
        <w:rPr>
          <w:rFonts w:cstheme="minorHAnsi"/>
          <w:sz w:val="24"/>
          <w:szCs w:val="24"/>
        </w:rPr>
        <w:br/>
        <w:t>Exams will be taken through blackboard using the Respondus Lockdown Browser. Students will be allowed a cheat sheet for all exams. Cheat sheets must be hand-written on single sheet of paper no greater than 8.5 by 11 inches (standard printer paper). Students may write on both sides of the cheat sheet and must show both sides for at least 5 seconds during the environment check portion of the LockDown Browser exam. Exams will be only multiple choice and will rely on material covered in Dr. Kochens lecture videos</w:t>
      </w:r>
    </w:p>
    <w:p w14:paraId="3C7F9657" w14:textId="2854A6D2" w:rsidR="008A3DE9" w:rsidRPr="008A3DE9" w:rsidRDefault="00324513" w:rsidP="008A3DE9">
      <w:pPr>
        <w:pBdr>
          <w:top w:val="single" w:sz="4" w:space="1" w:color="auto"/>
          <w:bottom w:val="single" w:sz="4" w:space="1" w:color="auto"/>
          <w:between w:val="single" w:sz="4" w:space="1" w:color="auto"/>
        </w:pBdr>
        <w:spacing w:line="240" w:lineRule="auto"/>
        <w:contextualSpacing/>
        <w:rPr>
          <w:rFonts w:cstheme="minorHAnsi"/>
          <w:sz w:val="24"/>
          <w:szCs w:val="24"/>
        </w:rPr>
      </w:pPr>
      <w:r w:rsidRPr="001C2F2D">
        <w:rPr>
          <w:rFonts w:cstheme="minorHAnsi"/>
          <w:b/>
          <w:bCs/>
          <w:sz w:val="24"/>
          <w:szCs w:val="24"/>
        </w:rPr>
        <w:t xml:space="preserve">Course Text: </w:t>
      </w:r>
      <w:r w:rsidR="000469C2">
        <w:rPr>
          <w:rFonts w:cstheme="minorHAnsi"/>
          <w:sz w:val="24"/>
          <w:szCs w:val="24"/>
        </w:rPr>
        <w:t xml:space="preserve">There is </w:t>
      </w:r>
      <w:r w:rsidR="000469C2" w:rsidRPr="008A3DE9">
        <w:rPr>
          <w:rFonts w:cstheme="minorHAnsi"/>
          <w:sz w:val="24"/>
          <w:szCs w:val="24"/>
          <w:u w:val="single"/>
        </w:rPr>
        <w:t>no required</w:t>
      </w:r>
      <w:r w:rsidR="000469C2">
        <w:rPr>
          <w:rFonts w:cstheme="minorHAnsi"/>
          <w:sz w:val="24"/>
          <w:szCs w:val="24"/>
        </w:rPr>
        <w:t xml:space="preserve"> textbook for this course. The </w:t>
      </w:r>
      <w:r w:rsidR="000469C2" w:rsidRPr="008A3DE9">
        <w:rPr>
          <w:rFonts w:cstheme="minorHAnsi"/>
          <w:sz w:val="24"/>
          <w:szCs w:val="24"/>
          <w:u w:val="single"/>
        </w:rPr>
        <w:t>recommended textbook</w:t>
      </w:r>
      <w:r w:rsidR="000469C2">
        <w:rPr>
          <w:rFonts w:cstheme="minorHAnsi"/>
          <w:sz w:val="24"/>
          <w:szCs w:val="24"/>
        </w:rPr>
        <w:t xml:space="preserve"> is</w:t>
      </w:r>
      <w:r w:rsidR="008A3DE9">
        <w:rPr>
          <w:rFonts w:cstheme="minorHAnsi"/>
          <w:sz w:val="24"/>
          <w:szCs w:val="24"/>
        </w:rPr>
        <w:t xml:space="preserve"> </w:t>
      </w:r>
      <w:r w:rsidR="008A3DE9" w:rsidRPr="008A3DE9">
        <w:rPr>
          <w:rFonts w:cstheme="minorHAnsi"/>
          <w:sz w:val="24"/>
          <w:szCs w:val="24"/>
        </w:rPr>
        <w:t>Drug Use and Misuse</w:t>
      </w:r>
      <w:r w:rsidR="008A3DE9">
        <w:rPr>
          <w:rFonts w:cstheme="minorHAnsi"/>
          <w:sz w:val="24"/>
          <w:szCs w:val="24"/>
        </w:rPr>
        <w:t xml:space="preserve"> </w:t>
      </w:r>
      <w:r w:rsidR="008A3DE9" w:rsidRPr="008A3DE9">
        <w:rPr>
          <w:rFonts w:cstheme="minorHAnsi"/>
          <w:sz w:val="24"/>
          <w:szCs w:val="24"/>
        </w:rPr>
        <w:t>by Stephen A. Maisto, Mark Galizio, Gerard J. Connors</w:t>
      </w:r>
      <w:r w:rsidR="008A3DE9">
        <w:rPr>
          <w:rFonts w:cstheme="minorHAnsi"/>
          <w:sz w:val="24"/>
          <w:szCs w:val="24"/>
        </w:rPr>
        <w:t xml:space="preserve"> 9</w:t>
      </w:r>
      <w:r w:rsidR="008A3DE9" w:rsidRPr="008A3DE9">
        <w:rPr>
          <w:rFonts w:cstheme="minorHAnsi"/>
          <w:sz w:val="24"/>
          <w:szCs w:val="24"/>
          <w:vertAlign w:val="superscript"/>
        </w:rPr>
        <w:t>th</w:t>
      </w:r>
      <w:r w:rsidR="008A3DE9">
        <w:rPr>
          <w:rFonts w:cstheme="minorHAnsi"/>
          <w:sz w:val="24"/>
          <w:szCs w:val="24"/>
        </w:rPr>
        <w:t xml:space="preserve"> edition</w:t>
      </w:r>
    </w:p>
    <w:p w14:paraId="04A0A9C7" w14:textId="18A2E004" w:rsidR="00775E24" w:rsidRPr="001C2F2D" w:rsidRDefault="00775E24" w:rsidP="00775E24">
      <w:pPr>
        <w:spacing w:line="240" w:lineRule="auto"/>
        <w:contextualSpacing/>
        <w:rPr>
          <w:rFonts w:cstheme="minorHAnsi"/>
          <w:b/>
          <w:sz w:val="24"/>
          <w:szCs w:val="24"/>
        </w:rPr>
      </w:pPr>
      <w:r w:rsidRPr="001C2F2D">
        <w:rPr>
          <w:rFonts w:cstheme="minorHAnsi"/>
          <w:b/>
          <w:sz w:val="24"/>
          <w:szCs w:val="24"/>
        </w:rPr>
        <w:t>Course Grading:</w:t>
      </w:r>
    </w:p>
    <w:p w14:paraId="3B78ACA1" w14:textId="77777777" w:rsidR="00B419E6" w:rsidRPr="001C2F2D" w:rsidRDefault="00B419E6" w:rsidP="00775E24">
      <w:pPr>
        <w:spacing w:line="240" w:lineRule="auto"/>
        <w:contextualSpacing/>
        <w:rPr>
          <w:rFonts w:cstheme="minorHAnsi"/>
          <w:b/>
          <w:sz w:val="24"/>
          <w:szCs w:val="24"/>
        </w:rPr>
      </w:pPr>
    </w:p>
    <w:p w14:paraId="47E5AECE" w14:textId="0A165F7A" w:rsidR="00B419E6" w:rsidRPr="001C2F2D" w:rsidRDefault="00B419E6" w:rsidP="00B419E6">
      <w:pPr>
        <w:spacing w:line="240" w:lineRule="auto"/>
        <w:ind w:left="720"/>
        <w:contextualSpacing/>
        <w:rPr>
          <w:rFonts w:cstheme="minorHAnsi"/>
          <w:sz w:val="24"/>
          <w:szCs w:val="24"/>
        </w:rPr>
      </w:pPr>
      <w:r w:rsidRPr="001C2F2D">
        <w:rPr>
          <w:rFonts w:cstheme="minorHAnsi"/>
          <w:b/>
          <w:sz w:val="24"/>
          <w:szCs w:val="24"/>
        </w:rPr>
        <w:t>Introductory Video</w:t>
      </w:r>
      <w:r w:rsidRPr="001C2F2D">
        <w:rPr>
          <w:rFonts w:cstheme="minorHAnsi"/>
          <w:sz w:val="24"/>
          <w:szCs w:val="24"/>
        </w:rPr>
        <w:t xml:space="preserve">: Within the first week of </w:t>
      </w:r>
      <w:r w:rsidR="00C7662C" w:rsidRPr="001C2F2D">
        <w:rPr>
          <w:rFonts w:cstheme="minorHAnsi"/>
          <w:sz w:val="24"/>
          <w:szCs w:val="24"/>
        </w:rPr>
        <w:t>class,</w:t>
      </w:r>
      <w:r w:rsidRPr="001C2F2D">
        <w:rPr>
          <w:rFonts w:cstheme="minorHAnsi"/>
          <w:sz w:val="24"/>
          <w:szCs w:val="24"/>
        </w:rPr>
        <w:t xml:space="preserve"> you are to submit a short introductory video that will be viewed by just the professor</w:t>
      </w:r>
      <w:r w:rsidR="00324513" w:rsidRPr="001C2F2D">
        <w:rPr>
          <w:rFonts w:cstheme="minorHAnsi"/>
          <w:sz w:val="24"/>
          <w:szCs w:val="24"/>
        </w:rPr>
        <w:t xml:space="preserve">. Details about this assignment can be found on blackboard. Introductory Video is worth 5% of your grade. </w:t>
      </w:r>
    </w:p>
    <w:p w14:paraId="699B4B6F" w14:textId="77777777" w:rsidR="00B419E6" w:rsidRPr="001C2F2D" w:rsidRDefault="00B419E6" w:rsidP="00B419E6">
      <w:pPr>
        <w:spacing w:line="240" w:lineRule="auto"/>
        <w:ind w:left="720"/>
        <w:contextualSpacing/>
        <w:rPr>
          <w:rFonts w:cstheme="minorHAnsi"/>
          <w:b/>
          <w:sz w:val="24"/>
          <w:szCs w:val="24"/>
        </w:rPr>
      </w:pPr>
    </w:p>
    <w:p w14:paraId="229DEEBE" w14:textId="40A62DEC" w:rsidR="00775E24" w:rsidRPr="001C2F2D" w:rsidRDefault="00775E24" w:rsidP="00DA7185">
      <w:pPr>
        <w:spacing w:line="240" w:lineRule="auto"/>
        <w:ind w:left="720"/>
        <w:contextualSpacing/>
        <w:rPr>
          <w:rFonts w:cstheme="minorHAnsi"/>
          <w:sz w:val="24"/>
          <w:szCs w:val="24"/>
        </w:rPr>
      </w:pPr>
      <w:r w:rsidRPr="001C2F2D">
        <w:rPr>
          <w:rFonts w:cstheme="minorHAnsi"/>
          <w:b/>
          <w:sz w:val="24"/>
          <w:szCs w:val="24"/>
        </w:rPr>
        <w:t>Exams</w:t>
      </w:r>
      <w:r w:rsidRPr="001C2F2D">
        <w:rPr>
          <w:rFonts w:cstheme="minorHAnsi"/>
          <w:sz w:val="24"/>
          <w:szCs w:val="24"/>
        </w:rPr>
        <w:t>: There will be four exams in this course. Each exam will be made up of multiple-choice questions</w:t>
      </w:r>
      <w:r w:rsidR="00FB3A5E" w:rsidRPr="001C2F2D">
        <w:rPr>
          <w:rFonts w:cstheme="minorHAnsi"/>
          <w:sz w:val="24"/>
          <w:szCs w:val="24"/>
        </w:rPr>
        <w:t xml:space="preserve">. </w:t>
      </w:r>
      <w:r w:rsidRPr="001C2F2D">
        <w:rPr>
          <w:rFonts w:cstheme="minorHAnsi"/>
          <w:sz w:val="24"/>
          <w:szCs w:val="24"/>
        </w:rPr>
        <w:t>The lowest of the four exams is dropped when computing the final average. Each o</w:t>
      </w:r>
      <w:r w:rsidR="007B0296" w:rsidRPr="001C2F2D">
        <w:rPr>
          <w:rFonts w:cstheme="minorHAnsi"/>
          <w:sz w:val="24"/>
          <w:szCs w:val="24"/>
        </w:rPr>
        <w:t xml:space="preserve">f the three exams is worth </w:t>
      </w:r>
      <w:r w:rsidR="000F14BB" w:rsidRPr="001C2F2D">
        <w:rPr>
          <w:rFonts w:cstheme="minorHAnsi"/>
          <w:sz w:val="24"/>
          <w:szCs w:val="24"/>
        </w:rPr>
        <w:t>1</w:t>
      </w:r>
      <w:r w:rsidR="00C7662C">
        <w:rPr>
          <w:rFonts w:cstheme="minorHAnsi"/>
          <w:sz w:val="24"/>
          <w:szCs w:val="24"/>
        </w:rPr>
        <w:t>8</w:t>
      </w:r>
      <w:r w:rsidR="000F14BB" w:rsidRPr="001C2F2D">
        <w:rPr>
          <w:rFonts w:cstheme="minorHAnsi"/>
          <w:sz w:val="24"/>
          <w:szCs w:val="24"/>
        </w:rPr>
        <w:t xml:space="preserve">.3% of your grade for a total of </w:t>
      </w:r>
      <w:r w:rsidR="00C7662C">
        <w:rPr>
          <w:rFonts w:cstheme="minorHAnsi"/>
          <w:sz w:val="24"/>
          <w:szCs w:val="24"/>
        </w:rPr>
        <w:t>55</w:t>
      </w:r>
      <w:r w:rsidR="000F14BB" w:rsidRPr="001C2F2D">
        <w:rPr>
          <w:rFonts w:cstheme="minorHAnsi"/>
          <w:sz w:val="24"/>
          <w:szCs w:val="24"/>
        </w:rPr>
        <w:t>%</w:t>
      </w:r>
    </w:p>
    <w:p w14:paraId="1FDCB263" w14:textId="1810BECA" w:rsidR="00DA7185" w:rsidRDefault="00DA7185" w:rsidP="00775E24">
      <w:pPr>
        <w:spacing w:line="240" w:lineRule="auto"/>
        <w:contextualSpacing/>
        <w:rPr>
          <w:rFonts w:cstheme="minorHAnsi"/>
          <w:sz w:val="24"/>
          <w:szCs w:val="24"/>
        </w:rPr>
      </w:pPr>
    </w:p>
    <w:p w14:paraId="390CFB38" w14:textId="17598877" w:rsidR="000469C2" w:rsidRPr="00C31D2A" w:rsidRDefault="000469C2" w:rsidP="000469C2">
      <w:pPr>
        <w:spacing w:line="240" w:lineRule="auto"/>
        <w:ind w:left="720"/>
        <w:contextualSpacing/>
        <w:rPr>
          <w:rFonts w:cs="Times New Roman"/>
          <w:sz w:val="24"/>
          <w:szCs w:val="24"/>
        </w:rPr>
      </w:pPr>
      <w:r>
        <w:rPr>
          <w:rFonts w:cs="Times New Roman"/>
          <w:b/>
          <w:sz w:val="24"/>
          <w:szCs w:val="24"/>
        </w:rPr>
        <w:t>Writing Assignments:</w:t>
      </w:r>
      <w:r w:rsidRPr="00C31D2A">
        <w:rPr>
          <w:rFonts w:cs="Times New Roman"/>
          <w:b/>
          <w:sz w:val="24"/>
          <w:szCs w:val="24"/>
        </w:rPr>
        <w:t xml:space="preserve">  </w:t>
      </w:r>
      <w:r>
        <w:rPr>
          <w:rFonts w:cs="Times New Roman"/>
          <w:sz w:val="24"/>
          <w:szCs w:val="24"/>
        </w:rPr>
        <w:t>For each quarter of material a</w:t>
      </w:r>
      <w:r>
        <w:rPr>
          <w:rFonts w:cs="Times New Roman"/>
          <w:sz w:val="24"/>
          <w:szCs w:val="24"/>
        </w:rPr>
        <w:t xml:space="preserve"> </w:t>
      </w:r>
      <w:r w:rsidR="00C7662C">
        <w:rPr>
          <w:rFonts w:cs="Times New Roman"/>
          <w:sz w:val="24"/>
          <w:szCs w:val="24"/>
        </w:rPr>
        <w:t>writing assignment will be due. Specific details for each assignment can be found on blackboard</w:t>
      </w:r>
      <w:r w:rsidRPr="00C31D2A">
        <w:rPr>
          <w:rFonts w:cs="Times New Roman"/>
          <w:sz w:val="24"/>
          <w:szCs w:val="24"/>
        </w:rPr>
        <w:t xml:space="preserve">. Each of these papers will be worth </w:t>
      </w:r>
      <w:r w:rsidR="00C7662C">
        <w:rPr>
          <w:rFonts w:cs="Times New Roman"/>
          <w:sz w:val="24"/>
          <w:szCs w:val="24"/>
        </w:rPr>
        <w:t xml:space="preserve">10% </w:t>
      </w:r>
      <w:r w:rsidRPr="00C31D2A">
        <w:rPr>
          <w:rFonts w:cs="Times New Roman"/>
          <w:sz w:val="24"/>
          <w:szCs w:val="24"/>
        </w:rPr>
        <w:t xml:space="preserve">of your final grade with the </w:t>
      </w:r>
      <w:r w:rsidR="00C7662C">
        <w:rPr>
          <w:rFonts w:cs="Times New Roman"/>
          <w:sz w:val="24"/>
          <w:szCs w:val="24"/>
        </w:rPr>
        <w:t>four</w:t>
      </w:r>
      <w:r w:rsidRPr="00C31D2A">
        <w:rPr>
          <w:rFonts w:cs="Times New Roman"/>
          <w:sz w:val="24"/>
          <w:szCs w:val="24"/>
        </w:rPr>
        <w:t xml:space="preserve"> papers being worth </w:t>
      </w:r>
      <w:r w:rsidR="00C7662C">
        <w:rPr>
          <w:rFonts w:cs="Times New Roman"/>
          <w:sz w:val="24"/>
          <w:szCs w:val="24"/>
        </w:rPr>
        <w:t>4</w:t>
      </w:r>
      <w:r w:rsidRPr="00C31D2A">
        <w:rPr>
          <w:rFonts w:cs="Times New Roman"/>
          <w:sz w:val="24"/>
          <w:szCs w:val="24"/>
        </w:rPr>
        <w:t>0% of the final grade.</w:t>
      </w:r>
    </w:p>
    <w:p w14:paraId="4DD85432" w14:textId="77777777" w:rsidR="00DA7185" w:rsidRPr="001C2F2D" w:rsidRDefault="00DA7185" w:rsidP="00B53A0F">
      <w:pPr>
        <w:spacing w:line="240" w:lineRule="auto"/>
        <w:contextualSpacing/>
        <w:rPr>
          <w:rFonts w:cstheme="minorHAnsi"/>
          <w:sz w:val="24"/>
          <w:szCs w:val="24"/>
        </w:rPr>
      </w:pPr>
    </w:p>
    <w:p w14:paraId="696257C4" w14:textId="4C07394B" w:rsidR="009D0283" w:rsidRPr="001C2F2D" w:rsidRDefault="000F14BB" w:rsidP="009D0283">
      <w:pPr>
        <w:pBdr>
          <w:bottom w:val="single" w:sz="4" w:space="0" w:color="auto"/>
        </w:pBdr>
        <w:spacing w:line="240" w:lineRule="auto"/>
        <w:contextualSpacing/>
        <w:rPr>
          <w:rFonts w:cstheme="minorHAnsi"/>
          <w:sz w:val="24"/>
          <w:szCs w:val="24"/>
        </w:rPr>
      </w:pPr>
      <w:r w:rsidRPr="001C2F2D">
        <w:rPr>
          <w:rFonts w:cstheme="minorHAnsi"/>
          <w:sz w:val="24"/>
          <w:szCs w:val="24"/>
        </w:rPr>
        <w:tab/>
      </w:r>
      <w:r w:rsidRPr="001C2F2D">
        <w:rPr>
          <w:rFonts w:cstheme="minorHAnsi"/>
          <w:b/>
          <w:sz w:val="24"/>
          <w:szCs w:val="24"/>
        </w:rPr>
        <w:t>Grading Scheme:</w:t>
      </w:r>
      <w:r w:rsidR="00B419E6" w:rsidRPr="001C2F2D">
        <w:rPr>
          <w:rFonts w:cstheme="minorHAnsi"/>
          <w:sz w:val="24"/>
          <w:szCs w:val="24"/>
        </w:rPr>
        <w:t xml:space="preserve"> Exams </w:t>
      </w:r>
      <w:r w:rsidR="00C7662C">
        <w:rPr>
          <w:rFonts w:cstheme="minorHAnsi"/>
          <w:sz w:val="24"/>
          <w:szCs w:val="24"/>
        </w:rPr>
        <w:t>5</w:t>
      </w:r>
      <w:r w:rsidR="00B419E6" w:rsidRPr="001C2F2D">
        <w:rPr>
          <w:rFonts w:cstheme="minorHAnsi"/>
          <w:sz w:val="24"/>
          <w:szCs w:val="24"/>
        </w:rPr>
        <w:t xml:space="preserve">5%, </w:t>
      </w:r>
      <w:r w:rsidR="00C7662C">
        <w:rPr>
          <w:rFonts w:cstheme="minorHAnsi"/>
          <w:sz w:val="24"/>
          <w:szCs w:val="24"/>
        </w:rPr>
        <w:t>Writing Assignments 40</w:t>
      </w:r>
      <w:r w:rsidR="00B419E6" w:rsidRPr="001C2F2D">
        <w:rPr>
          <w:rFonts w:cstheme="minorHAnsi"/>
          <w:sz w:val="24"/>
          <w:szCs w:val="24"/>
        </w:rPr>
        <w:t xml:space="preserve"> </w:t>
      </w:r>
      <w:r w:rsidRPr="001C2F2D">
        <w:rPr>
          <w:rFonts w:cstheme="minorHAnsi"/>
          <w:sz w:val="24"/>
          <w:szCs w:val="24"/>
        </w:rPr>
        <w:t xml:space="preserve">%, </w:t>
      </w:r>
      <w:r w:rsidR="00B419E6" w:rsidRPr="001C2F2D">
        <w:rPr>
          <w:rFonts w:cstheme="minorHAnsi"/>
          <w:sz w:val="24"/>
          <w:szCs w:val="24"/>
        </w:rPr>
        <w:t>Intro video 5%</w:t>
      </w:r>
    </w:p>
    <w:p w14:paraId="7CCDECD7" w14:textId="77777777" w:rsidR="00DA7185" w:rsidRPr="001C2F2D" w:rsidRDefault="00DA7185" w:rsidP="00775E24">
      <w:pPr>
        <w:pBdr>
          <w:bottom w:val="single" w:sz="4" w:space="0" w:color="auto"/>
        </w:pBdr>
        <w:spacing w:line="240" w:lineRule="auto"/>
        <w:contextualSpacing/>
        <w:rPr>
          <w:rFonts w:cstheme="minorHAnsi"/>
          <w:sz w:val="24"/>
          <w:szCs w:val="24"/>
        </w:rPr>
      </w:pPr>
    </w:p>
    <w:p w14:paraId="0303F0DD" w14:textId="77777777" w:rsidR="00DA7185" w:rsidRPr="001C2F2D" w:rsidRDefault="00775E24" w:rsidP="00FD0562">
      <w:pPr>
        <w:pBdr>
          <w:bottom w:val="single" w:sz="4" w:space="0" w:color="auto"/>
        </w:pBdr>
        <w:spacing w:line="240" w:lineRule="auto"/>
        <w:ind w:left="2880" w:hanging="2880"/>
        <w:contextualSpacing/>
        <w:rPr>
          <w:rFonts w:cstheme="minorHAnsi"/>
          <w:sz w:val="24"/>
          <w:szCs w:val="24"/>
        </w:rPr>
      </w:pPr>
      <w:r w:rsidRPr="001C2F2D">
        <w:rPr>
          <w:rFonts w:cstheme="minorHAnsi"/>
          <w:b/>
          <w:sz w:val="24"/>
          <w:szCs w:val="24"/>
        </w:rPr>
        <w:t>Letter Grade Assignment</w:t>
      </w:r>
      <w:r w:rsidRPr="001C2F2D">
        <w:rPr>
          <w:rFonts w:cstheme="minorHAnsi"/>
          <w:sz w:val="24"/>
          <w:szCs w:val="24"/>
        </w:rPr>
        <w:t xml:space="preserve">: </w:t>
      </w:r>
      <w:r w:rsidRPr="001C2F2D">
        <w:rPr>
          <w:rFonts w:cstheme="minorHAnsi"/>
          <w:sz w:val="24"/>
          <w:szCs w:val="24"/>
        </w:rPr>
        <w:tab/>
      </w:r>
      <w:r w:rsidR="00FD0562" w:rsidRPr="001C2F2D">
        <w:rPr>
          <w:rFonts w:cstheme="minorHAnsi"/>
          <w:sz w:val="24"/>
          <w:szCs w:val="24"/>
        </w:rPr>
        <w:t>A: 90.0-100 B+: 85.0-89.9 B: 80.0-84.9 C+: 75.0-79.9 C: 70.0-74.9 D: 64.5-69.9 F: &lt;64.5</w:t>
      </w:r>
    </w:p>
    <w:p w14:paraId="7DB96313" w14:textId="77777777" w:rsidR="000F14BB" w:rsidRPr="001C2F2D" w:rsidRDefault="000F14BB" w:rsidP="00FD0562">
      <w:pPr>
        <w:pBdr>
          <w:bottom w:val="single" w:sz="4" w:space="0" w:color="auto"/>
        </w:pBdr>
        <w:spacing w:line="240" w:lineRule="auto"/>
        <w:ind w:left="2880" w:hanging="2880"/>
        <w:contextualSpacing/>
        <w:rPr>
          <w:rFonts w:cstheme="minorHAnsi"/>
          <w:sz w:val="24"/>
          <w:szCs w:val="24"/>
        </w:rPr>
      </w:pPr>
    </w:p>
    <w:p w14:paraId="6ED2F43F" w14:textId="47DD201C" w:rsidR="009D0283" w:rsidRPr="001C2F2D" w:rsidRDefault="00775E24" w:rsidP="00775E24">
      <w:pPr>
        <w:pBdr>
          <w:bottom w:val="single" w:sz="4" w:space="0" w:color="auto"/>
        </w:pBdr>
        <w:spacing w:line="240" w:lineRule="auto"/>
        <w:contextualSpacing/>
        <w:rPr>
          <w:rFonts w:cstheme="minorHAnsi"/>
          <w:sz w:val="24"/>
          <w:szCs w:val="24"/>
        </w:rPr>
      </w:pPr>
      <w:r w:rsidRPr="001C2F2D">
        <w:rPr>
          <w:rFonts w:cstheme="minorHAnsi"/>
          <w:sz w:val="24"/>
          <w:szCs w:val="24"/>
        </w:rPr>
        <w:t>The numbers in the table are exact and grades will not be rounded; however, exam curving or extra credit may be offered at the sole discretion of the instructor. Extra credit if given will be offered to the entire class and not be granted on an individual basis.</w:t>
      </w:r>
    </w:p>
    <w:p w14:paraId="77F1C01A" w14:textId="77777777" w:rsidR="00F87FBA" w:rsidRPr="001C2F2D" w:rsidRDefault="00F87FBA" w:rsidP="00775E24">
      <w:pPr>
        <w:spacing w:line="240" w:lineRule="auto"/>
        <w:contextualSpacing/>
        <w:rPr>
          <w:rFonts w:cstheme="minorHAnsi"/>
          <w:sz w:val="24"/>
          <w:szCs w:val="24"/>
        </w:rPr>
      </w:pPr>
    </w:p>
    <w:p w14:paraId="71DD4EFC" w14:textId="77777777" w:rsidR="00286025" w:rsidRPr="001C2F2D" w:rsidRDefault="00286025" w:rsidP="00B53A0F">
      <w:pPr>
        <w:spacing w:line="240" w:lineRule="auto"/>
        <w:contextualSpacing/>
        <w:rPr>
          <w:rFonts w:cstheme="minorHAnsi"/>
          <w:b/>
          <w:sz w:val="24"/>
          <w:szCs w:val="24"/>
        </w:rPr>
      </w:pPr>
    </w:p>
    <w:p w14:paraId="01186A2C" w14:textId="77777777" w:rsidR="00286025" w:rsidRPr="001C2F2D" w:rsidRDefault="00286025" w:rsidP="00B53A0F">
      <w:pPr>
        <w:spacing w:line="240" w:lineRule="auto"/>
        <w:contextualSpacing/>
        <w:rPr>
          <w:rFonts w:cstheme="minorHAnsi"/>
          <w:b/>
          <w:sz w:val="24"/>
          <w:szCs w:val="24"/>
        </w:rPr>
      </w:pPr>
    </w:p>
    <w:p w14:paraId="519E0FCC" w14:textId="72385EEF" w:rsidR="00DA7185" w:rsidRPr="001C2F2D" w:rsidRDefault="00FB3A5E" w:rsidP="00B53A0F">
      <w:pPr>
        <w:spacing w:line="240" w:lineRule="auto"/>
        <w:contextualSpacing/>
        <w:rPr>
          <w:rFonts w:cstheme="minorHAnsi"/>
          <w:b/>
          <w:sz w:val="24"/>
          <w:szCs w:val="24"/>
        </w:rPr>
      </w:pPr>
      <w:r w:rsidRPr="001C2F2D">
        <w:rPr>
          <w:rFonts w:cstheme="minorHAnsi"/>
          <w:b/>
          <w:sz w:val="24"/>
          <w:szCs w:val="24"/>
        </w:rPr>
        <w:t>S</w:t>
      </w:r>
      <w:r w:rsidR="00775E24" w:rsidRPr="001C2F2D">
        <w:rPr>
          <w:rFonts w:cstheme="minorHAnsi"/>
          <w:b/>
          <w:sz w:val="24"/>
          <w:szCs w:val="24"/>
        </w:rPr>
        <w:t>chedule and Due Dates:</w:t>
      </w:r>
      <w:r w:rsidR="00B53A0F" w:rsidRPr="001C2F2D">
        <w:rPr>
          <w:rFonts w:cstheme="minorHAnsi"/>
          <w:b/>
          <w:sz w:val="24"/>
          <w:szCs w:val="24"/>
        </w:rPr>
        <w:t xml:space="preserve"> </w:t>
      </w:r>
    </w:p>
    <w:p w14:paraId="3BDC9A15" w14:textId="70902988" w:rsidR="001C2F2D" w:rsidRPr="001C2F2D" w:rsidRDefault="001C2F2D" w:rsidP="00B53A0F">
      <w:pPr>
        <w:spacing w:line="240" w:lineRule="auto"/>
        <w:contextualSpacing/>
        <w:rPr>
          <w:rFonts w:cstheme="minorHAnsi"/>
          <w:b/>
          <w:sz w:val="24"/>
          <w:szCs w:val="24"/>
        </w:rPr>
      </w:pPr>
    </w:p>
    <w:p w14:paraId="659631B4" w14:textId="147E53B3" w:rsidR="001C2F2D" w:rsidRDefault="001C2F2D" w:rsidP="00B53A0F">
      <w:pPr>
        <w:spacing w:line="240" w:lineRule="auto"/>
        <w:contextualSpacing/>
        <w:rPr>
          <w:rFonts w:cstheme="minorHAnsi"/>
          <w:b/>
          <w:sz w:val="24"/>
          <w:szCs w:val="24"/>
        </w:rPr>
      </w:pPr>
      <w:r w:rsidRPr="001C2F2D">
        <w:rPr>
          <w:rFonts w:cstheme="minorHAnsi"/>
          <w:b/>
          <w:sz w:val="24"/>
          <w:szCs w:val="24"/>
        </w:rPr>
        <w:t>Intro Video Due by August 29</w:t>
      </w:r>
      <w:r w:rsidRPr="001C2F2D">
        <w:rPr>
          <w:rFonts w:cstheme="minorHAnsi"/>
          <w:b/>
          <w:sz w:val="24"/>
          <w:szCs w:val="24"/>
          <w:vertAlign w:val="superscript"/>
        </w:rPr>
        <w:t>th</w:t>
      </w:r>
      <w:r w:rsidRPr="001C2F2D">
        <w:rPr>
          <w:rFonts w:cstheme="minorHAnsi"/>
          <w:b/>
          <w:sz w:val="24"/>
          <w:szCs w:val="24"/>
        </w:rPr>
        <w:t xml:space="preserve"> at 11:59 PM</w:t>
      </w:r>
    </w:p>
    <w:p w14:paraId="4D5DBC7D" w14:textId="77777777" w:rsidR="001C2F2D" w:rsidRPr="001C2F2D" w:rsidRDefault="001C2F2D" w:rsidP="00B53A0F">
      <w:pPr>
        <w:spacing w:line="240" w:lineRule="auto"/>
        <w:contextualSpacing/>
        <w:rPr>
          <w:rFonts w:cstheme="minorHAnsi"/>
          <w:b/>
          <w:sz w:val="24"/>
          <w:szCs w:val="24"/>
        </w:rPr>
      </w:pPr>
    </w:p>
    <w:p w14:paraId="6DE867A1" w14:textId="5CBBBE4A" w:rsidR="001C2F2D" w:rsidRPr="001C2F2D" w:rsidRDefault="001C2F2D" w:rsidP="001C2F2D">
      <w:pPr>
        <w:contextualSpacing/>
        <w:rPr>
          <w:rFonts w:cstheme="minorHAnsi"/>
          <w:b/>
          <w:bCs/>
          <w:sz w:val="24"/>
          <w:szCs w:val="24"/>
        </w:rPr>
      </w:pPr>
      <w:r w:rsidRPr="001C2F2D">
        <w:rPr>
          <w:rFonts w:cstheme="minorHAnsi"/>
          <w:b/>
          <w:bCs/>
          <w:sz w:val="24"/>
          <w:szCs w:val="24"/>
        </w:rPr>
        <w:t>Quarter 1: August 23</w:t>
      </w:r>
      <w:r w:rsidRPr="001C2F2D">
        <w:rPr>
          <w:rFonts w:cstheme="minorHAnsi"/>
          <w:b/>
          <w:bCs/>
          <w:sz w:val="24"/>
          <w:szCs w:val="24"/>
          <w:vertAlign w:val="superscript"/>
        </w:rPr>
        <w:t>rd</w:t>
      </w:r>
      <w:r w:rsidRPr="001C2F2D">
        <w:rPr>
          <w:rFonts w:cstheme="minorHAnsi"/>
          <w:b/>
          <w:bCs/>
          <w:sz w:val="24"/>
          <w:szCs w:val="24"/>
        </w:rPr>
        <w:t xml:space="preserve"> – September 1</w:t>
      </w:r>
      <w:r>
        <w:rPr>
          <w:rFonts w:cstheme="minorHAnsi"/>
          <w:b/>
          <w:bCs/>
          <w:sz w:val="24"/>
          <w:szCs w:val="24"/>
        </w:rPr>
        <w:t>9</w:t>
      </w:r>
      <w:r w:rsidRPr="001C2F2D">
        <w:rPr>
          <w:rFonts w:cstheme="minorHAnsi"/>
          <w:b/>
          <w:bCs/>
          <w:sz w:val="24"/>
          <w:szCs w:val="24"/>
          <w:vertAlign w:val="superscript"/>
        </w:rPr>
        <w:t>th</w:t>
      </w:r>
    </w:p>
    <w:p w14:paraId="39E9AF83" w14:textId="392ECA01" w:rsidR="001C2F2D" w:rsidRPr="001C2F2D" w:rsidRDefault="001C2F2D" w:rsidP="001C2F2D">
      <w:pPr>
        <w:contextualSpacing/>
        <w:rPr>
          <w:rFonts w:cstheme="minorHAnsi"/>
          <w:b/>
          <w:bCs/>
          <w:sz w:val="24"/>
          <w:szCs w:val="24"/>
        </w:rPr>
      </w:pPr>
      <w:r w:rsidRPr="001C2F2D">
        <w:rPr>
          <w:rFonts w:cstheme="minorHAnsi"/>
          <w:b/>
          <w:bCs/>
          <w:sz w:val="24"/>
          <w:szCs w:val="24"/>
        </w:rPr>
        <w:t>Material Covered: Chapters 1, 2, 3, 4</w:t>
      </w:r>
    </w:p>
    <w:p w14:paraId="530862CD" w14:textId="57C320A3" w:rsidR="001C2F2D" w:rsidRDefault="001C2F2D" w:rsidP="001C2F2D">
      <w:pPr>
        <w:contextualSpacing/>
        <w:rPr>
          <w:rFonts w:cstheme="minorHAnsi"/>
          <w:b/>
          <w:bCs/>
          <w:sz w:val="24"/>
          <w:szCs w:val="24"/>
        </w:rPr>
      </w:pPr>
      <w:r w:rsidRPr="001C2F2D">
        <w:rPr>
          <w:rFonts w:cstheme="minorHAnsi"/>
          <w:b/>
          <w:bCs/>
          <w:sz w:val="24"/>
          <w:szCs w:val="24"/>
        </w:rPr>
        <w:t xml:space="preserve">Exam and </w:t>
      </w:r>
      <w:r w:rsidR="00C7662C">
        <w:rPr>
          <w:rFonts w:cstheme="minorHAnsi"/>
          <w:b/>
          <w:bCs/>
          <w:sz w:val="24"/>
          <w:szCs w:val="24"/>
        </w:rPr>
        <w:t>Writing Assignments</w:t>
      </w:r>
      <w:r w:rsidRPr="001C2F2D">
        <w:rPr>
          <w:rFonts w:cstheme="minorHAnsi"/>
          <w:b/>
          <w:bCs/>
          <w:sz w:val="24"/>
          <w:szCs w:val="24"/>
        </w:rPr>
        <w:t xml:space="preserve"> Due by</w:t>
      </w:r>
      <w:r>
        <w:rPr>
          <w:rFonts w:cstheme="minorHAnsi"/>
          <w:b/>
          <w:bCs/>
          <w:sz w:val="24"/>
          <w:szCs w:val="24"/>
        </w:rPr>
        <w:t xml:space="preserve"> 11:59 PM, September 19</w:t>
      </w:r>
      <w:r w:rsidRPr="001C2F2D">
        <w:rPr>
          <w:rFonts w:cstheme="minorHAnsi"/>
          <w:b/>
          <w:bCs/>
          <w:sz w:val="24"/>
          <w:szCs w:val="24"/>
          <w:vertAlign w:val="superscript"/>
        </w:rPr>
        <w:t>th</w:t>
      </w:r>
    </w:p>
    <w:p w14:paraId="331E3F2D" w14:textId="2A6A7724" w:rsidR="001C2F2D" w:rsidRDefault="001C2F2D" w:rsidP="001C2F2D">
      <w:pPr>
        <w:contextualSpacing/>
        <w:rPr>
          <w:rFonts w:cstheme="minorHAnsi"/>
          <w:b/>
          <w:bCs/>
          <w:sz w:val="24"/>
          <w:szCs w:val="24"/>
        </w:rPr>
      </w:pPr>
    </w:p>
    <w:p w14:paraId="72694D1D" w14:textId="16348557" w:rsidR="001C2F2D" w:rsidRPr="001C2F2D" w:rsidRDefault="001C2F2D" w:rsidP="001C2F2D">
      <w:pPr>
        <w:contextualSpacing/>
        <w:rPr>
          <w:rFonts w:cstheme="minorHAnsi"/>
          <w:b/>
          <w:bCs/>
          <w:sz w:val="24"/>
          <w:szCs w:val="24"/>
        </w:rPr>
      </w:pPr>
      <w:r w:rsidRPr="001C2F2D">
        <w:rPr>
          <w:rFonts w:cstheme="minorHAnsi"/>
          <w:b/>
          <w:bCs/>
          <w:sz w:val="24"/>
          <w:szCs w:val="24"/>
        </w:rPr>
        <w:t xml:space="preserve">Quarter 1: </w:t>
      </w:r>
      <w:r>
        <w:rPr>
          <w:rFonts w:cstheme="minorHAnsi"/>
          <w:b/>
          <w:bCs/>
          <w:sz w:val="24"/>
          <w:szCs w:val="24"/>
        </w:rPr>
        <w:t>September 20th</w:t>
      </w:r>
      <w:r w:rsidRPr="001C2F2D">
        <w:rPr>
          <w:rFonts w:cstheme="minorHAnsi"/>
          <w:b/>
          <w:bCs/>
          <w:sz w:val="24"/>
          <w:szCs w:val="24"/>
        </w:rPr>
        <w:t xml:space="preserve"> – </w:t>
      </w:r>
      <w:r>
        <w:rPr>
          <w:rFonts w:cstheme="minorHAnsi"/>
          <w:b/>
          <w:bCs/>
          <w:sz w:val="24"/>
          <w:szCs w:val="24"/>
        </w:rPr>
        <w:t>October 17th</w:t>
      </w:r>
    </w:p>
    <w:p w14:paraId="4CC04B5E" w14:textId="5ACE171A" w:rsidR="001C2F2D" w:rsidRPr="001C2F2D" w:rsidRDefault="001C2F2D" w:rsidP="001C2F2D">
      <w:pPr>
        <w:contextualSpacing/>
        <w:rPr>
          <w:rFonts w:cstheme="minorHAnsi"/>
          <w:b/>
          <w:bCs/>
          <w:sz w:val="24"/>
          <w:szCs w:val="24"/>
        </w:rPr>
      </w:pPr>
      <w:r w:rsidRPr="001C2F2D">
        <w:rPr>
          <w:rFonts w:cstheme="minorHAnsi"/>
          <w:b/>
          <w:bCs/>
          <w:sz w:val="24"/>
          <w:szCs w:val="24"/>
        </w:rPr>
        <w:t xml:space="preserve">Material Covered: Chapters </w:t>
      </w:r>
      <w:r>
        <w:rPr>
          <w:rFonts w:cstheme="minorHAnsi"/>
          <w:b/>
          <w:bCs/>
          <w:sz w:val="24"/>
          <w:szCs w:val="24"/>
        </w:rPr>
        <w:t>5, 6, 7, 8</w:t>
      </w:r>
    </w:p>
    <w:p w14:paraId="51697918" w14:textId="1722BF80" w:rsidR="001C2F2D" w:rsidRDefault="00C7662C" w:rsidP="001C2F2D">
      <w:pPr>
        <w:contextualSpacing/>
        <w:rPr>
          <w:rFonts w:cstheme="minorHAnsi"/>
          <w:b/>
          <w:bCs/>
          <w:sz w:val="24"/>
          <w:szCs w:val="24"/>
        </w:rPr>
      </w:pPr>
      <w:r w:rsidRPr="00C7662C">
        <w:rPr>
          <w:rFonts w:cstheme="minorHAnsi"/>
          <w:b/>
          <w:bCs/>
          <w:sz w:val="24"/>
          <w:szCs w:val="24"/>
        </w:rPr>
        <w:t xml:space="preserve">Exam and Writing Assignments </w:t>
      </w:r>
      <w:r w:rsidR="001C2F2D" w:rsidRPr="001C2F2D">
        <w:rPr>
          <w:rFonts w:cstheme="minorHAnsi"/>
          <w:b/>
          <w:bCs/>
          <w:sz w:val="24"/>
          <w:szCs w:val="24"/>
        </w:rPr>
        <w:t xml:space="preserve">Due by 11:59 PM, </w:t>
      </w:r>
      <w:r w:rsidR="001C2F2D">
        <w:rPr>
          <w:rFonts w:cstheme="minorHAnsi"/>
          <w:b/>
          <w:bCs/>
          <w:sz w:val="24"/>
          <w:szCs w:val="24"/>
        </w:rPr>
        <w:t>October 17th</w:t>
      </w:r>
    </w:p>
    <w:p w14:paraId="14C7AED7" w14:textId="5739B445" w:rsidR="001C2F2D" w:rsidRDefault="001C2F2D" w:rsidP="001C2F2D">
      <w:pPr>
        <w:contextualSpacing/>
        <w:rPr>
          <w:rFonts w:cstheme="minorHAnsi"/>
          <w:b/>
          <w:bCs/>
          <w:sz w:val="24"/>
          <w:szCs w:val="24"/>
        </w:rPr>
      </w:pPr>
    </w:p>
    <w:p w14:paraId="2E3224A7" w14:textId="6155777A" w:rsidR="001C2F2D" w:rsidRPr="001C2F2D" w:rsidRDefault="001C2F2D" w:rsidP="001C2F2D">
      <w:pPr>
        <w:contextualSpacing/>
        <w:rPr>
          <w:rFonts w:cstheme="minorHAnsi"/>
          <w:b/>
          <w:bCs/>
          <w:sz w:val="24"/>
          <w:szCs w:val="24"/>
        </w:rPr>
      </w:pPr>
      <w:r w:rsidRPr="001C2F2D">
        <w:rPr>
          <w:rFonts w:cstheme="minorHAnsi"/>
          <w:b/>
          <w:bCs/>
          <w:sz w:val="24"/>
          <w:szCs w:val="24"/>
        </w:rPr>
        <w:t xml:space="preserve">Quarter 1: </w:t>
      </w:r>
      <w:r>
        <w:rPr>
          <w:rFonts w:cstheme="minorHAnsi"/>
          <w:b/>
          <w:bCs/>
          <w:sz w:val="24"/>
          <w:szCs w:val="24"/>
        </w:rPr>
        <w:t>October 18th</w:t>
      </w:r>
      <w:r w:rsidRPr="001C2F2D">
        <w:rPr>
          <w:rFonts w:cstheme="minorHAnsi"/>
          <w:b/>
          <w:bCs/>
          <w:sz w:val="24"/>
          <w:szCs w:val="24"/>
        </w:rPr>
        <w:t xml:space="preserve"> – </w:t>
      </w:r>
      <w:r>
        <w:rPr>
          <w:rFonts w:cstheme="minorHAnsi"/>
          <w:b/>
          <w:bCs/>
          <w:sz w:val="24"/>
          <w:szCs w:val="24"/>
        </w:rPr>
        <w:t>November 14th</w:t>
      </w:r>
    </w:p>
    <w:p w14:paraId="54B4D8A2" w14:textId="32B8FA0E" w:rsidR="001C2F2D" w:rsidRPr="001C2F2D" w:rsidRDefault="001C2F2D" w:rsidP="001C2F2D">
      <w:pPr>
        <w:contextualSpacing/>
        <w:rPr>
          <w:rFonts w:cstheme="minorHAnsi"/>
          <w:b/>
          <w:bCs/>
          <w:sz w:val="24"/>
          <w:szCs w:val="24"/>
        </w:rPr>
      </w:pPr>
      <w:r w:rsidRPr="001C2F2D">
        <w:rPr>
          <w:rFonts w:cstheme="minorHAnsi"/>
          <w:b/>
          <w:bCs/>
          <w:sz w:val="24"/>
          <w:szCs w:val="24"/>
        </w:rPr>
        <w:t xml:space="preserve">Material Covered: Chapters </w:t>
      </w:r>
      <w:r>
        <w:rPr>
          <w:rFonts w:cstheme="minorHAnsi"/>
          <w:b/>
          <w:bCs/>
          <w:sz w:val="24"/>
          <w:szCs w:val="24"/>
        </w:rPr>
        <w:t>9, 10, 11, 12</w:t>
      </w:r>
    </w:p>
    <w:p w14:paraId="5BC592A8" w14:textId="0528D4F5" w:rsidR="001C2F2D" w:rsidRDefault="00C7662C" w:rsidP="001C2F2D">
      <w:pPr>
        <w:contextualSpacing/>
        <w:rPr>
          <w:rFonts w:cstheme="minorHAnsi"/>
          <w:b/>
          <w:bCs/>
          <w:sz w:val="24"/>
          <w:szCs w:val="24"/>
        </w:rPr>
      </w:pPr>
      <w:r w:rsidRPr="00C7662C">
        <w:rPr>
          <w:rFonts w:cstheme="minorHAnsi"/>
          <w:b/>
          <w:bCs/>
          <w:sz w:val="24"/>
          <w:szCs w:val="24"/>
        </w:rPr>
        <w:t xml:space="preserve">Exam and Writing Assignments </w:t>
      </w:r>
      <w:r w:rsidR="001C2F2D" w:rsidRPr="001C2F2D">
        <w:rPr>
          <w:rFonts w:cstheme="minorHAnsi"/>
          <w:b/>
          <w:bCs/>
          <w:sz w:val="24"/>
          <w:szCs w:val="24"/>
        </w:rPr>
        <w:t xml:space="preserve">Due by 11:59 PM, </w:t>
      </w:r>
      <w:r w:rsidR="001C2F2D">
        <w:rPr>
          <w:rFonts w:cstheme="minorHAnsi"/>
          <w:b/>
          <w:bCs/>
          <w:sz w:val="24"/>
          <w:szCs w:val="24"/>
        </w:rPr>
        <w:t>November 14th</w:t>
      </w:r>
    </w:p>
    <w:p w14:paraId="2A349029" w14:textId="3D8B4FA2" w:rsidR="001C2F2D" w:rsidRDefault="001C2F2D" w:rsidP="001C2F2D">
      <w:pPr>
        <w:contextualSpacing/>
        <w:rPr>
          <w:rFonts w:cstheme="minorHAnsi"/>
          <w:b/>
          <w:bCs/>
          <w:sz w:val="24"/>
          <w:szCs w:val="24"/>
        </w:rPr>
      </w:pPr>
    </w:p>
    <w:p w14:paraId="454F4A71" w14:textId="1F962E0E" w:rsidR="001C2F2D" w:rsidRPr="001C2F2D" w:rsidRDefault="001C2F2D" w:rsidP="001C2F2D">
      <w:pPr>
        <w:contextualSpacing/>
        <w:rPr>
          <w:rFonts w:cstheme="minorHAnsi"/>
          <w:b/>
          <w:bCs/>
          <w:sz w:val="24"/>
          <w:szCs w:val="24"/>
        </w:rPr>
      </w:pPr>
      <w:r w:rsidRPr="001C2F2D">
        <w:rPr>
          <w:rFonts w:cstheme="minorHAnsi"/>
          <w:b/>
          <w:bCs/>
          <w:sz w:val="24"/>
          <w:szCs w:val="24"/>
        </w:rPr>
        <w:t xml:space="preserve">Quarter 1: </w:t>
      </w:r>
      <w:r>
        <w:rPr>
          <w:rFonts w:cstheme="minorHAnsi"/>
          <w:b/>
          <w:bCs/>
          <w:sz w:val="24"/>
          <w:szCs w:val="24"/>
        </w:rPr>
        <w:t>November 15th</w:t>
      </w:r>
      <w:r w:rsidRPr="001C2F2D">
        <w:rPr>
          <w:rFonts w:cstheme="minorHAnsi"/>
          <w:b/>
          <w:bCs/>
          <w:sz w:val="24"/>
          <w:szCs w:val="24"/>
        </w:rPr>
        <w:t xml:space="preserve"> – </w:t>
      </w:r>
      <w:r>
        <w:rPr>
          <w:rFonts w:cstheme="minorHAnsi"/>
          <w:b/>
          <w:bCs/>
          <w:sz w:val="24"/>
          <w:szCs w:val="24"/>
        </w:rPr>
        <w:t>December 12th</w:t>
      </w:r>
    </w:p>
    <w:p w14:paraId="0DE7ADE4" w14:textId="34BC63D5" w:rsidR="001C2F2D" w:rsidRPr="001C2F2D" w:rsidRDefault="001C2F2D" w:rsidP="001C2F2D">
      <w:pPr>
        <w:contextualSpacing/>
        <w:rPr>
          <w:rFonts w:cstheme="minorHAnsi"/>
          <w:b/>
          <w:bCs/>
          <w:sz w:val="24"/>
          <w:szCs w:val="24"/>
        </w:rPr>
      </w:pPr>
      <w:r w:rsidRPr="001C2F2D">
        <w:rPr>
          <w:rFonts w:cstheme="minorHAnsi"/>
          <w:b/>
          <w:bCs/>
          <w:sz w:val="24"/>
          <w:szCs w:val="24"/>
        </w:rPr>
        <w:t xml:space="preserve">Material Covered: Chapters </w:t>
      </w:r>
      <w:r>
        <w:rPr>
          <w:rFonts w:cstheme="minorHAnsi"/>
          <w:b/>
          <w:bCs/>
          <w:sz w:val="24"/>
          <w:szCs w:val="24"/>
        </w:rPr>
        <w:t xml:space="preserve">13, 14, 15, 16 </w:t>
      </w:r>
    </w:p>
    <w:p w14:paraId="247AD26B" w14:textId="7C54ADF5" w:rsidR="001C2F2D" w:rsidRDefault="00C7662C" w:rsidP="001C2F2D">
      <w:pPr>
        <w:contextualSpacing/>
        <w:rPr>
          <w:rFonts w:cstheme="minorHAnsi"/>
          <w:b/>
          <w:bCs/>
          <w:sz w:val="24"/>
          <w:szCs w:val="24"/>
        </w:rPr>
      </w:pPr>
      <w:r w:rsidRPr="00C7662C">
        <w:rPr>
          <w:rFonts w:cstheme="minorHAnsi"/>
          <w:b/>
          <w:bCs/>
          <w:sz w:val="24"/>
          <w:szCs w:val="24"/>
        </w:rPr>
        <w:t xml:space="preserve">Exam and Writing Assignments </w:t>
      </w:r>
      <w:r w:rsidR="001C2F2D" w:rsidRPr="001C2F2D">
        <w:rPr>
          <w:rFonts w:cstheme="minorHAnsi"/>
          <w:b/>
          <w:bCs/>
          <w:sz w:val="24"/>
          <w:szCs w:val="24"/>
        </w:rPr>
        <w:t xml:space="preserve">Due by 11:59 PM, </w:t>
      </w:r>
      <w:r w:rsidR="001C2F2D">
        <w:rPr>
          <w:rFonts w:cstheme="minorHAnsi"/>
          <w:b/>
          <w:bCs/>
          <w:sz w:val="24"/>
          <w:szCs w:val="24"/>
        </w:rPr>
        <w:t>December 12</w:t>
      </w:r>
      <w:r w:rsidR="001C2F2D" w:rsidRPr="001C2F2D">
        <w:rPr>
          <w:rFonts w:cstheme="minorHAnsi"/>
          <w:b/>
          <w:bCs/>
          <w:sz w:val="24"/>
          <w:szCs w:val="24"/>
          <w:vertAlign w:val="superscript"/>
        </w:rPr>
        <w:t>th</w:t>
      </w:r>
      <w:r w:rsidR="001C2F2D">
        <w:rPr>
          <w:rFonts w:cstheme="minorHAnsi"/>
          <w:b/>
          <w:bCs/>
          <w:sz w:val="24"/>
          <w:szCs w:val="24"/>
        </w:rPr>
        <w:t xml:space="preserve"> </w:t>
      </w:r>
    </w:p>
    <w:p w14:paraId="30E61DD1" w14:textId="54FECD78" w:rsidR="001C2F2D" w:rsidRDefault="001C2F2D" w:rsidP="001C2F2D">
      <w:pPr>
        <w:pBdr>
          <w:bottom w:val="single" w:sz="4" w:space="1" w:color="auto"/>
        </w:pBdr>
        <w:contextualSpacing/>
        <w:rPr>
          <w:rFonts w:cstheme="minorHAnsi"/>
          <w:b/>
          <w:bCs/>
          <w:sz w:val="24"/>
          <w:szCs w:val="24"/>
        </w:rPr>
      </w:pPr>
    </w:p>
    <w:p w14:paraId="66B39F51" w14:textId="77777777" w:rsidR="001C2F2D" w:rsidRPr="001C2F2D" w:rsidRDefault="001C2F2D" w:rsidP="001C2F2D">
      <w:pPr>
        <w:contextualSpacing/>
        <w:rPr>
          <w:rFonts w:cstheme="minorHAnsi"/>
          <w:b/>
          <w:bCs/>
          <w:sz w:val="24"/>
          <w:szCs w:val="24"/>
        </w:rPr>
      </w:pPr>
    </w:p>
    <w:p w14:paraId="79EDC6EF"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b/>
          <w:bCs/>
          <w:color w:val="000000"/>
          <w:sz w:val="24"/>
          <w:szCs w:val="24"/>
        </w:rPr>
        <w:t>Title IX Statement </w:t>
      </w:r>
    </w:p>
    <w:p w14:paraId="31F5B18A"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color w:val="000000"/>
          <w:sz w:val="24"/>
          <w:szCs w:val="24"/>
        </w:rPr>
        <w:t>Notice of mandatory reporting of sexual assault, sexual harassment, interpersonal violence, and stalking:  As a faculty member, I am designated as a “Non-Confidential Employee,” and must report all disclosures of sexual assault, sexual harassment, interpersonal violence, and stalking to Mason’s Title IX Coordinator per University Policy 1202. If you wish to speak with someone confidentially, please contact one of Mason’s confidential resources, such as Student Support and Advocacy Center (SSAC) at 703-380-1434 or Counseling and Psychological Services (CAPS) at 703-993-2380. You may also seek assistance or support measures from Mason’s Title IX Coordinator by calling 703-993-8730, or emailing </w:t>
      </w:r>
      <w:hyperlink r:id="rId5" w:history="1">
        <w:r w:rsidRPr="00286025">
          <w:rPr>
            <w:rFonts w:eastAsia="Times New Roman" w:cstheme="minorHAnsi"/>
            <w:color w:val="0000FF"/>
            <w:sz w:val="24"/>
            <w:szCs w:val="24"/>
            <w:u w:val="single"/>
          </w:rPr>
          <w:t>titleix@gmu.edu</w:t>
        </w:r>
      </w:hyperlink>
      <w:r w:rsidRPr="00286025">
        <w:rPr>
          <w:rFonts w:eastAsia="Times New Roman" w:cstheme="minorHAnsi"/>
          <w:color w:val="000000"/>
          <w:sz w:val="24"/>
          <w:szCs w:val="24"/>
        </w:rPr>
        <w:t>.</w:t>
      </w:r>
    </w:p>
    <w:p w14:paraId="39A8D892" w14:textId="77777777" w:rsidR="00286025" w:rsidRPr="00286025" w:rsidRDefault="00286025" w:rsidP="00286025">
      <w:pPr>
        <w:spacing w:after="0" w:line="240" w:lineRule="auto"/>
        <w:rPr>
          <w:rFonts w:eastAsia="Times New Roman" w:cstheme="minorHAnsi"/>
          <w:sz w:val="24"/>
          <w:szCs w:val="24"/>
        </w:rPr>
      </w:pPr>
    </w:p>
    <w:p w14:paraId="1D891FEC"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b/>
          <w:bCs/>
          <w:color w:val="000000"/>
          <w:sz w:val="24"/>
          <w:szCs w:val="24"/>
        </w:rPr>
        <w:t>The Honor Code</w:t>
      </w:r>
    </w:p>
    <w:p w14:paraId="309A7421"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color w:val="000000"/>
          <w:sz w:val="24"/>
          <w:szCs w:val="24"/>
        </w:rPr>
        <w:t>Students in this course are expected to behave at all times in a manner consistent with the GMU Honor System and Code. (</w:t>
      </w:r>
      <w:hyperlink r:id="rId6" w:history="1">
        <w:r w:rsidRPr="00286025">
          <w:rPr>
            <w:rFonts w:eastAsia="Times New Roman" w:cstheme="minorHAnsi"/>
            <w:color w:val="0000FF"/>
            <w:sz w:val="24"/>
            <w:szCs w:val="24"/>
            <w:u w:val="single"/>
          </w:rPr>
          <w:t>http://mason.gmu.edu/~montecin/plagiarism.htm</w:t>
        </w:r>
      </w:hyperlink>
      <w:r w:rsidRPr="00286025">
        <w:rPr>
          <w:rFonts w:eastAsia="Times New Roman" w:cstheme="minorHAnsi"/>
          <w:color w:val="000000"/>
          <w:sz w:val="24"/>
          <w:szCs w:val="24"/>
        </w:rPr>
        <w:t>).  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the student’s. The instructor for this course reserves the right to enter a failing grade to any student found guilty of an honor code violation.</w:t>
      </w:r>
    </w:p>
    <w:p w14:paraId="3065F633" w14:textId="77777777" w:rsidR="00286025" w:rsidRPr="00286025" w:rsidRDefault="00286025" w:rsidP="00286025">
      <w:pPr>
        <w:spacing w:after="0" w:line="240" w:lineRule="auto"/>
        <w:rPr>
          <w:rFonts w:eastAsia="Times New Roman" w:cstheme="minorHAnsi"/>
          <w:sz w:val="24"/>
          <w:szCs w:val="24"/>
        </w:rPr>
      </w:pPr>
    </w:p>
    <w:p w14:paraId="52A2BEB2" w14:textId="77777777" w:rsidR="00286025" w:rsidRPr="00286025" w:rsidRDefault="00286025" w:rsidP="00286025">
      <w:pPr>
        <w:spacing w:after="0" w:line="240" w:lineRule="auto"/>
        <w:jc w:val="both"/>
        <w:rPr>
          <w:rFonts w:eastAsia="Times New Roman" w:cstheme="minorHAnsi"/>
          <w:sz w:val="24"/>
          <w:szCs w:val="24"/>
        </w:rPr>
      </w:pPr>
      <w:r w:rsidRPr="00286025">
        <w:rPr>
          <w:rFonts w:eastAsia="Times New Roman" w:cstheme="minorHAnsi"/>
          <w:b/>
          <w:bCs/>
          <w:color w:val="000000"/>
          <w:sz w:val="24"/>
          <w:szCs w:val="24"/>
        </w:rPr>
        <w:t>Disability Help</w:t>
      </w:r>
      <w:r w:rsidRPr="00286025">
        <w:rPr>
          <w:rFonts w:eastAsia="Times New Roman" w:cstheme="minorHAnsi"/>
          <w:color w:val="000000"/>
          <w:sz w:val="24"/>
          <w:szCs w:val="24"/>
        </w:rPr>
        <w:t> </w:t>
      </w:r>
    </w:p>
    <w:p w14:paraId="487A8708" w14:textId="77777777" w:rsidR="00286025" w:rsidRPr="00286025" w:rsidRDefault="00286025" w:rsidP="00286025">
      <w:pPr>
        <w:spacing w:after="0" w:line="240" w:lineRule="auto"/>
        <w:jc w:val="both"/>
        <w:rPr>
          <w:rFonts w:eastAsia="Times New Roman" w:cstheme="minorHAnsi"/>
          <w:sz w:val="24"/>
          <w:szCs w:val="24"/>
        </w:rPr>
      </w:pPr>
      <w:r w:rsidRPr="00286025">
        <w:rPr>
          <w:rFonts w:eastAsia="Times New Roman" w:cstheme="minorHAnsi"/>
          <w:color w:val="000000"/>
          <w:sz w:val="24"/>
          <w:szCs w:val="24"/>
        </w:rPr>
        <w:t xml:space="preserve">Disability Services at George Mason University is committed to providing equitable access to learning opportunities for all students by upholding the laws that ensure equal treatment of people with disabilities. If </w:t>
      </w:r>
      <w:r w:rsidRPr="00286025">
        <w:rPr>
          <w:rFonts w:eastAsia="Times New Roman" w:cstheme="minorHAnsi"/>
          <w:color w:val="000000"/>
          <w:sz w:val="24"/>
          <w:szCs w:val="24"/>
        </w:rPr>
        <w:lastRenderedPageBreak/>
        <w:t>you are seeking accommodations for this class, please first visit </w:t>
      </w:r>
      <w:hyperlink r:id="rId7" w:history="1">
        <w:r w:rsidRPr="00286025">
          <w:rPr>
            <w:rFonts w:eastAsia="Times New Roman" w:cstheme="minorHAnsi"/>
            <w:color w:val="0000FF"/>
            <w:sz w:val="24"/>
            <w:szCs w:val="24"/>
            <w:u w:val="single"/>
          </w:rPr>
          <w:t>https://ds.gmu.edu/</w:t>
        </w:r>
      </w:hyperlink>
      <w:r w:rsidRPr="00286025">
        <w:rPr>
          <w:rFonts w:eastAsia="Times New Roman" w:cstheme="minorHAnsi"/>
          <w:color w:val="000000"/>
          <w:sz w:val="24"/>
          <w:szCs w:val="24"/>
        </w:rPr>
        <w:t> for detailed information about the Disability Services registration process. Then please discuss your approved accommodations with me. Disability Services is located in Student Union Building I (SUB I), Suite 2500. Email: </w:t>
      </w:r>
      <w:hyperlink r:id="rId8" w:history="1">
        <w:r w:rsidRPr="00286025">
          <w:rPr>
            <w:rFonts w:eastAsia="Times New Roman" w:cstheme="minorHAnsi"/>
            <w:color w:val="0000FF"/>
            <w:sz w:val="24"/>
            <w:szCs w:val="24"/>
            <w:u w:val="single"/>
          </w:rPr>
          <w:t>ods@gmu.edu</w:t>
        </w:r>
      </w:hyperlink>
      <w:r w:rsidRPr="00286025">
        <w:rPr>
          <w:rFonts w:eastAsia="Times New Roman" w:cstheme="minorHAnsi"/>
          <w:color w:val="000000"/>
          <w:sz w:val="24"/>
          <w:szCs w:val="24"/>
        </w:rPr>
        <w:t> | Phone: (703) 993-2474</w:t>
      </w:r>
    </w:p>
    <w:p w14:paraId="1F9B2BFA" w14:textId="77777777" w:rsidR="00286025" w:rsidRPr="00286025" w:rsidRDefault="00286025" w:rsidP="00286025">
      <w:pPr>
        <w:spacing w:after="0" w:line="240" w:lineRule="auto"/>
        <w:rPr>
          <w:rFonts w:eastAsia="Times New Roman" w:cstheme="minorHAnsi"/>
          <w:sz w:val="24"/>
          <w:szCs w:val="24"/>
        </w:rPr>
      </w:pPr>
    </w:p>
    <w:p w14:paraId="1EF2E925" w14:textId="77777777" w:rsidR="00286025" w:rsidRPr="00286025" w:rsidRDefault="00286025" w:rsidP="00286025">
      <w:pPr>
        <w:spacing w:after="0" w:line="240" w:lineRule="auto"/>
        <w:jc w:val="both"/>
        <w:rPr>
          <w:rFonts w:eastAsia="Times New Roman" w:cstheme="minorHAnsi"/>
          <w:sz w:val="24"/>
          <w:szCs w:val="24"/>
        </w:rPr>
      </w:pPr>
      <w:r w:rsidRPr="00286025">
        <w:rPr>
          <w:rFonts w:eastAsia="Times New Roman" w:cstheme="minorHAnsi"/>
          <w:b/>
          <w:bCs/>
          <w:color w:val="000000"/>
          <w:sz w:val="24"/>
          <w:szCs w:val="24"/>
        </w:rPr>
        <w:t>Miscellaneous:</w:t>
      </w:r>
    </w:p>
    <w:p w14:paraId="67E6E351" w14:textId="77777777" w:rsidR="00286025" w:rsidRPr="00286025" w:rsidRDefault="00286025" w:rsidP="00286025">
      <w:pPr>
        <w:spacing w:after="240" w:line="240" w:lineRule="auto"/>
        <w:rPr>
          <w:rFonts w:eastAsia="Times New Roman" w:cstheme="minorHAnsi"/>
          <w:sz w:val="24"/>
          <w:szCs w:val="24"/>
        </w:rPr>
      </w:pPr>
      <w:r w:rsidRPr="00286025">
        <w:rPr>
          <w:rFonts w:eastAsia="Times New Roman" w:cstheme="minorHAnsi"/>
          <w:color w:val="000000"/>
          <w:sz w:val="24"/>
          <w:szCs w:val="24"/>
        </w:rPr>
        <w:t xml:space="preserve">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As a tip, please include your G-number and the course section in the subject of the email in all email correspondences with all instructors. </w:t>
      </w:r>
      <w:r w:rsidRPr="00286025">
        <w:rPr>
          <w:rFonts w:eastAsia="Times New Roman" w:cstheme="minorHAnsi"/>
          <w:b/>
          <w:bCs/>
          <w:color w:val="000000"/>
          <w:sz w:val="24"/>
          <w:szCs w:val="24"/>
        </w:rPr>
        <w:t>Recording of classroom lectures is not allowed without explicit permission by the instructor.</w:t>
      </w:r>
    </w:p>
    <w:p w14:paraId="1FAB8114" w14:textId="77777777" w:rsidR="00286025" w:rsidRPr="00286025" w:rsidRDefault="00286025" w:rsidP="00286025">
      <w:pPr>
        <w:spacing w:after="0" w:line="240" w:lineRule="auto"/>
        <w:rPr>
          <w:rFonts w:eastAsia="Times New Roman" w:cstheme="minorHAnsi"/>
          <w:sz w:val="24"/>
          <w:szCs w:val="24"/>
        </w:rPr>
      </w:pPr>
    </w:p>
    <w:p w14:paraId="1183B043"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color w:val="000000"/>
          <w:sz w:val="24"/>
          <w:szCs w:val="24"/>
        </w:rPr>
        <w:t>Students may not reproduce (including uploading to the Internet) any portion of the exam. Students who attempt to photograph or in any way capture information about the exam for others’ use will be reported for an honor violation.</w:t>
      </w:r>
    </w:p>
    <w:p w14:paraId="040DC592" w14:textId="77777777" w:rsidR="00286025" w:rsidRPr="00286025" w:rsidRDefault="00286025" w:rsidP="00286025">
      <w:pPr>
        <w:spacing w:after="0" w:line="240" w:lineRule="auto"/>
        <w:rPr>
          <w:rFonts w:eastAsia="Times New Roman" w:cstheme="minorHAnsi"/>
          <w:sz w:val="24"/>
          <w:szCs w:val="24"/>
        </w:rPr>
      </w:pPr>
    </w:p>
    <w:p w14:paraId="1F61339B" w14:textId="77777777" w:rsidR="00286025" w:rsidRPr="00286025" w:rsidRDefault="00286025" w:rsidP="00286025">
      <w:pPr>
        <w:spacing w:after="0" w:line="240" w:lineRule="auto"/>
        <w:rPr>
          <w:rFonts w:eastAsia="Times New Roman" w:cstheme="minorHAnsi"/>
          <w:sz w:val="24"/>
          <w:szCs w:val="24"/>
        </w:rPr>
      </w:pPr>
      <w:r w:rsidRPr="00286025">
        <w:rPr>
          <w:rFonts w:eastAsia="Times New Roman" w:cstheme="minorHAnsi"/>
          <w:color w:val="000000"/>
          <w:sz w:val="24"/>
          <w:szCs w:val="24"/>
        </w:rPr>
        <w:t>Life is stressful and we all need a little support sometimes. Students are encouraged to contact Counseling &amp; Psychological Services (3129 Student Union Building I, http://caps.gmu.edu/) at 993-2380 for assistance with any kind of psychological/life problem or crisis situation. I can help with referrals for students with particular counseling needs so please feel free to talk with me for help with anything.</w:t>
      </w:r>
    </w:p>
    <w:p w14:paraId="480BC9E4" w14:textId="77777777" w:rsidR="00286025" w:rsidRPr="001C2F2D" w:rsidRDefault="00286025">
      <w:pPr>
        <w:rPr>
          <w:rFonts w:cstheme="minorHAnsi"/>
          <w:sz w:val="24"/>
          <w:szCs w:val="24"/>
        </w:rPr>
      </w:pPr>
    </w:p>
    <w:sectPr w:rsidR="00286025" w:rsidRPr="001C2F2D" w:rsidSect="00F87F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C221F"/>
    <w:multiLevelType w:val="hybridMultilevel"/>
    <w:tmpl w:val="1B24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760F0"/>
    <w:multiLevelType w:val="hybridMultilevel"/>
    <w:tmpl w:val="AC66610C"/>
    <w:lvl w:ilvl="0" w:tplc="79F2C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24"/>
    <w:rsid w:val="000469C2"/>
    <w:rsid w:val="000908DE"/>
    <w:rsid w:val="00093C9F"/>
    <w:rsid w:val="000E21D9"/>
    <w:rsid w:val="000F14BB"/>
    <w:rsid w:val="00177C50"/>
    <w:rsid w:val="001C2F2D"/>
    <w:rsid w:val="00263A93"/>
    <w:rsid w:val="00286025"/>
    <w:rsid w:val="002B57E6"/>
    <w:rsid w:val="00321C58"/>
    <w:rsid w:val="00324513"/>
    <w:rsid w:val="0033311D"/>
    <w:rsid w:val="003B3AB2"/>
    <w:rsid w:val="00402063"/>
    <w:rsid w:val="00433F45"/>
    <w:rsid w:val="00486D19"/>
    <w:rsid w:val="005E6C58"/>
    <w:rsid w:val="007575F1"/>
    <w:rsid w:val="00775E24"/>
    <w:rsid w:val="00787563"/>
    <w:rsid w:val="007B0296"/>
    <w:rsid w:val="007D4E21"/>
    <w:rsid w:val="00842561"/>
    <w:rsid w:val="00867D29"/>
    <w:rsid w:val="008A3DE9"/>
    <w:rsid w:val="00914B3F"/>
    <w:rsid w:val="0094178C"/>
    <w:rsid w:val="00944FDD"/>
    <w:rsid w:val="00974973"/>
    <w:rsid w:val="009C2380"/>
    <w:rsid w:val="009D0283"/>
    <w:rsid w:val="00A7696A"/>
    <w:rsid w:val="00AB1065"/>
    <w:rsid w:val="00B419E6"/>
    <w:rsid w:val="00B53A0F"/>
    <w:rsid w:val="00C00E28"/>
    <w:rsid w:val="00C7662C"/>
    <w:rsid w:val="00D63AB4"/>
    <w:rsid w:val="00DA7185"/>
    <w:rsid w:val="00EA1740"/>
    <w:rsid w:val="00EF4B52"/>
    <w:rsid w:val="00F87FBA"/>
    <w:rsid w:val="00FB3A5E"/>
    <w:rsid w:val="00FD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2763"/>
  <w15:docId w15:val="{BFE758C4-A969-4F0B-9C51-EBC60E30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E24"/>
    <w:rPr>
      <w:color w:val="0000FF" w:themeColor="hyperlink"/>
      <w:u w:val="single"/>
    </w:rPr>
  </w:style>
  <w:style w:type="table" w:styleId="TableGrid">
    <w:name w:val="Table Grid"/>
    <w:basedOn w:val="TableNormal"/>
    <w:uiPriority w:val="59"/>
    <w:rsid w:val="00775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3917">
      <w:bodyDiv w:val="1"/>
      <w:marLeft w:val="0"/>
      <w:marRight w:val="0"/>
      <w:marTop w:val="0"/>
      <w:marBottom w:val="0"/>
      <w:divBdr>
        <w:top w:val="none" w:sz="0" w:space="0" w:color="auto"/>
        <w:left w:val="none" w:sz="0" w:space="0" w:color="auto"/>
        <w:bottom w:val="none" w:sz="0" w:space="0" w:color="auto"/>
        <w:right w:val="none" w:sz="0" w:space="0" w:color="auto"/>
      </w:divBdr>
    </w:div>
    <w:div w:id="332682308">
      <w:bodyDiv w:val="1"/>
      <w:marLeft w:val="0"/>
      <w:marRight w:val="0"/>
      <w:marTop w:val="0"/>
      <w:marBottom w:val="0"/>
      <w:divBdr>
        <w:top w:val="none" w:sz="0" w:space="0" w:color="auto"/>
        <w:left w:val="none" w:sz="0" w:space="0" w:color="auto"/>
        <w:bottom w:val="none" w:sz="0" w:space="0" w:color="auto"/>
        <w:right w:val="none" w:sz="0" w:space="0" w:color="auto"/>
      </w:divBdr>
    </w:div>
    <w:div w:id="706489737">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s@gmu.edu" TargetMode="External"/><Relationship Id="rId3" Type="http://schemas.openxmlformats.org/officeDocument/2006/relationships/settings" Target="settings.xml"/><Relationship Id="rId7" Type="http://schemas.openxmlformats.org/officeDocument/2006/relationships/hyperlink" Target="https://ds.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on.gmu.edu/~montecin/plagiarism.htm" TargetMode="External"/><Relationship Id="rId5" Type="http://schemas.openxmlformats.org/officeDocument/2006/relationships/hyperlink" Target="mailto:titleix@gm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1393</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Kochen</dc:creator>
  <cp:lastModifiedBy>William Kochen</cp:lastModifiedBy>
  <cp:revision>4</cp:revision>
  <dcterms:created xsi:type="dcterms:W3CDTF">2021-08-16T12:25:00Z</dcterms:created>
  <dcterms:modified xsi:type="dcterms:W3CDTF">2021-08-17T11:36:00Z</dcterms:modified>
</cp:coreProperties>
</file>