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1A28" w14:textId="77777777" w:rsidR="00902A64" w:rsidRPr="0096625F" w:rsidRDefault="00902A64" w:rsidP="00A55B6B">
      <w:pPr>
        <w:jc w:val="center"/>
        <w:rPr>
          <w:rFonts w:asciiTheme="minorHAnsi" w:hAnsiTheme="minorHAnsi"/>
          <w:b/>
          <w:color w:val="000000" w:themeColor="text1"/>
          <w:sz w:val="28"/>
          <w:szCs w:val="28"/>
        </w:rPr>
      </w:pPr>
      <w:r w:rsidRPr="0096625F">
        <w:rPr>
          <w:rFonts w:asciiTheme="minorHAnsi" w:hAnsiTheme="minorHAnsi"/>
          <w:b/>
          <w:color w:val="000000" w:themeColor="text1"/>
          <w:sz w:val="28"/>
          <w:szCs w:val="28"/>
        </w:rPr>
        <w:t>PSYCHOLOGY 704</w:t>
      </w:r>
    </w:p>
    <w:p w14:paraId="4A85A99B" w14:textId="380B47BF" w:rsidR="00902A64" w:rsidRPr="0096625F" w:rsidRDefault="001414E8" w:rsidP="00902A64">
      <w:pPr>
        <w:jc w:val="center"/>
        <w:rPr>
          <w:rFonts w:asciiTheme="minorHAnsi" w:hAnsiTheme="minorHAnsi"/>
          <w:b/>
          <w:color w:val="000000" w:themeColor="text1"/>
          <w:sz w:val="28"/>
          <w:szCs w:val="28"/>
        </w:rPr>
      </w:pPr>
      <w:r w:rsidRPr="0096625F">
        <w:rPr>
          <w:rFonts w:asciiTheme="minorHAnsi" w:hAnsiTheme="minorHAnsi"/>
          <w:b/>
          <w:color w:val="000000" w:themeColor="text1"/>
          <w:sz w:val="28"/>
          <w:szCs w:val="28"/>
        </w:rPr>
        <w:t>Lifespan Development</w:t>
      </w:r>
    </w:p>
    <w:p w14:paraId="3C26D021" w14:textId="3D1B41D5" w:rsidR="001414E8" w:rsidRPr="0096625F" w:rsidRDefault="00EE0C52" w:rsidP="00902A64">
      <w:pPr>
        <w:jc w:val="center"/>
        <w:rPr>
          <w:rFonts w:asciiTheme="minorHAnsi" w:hAnsiTheme="minorHAnsi"/>
          <w:b/>
          <w:color w:val="000000" w:themeColor="text1"/>
          <w:sz w:val="28"/>
          <w:szCs w:val="28"/>
        </w:rPr>
      </w:pPr>
      <w:r w:rsidRPr="0096625F">
        <w:rPr>
          <w:rFonts w:asciiTheme="minorHAnsi" w:hAnsiTheme="minorHAnsi"/>
          <w:b/>
          <w:color w:val="000000" w:themeColor="text1"/>
          <w:sz w:val="28"/>
          <w:szCs w:val="28"/>
        </w:rPr>
        <w:t>Fall 20</w:t>
      </w:r>
      <w:r w:rsidR="00CB5884" w:rsidRPr="0096625F">
        <w:rPr>
          <w:rFonts w:asciiTheme="minorHAnsi" w:hAnsiTheme="minorHAnsi"/>
          <w:b/>
          <w:color w:val="000000" w:themeColor="text1"/>
          <w:sz w:val="28"/>
          <w:szCs w:val="28"/>
        </w:rPr>
        <w:t>20- Online</w:t>
      </w:r>
      <w:r w:rsidR="00751939" w:rsidRPr="0096625F">
        <w:rPr>
          <w:rFonts w:asciiTheme="minorHAnsi" w:hAnsiTheme="minorHAnsi"/>
          <w:b/>
          <w:color w:val="000000" w:themeColor="text1"/>
          <w:sz w:val="28"/>
          <w:szCs w:val="28"/>
        </w:rPr>
        <w:t xml:space="preserve"> (COVID19)</w:t>
      </w:r>
    </w:p>
    <w:p w14:paraId="733094CC" w14:textId="5FD9E216" w:rsidR="00480BDF" w:rsidRPr="0096625F" w:rsidRDefault="00480BDF" w:rsidP="00741CFA">
      <w:pPr>
        <w:jc w:val="center"/>
        <w:rPr>
          <w:rFonts w:asciiTheme="minorHAnsi" w:hAnsiTheme="minorHAnsi"/>
          <w:color w:val="000000" w:themeColor="text1"/>
          <w:sz w:val="22"/>
          <w:szCs w:val="22"/>
        </w:rPr>
      </w:pPr>
    </w:p>
    <w:p w14:paraId="44C35722" w14:textId="14F297D5" w:rsidR="00CB5884" w:rsidRPr="0096625F" w:rsidRDefault="00CB5884" w:rsidP="00741CFA">
      <w:pPr>
        <w:jc w:val="center"/>
        <w:rPr>
          <w:rFonts w:asciiTheme="minorHAnsi" w:hAnsiTheme="minorHAnsi"/>
          <w:color w:val="000000" w:themeColor="text1"/>
          <w:sz w:val="22"/>
          <w:szCs w:val="22"/>
        </w:rPr>
      </w:pPr>
    </w:p>
    <w:p w14:paraId="39B7901C" w14:textId="498D86BC" w:rsidR="00CB5884" w:rsidRPr="0096625F" w:rsidRDefault="00CB5884" w:rsidP="00741CFA">
      <w:pPr>
        <w:jc w:val="center"/>
        <w:rPr>
          <w:rFonts w:asciiTheme="minorHAnsi" w:hAnsiTheme="minorHAnsi"/>
          <w:color w:val="000000" w:themeColor="text1"/>
          <w:sz w:val="22"/>
          <w:szCs w:val="22"/>
        </w:rPr>
      </w:pPr>
      <w:r w:rsidRPr="0096625F">
        <w:rPr>
          <w:rFonts w:asciiTheme="minorHAnsi" w:hAnsiTheme="minorHAnsi"/>
          <w:color w:val="000000" w:themeColor="text1"/>
          <w:sz w:val="22"/>
          <w:szCs w:val="22"/>
        </w:rPr>
        <w:t>Class Meeting: Thursdays, 12pm-1:15pm</w:t>
      </w:r>
    </w:p>
    <w:p w14:paraId="7AB7701D" w14:textId="77777777" w:rsidR="00CB5884" w:rsidRPr="0096625F" w:rsidRDefault="00CB5884" w:rsidP="00CB5884">
      <w:pPr>
        <w:jc w:val="center"/>
        <w:rPr>
          <w:rFonts w:asciiTheme="minorHAnsi" w:hAnsiTheme="minorHAnsi"/>
          <w:color w:val="000000" w:themeColor="text1"/>
          <w:sz w:val="22"/>
          <w:szCs w:val="22"/>
        </w:rPr>
      </w:pPr>
      <w:r w:rsidRPr="0096625F">
        <w:rPr>
          <w:rFonts w:asciiTheme="minorHAnsi" w:hAnsiTheme="minorHAnsi"/>
          <w:color w:val="000000" w:themeColor="text1"/>
          <w:sz w:val="22"/>
          <w:szCs w:val="22"/>
        </w:rPr>
        <w:t>https://gmu.zoom.us/j/91192987326?pwd=Mm1iZ1lod0tGK2prblZxQjBST29KQT09</w:t>
      </w:r>
    </w:p>
    <w:p w14:paraId="6A54FFE5" w14:textId="77777777" w:rsidR="00CB5884" w:rsidRPr="0096625F" w:rsidRDefault="00CB5884" w:rsidP="00CB5884">
      <w:pPr>
        <w:jc w:val="center"/>
        <w:rPr>
          <w:rFonts w:asciiTheme="minorHAnsi" w:hAnsiTheme="minorHAnsi"/>
          <w:color w:val="000000" w:themeColor="text1"/>
          <w:sz w:val="22"/>
          <w:szCs w:val="22"/>
        </w:rPr>
      </w:pPr>
    </w:p>
    <w:p w14:paraId="59E9DBAB" w14:textId="77777777" w:rsidR="00CB5884" w:rsidRPr="0096625F" w:rsidRDefault="00CB5884" w:rsidP="00CB5884">
      <w:pPr>
        <w:jc w:val="center"/>
        <w:rPr>
          <w:rFonts w:asciiTheme="minorHAnsi" w:hAnsiTheme="minorHAnsi"/>
          <w:color w:val="000000" w:themeColor="text1"/>
          <w:sz w:val="22"/>
          <w:szCs w:val="22"/>
        </w:rPr>
      </w:pPr>
      <w:r w:rsidRPr="0096625F">
        <w:rPr>
          <w:rFonts w:asciiTheme="minorHAnsi" w:hAnsiTheme="minorHAnsi"/>
          <w:color w:val="000000" w:themeColor="text1"/>
          <w:sz w:val="22"/>
          <w:szCs w:val="22"/>
        </w:rPr>
        <w:t>Meeting ID: 911 9298 7326</w:t>
      </w:r>
    </w:p>
    <w:p w14:paraId="150AEE93" w14:textId="7B9D030A" w:rsidR="00CB5884" w:rsidRPr="0096625F" w:rsidRDefault="00CB5884" w:rsidP="00CB5884">
      <w:pPr>
        <w:jc w:val="center"/>
        <w:rPr>
          <w:rFonts w:asciiTheme="minorHAnsi" w:hAnsiTheme="minorHAnsi"/>
          <w:color w:val="000000" w:themeColor="text1"/>
          <w:sz w:val="22"/>
          <w:szCs w:val="22"/>
        </w:rPr>
      </w:pPr>
      <w:r w:rsidRPr="0096625F">
        <w:rPr>
          <w:rFonts w:asciiTheme="minorHAnsi" w:hAnsiTheme="minorHAnsi"/>
          <w:color w:val="000000" w:themeColor="text1"/>
          <w:sz w:val="22"/>
          <w:szCs w:val="22"/>
        </w:rPr>
        <w:t>Password: 442549</w:t>
      </w:r>
    </w:p>
    <w:p w14:paraId="644D403D" w14:textId="02A6614B" w:rsidR="000002E5" w:rsidRPr="0096625F" w:rsidRDefault="000002E5" w:rsidP="00902A64">
      <w:pPr>
        <w:rPr>
          <w:rFonts w:asciiTheme="minorHAnsi" w:hAnsiTheme="minorHAnsi"/>
          <w:color w:val="000000" w:themeColor="text1"/>
          <w:sz w:val="22"/>
          <w:szCs w:val="22"/>
        </w:rPr>
      </w:pPr>
    </w:p>
    <w:p w14:paraId="43EF3AC2" w14:textId="77777777" w:rsidR="000002E5" w:rsidRPr="0096625F" w:rsidRDefault="000002E5" w:rsidP="00902A64">
      <w:pPr>
        <w:rPr>
          <w:rFonts w:asciiTheme="minorHAnsi" w:hAnsiTheme="minorHAnsi"/>
          <w:color w:val="000000" w:themeColor="text1"/>
          <w:sz w:val="22"/>
          <w:szCs w:val="22"/>
        </w:rPr>
      </w:pPr>
    </w:p>
    <w:p w14:paraId="310F6E15" w14:textId="32F59599" w:rsidR="00902A64" w:rsidRPr="0096625F" w:rsidRDefault="00902A64" w:rsidP="00902A64">
      <w:pPr>
        <w:rPr>
          <w:rFonts w:asciiTheme="minorHAnsi" w:hAnsiTheme="minorHAnsi"/>
          <w:color w:val="000000" w:themeColor="text1"/>
          <w:sz w:val="22"/>
          <w:szCs w:val="22"/>
        </w:rPr>
      </w:pPr>
      <w:r w:rsidRPr="0096625F">
        <w:rPr>
          <w:rFonts w:asciiTheme="minorHAnsi" w:hAnsiTheme="minorHAnsi"/>
          <w:b/>
          <w:color w:val="000000" w:themeColor="text1"/>
          <w:sz w:val="22"/>
          <w:szCs w:val="22"/>
        </w:rPr>
        <w:t>Instructor</w:t>
      </w:r>
      <w:r w:rsidRPr="0096625F">
        <w:rPr>
          <w:rFonts w:asciiTheme="minorHAnsi" w:hAnsiTheme="minorHAnsi"/>
          <w:color w:val="000000" w:themeColor="text1"/>
          <w:sz w:val="22"/>
          <w:szCs w:val="22"/>
        </w:rPr>
        <w:t>: Thalia R. Goldstein, Ph.D.</w:t>
      </w:r>
    </w:p>
    <w:p w14:paraId="4AA18C48" w14:textId="38C9813D" w:rsidR="001414E8" w:rsidRPr="0096625F" w:rsidRDefault="00D0597A" w:rsidP="00902A64">
      <w:pPr>
        <w:rPr>
          <w:rFonts w:asciiTheme="minorHAnsi" w:hAnsiTheme="minorHAnsi"/>
          <w:color w:val="000000" w:themeColor="text1"/>
          <w:sz w:val="22"/>
          <w:szCs w:val="22"/>
        </w:rPr>
      </w:pPr>
      <w:r w:rsidRPr="0096625F">
        <w:rPr>
          <w:rFonts w:asciiTheme="minorHAnsi" w:hAnsiTheme="minorHAnsi"/>
          <w:color w:val="000000" w:themeColor="text1"/>
          <w:sz w:val="22"/>
          <w:szCs w:val="22"/>
        </w:rPr>
        <w:t>David King Hall 3055</w:t>
      </w:r>
      <w:r w:rsidR="003276DE" w:rsidRPr="0096625F">
        <w:rPr>
          <w:rFonts w:asciiTheme="minorHAnsi" w:hAnsiTheme="minorHAnsi"/>
          <w:color w:val="000000" w:themeColor="text1"/>
          <w:sz w:val="22"/>
          <w:szCs w:val="22"/>
        </w:rPr>
        <w:t xml:space="preserve"> (but not right now, obviously)</w:t>
      </w:r>
    </w:p>
    <w:p w14:paraId="37FEF7B7" w14:textId="0940D420" w:rsidR="00902A64" w:rsidRPr="0096625F" w:rsidRDefault="00512C0E" w:rsidP="00902A64">
      <w:pPr>
        <w:rPr>
          <w:rFonts w:asciiTheme="minorHAnsi" w:hAnsiTheme="minorHAnsi"/>
          <w:b/>
          <w:color w:val="000000" w:themeColor="text1"/>
          <w:sz w:val="22"/>
          <w:szCs w:val="22"/>
        </w:rPr>
      </w:pPr>
      <w:hyperlink r:id="rId7" w:history="1">
        <w:r w:rsidR="002C0DFB" w:rsidRPr="0096625F">
          <w:rPr>
            <w:rStyle w:val="Hyperlink"/>
            <w:rFonts w:asciiTheme="minorHAnsi" w:hAnsiTheme="minorHAnsi"/>
            <w:b/>
            <w:color w:val="000000" w:themeColor="text1"/>
            <w:sz w:val="22"/>
            <w:szCs w:val="22"/>
            <w:highlight w:val="yellow"/>
            <w:u w:val="none"/>
          </w:rPr>
          <w:t>tgoldste@gmu.edu</w:t>
        </w:r>
      </w:hyperlink>
      <w:r w:rsidR="003118BC" w:rsidRPr="0096625F">
        <w:rPr>
          <w:rStyle w:val="Hyperlink"/>
          <w:rFonts w:asciiTheme="minorHAnsi" w:hAnsiTheme="minorHAnsi"/>
          <w:b/>
          <w:color w:val="000000" w:themeColor="text1"/>
          <w:sz w:val="22"/>
          <w:szCs w:val="22"/>
          <w:highlight w:val="yellow"/>
          <w:u w:val="none"/>
        </w:rPr>
        <w:t xml:space="preserve"> (this is the best way to get in touch with me)</w:t>
      </w:r>
    </w:p>
    <w:p w14:paraId="705DC0FE" w14:textId="2FEE2F2D" w:rsidR="00951D7E" w:rsidRPr="0096625F" w:rsidRDefault="00951D7E" w:rsidP="00951D7E">
      <w:pPr>
        <w:rPr>
          <w:rFonts w:asciiTheme="minorHAnsi" w:hAnsiTheme="minorHAnsi"/>
          <w:color w:val="000000" w:themeColor="text1"/>
          <w:sz w:val="22"/>
          <w:szCs w:val="22"/>
          <w:shd w:val="clear" w:color="auto" w:fill="FFFFFF"/>
        </w:rPr>
      </w:pPr>
      <w:r w:rsidRPr="0096625F">
        <w:rPr>
          <w:rFonts w:asciiTheme="minorHAnsi" w:hAnsiTheme="minorHAnsi"/>
          <w:color w:val="000000" w:themeColor="text1"/>
          <w:sz w:val="22"/>
          <w:szCs w:val="22"/>
          <w:shd w:val="clear" w:color="auto" w:fill="FFFFFF"/>
        </w:rPr>
        <w:t>703-993-6460</w:t>
      </w:r>
      <w:r w:rsidR="003276DE" w:rsidRPr="0096625F">
        <w:rPr>
          <w:rFonts w:asciiTheme="minorHAnsi" w:hAnsiTheme="minorHAnsi"/>
          <w:color w:val="000000" w:themeColor="text1"/>
          <w:sz w:val="22"/>
          <w:szCs w:val="22"/>
          <w:shd w:val="clear" w:color="auto" w:fill="FFFFFF"/>
        </w:rPr>
        <w:t xml:space="preserve"> (but not right now, obviously)</w:t>
      </w:r>
    </w:p>
    <w:p w14:paraId="72C72D06" w14:textId="77777777" w:rsidR="00902A64" w:rsidRPr="0096625F" w:rsidRDefault="00902A64" w:rsidP="00902A64">
      <w:pPr>
        <w:rPr>
          <w:rFonts w:asciiTheme="minorHAnsi" w:hAnsiTheme="minorHAnsi"/>
          <w:color w:val="000000" w:themeColor="text1"/>
          <w:sz w:val="22"/>
          <w:szCs w:val="22"/>
        </w:rPr>
      </w:pPr>
    </w:p>
    <w:p w14:paraId="5E173AE3" w14:textId="27025248" w:rsidR="00902A64" w:rsidRPr="0096625F" w:rsidRDefault="00902A64" w:rsidP="00902A64">
      <w:pPr>
        <w:rPr>
          <w:rFonts w:asciiTheme="minorHAnsi" w:hAnsiTheme="minorHAnsi"/>
          <w:color w:val="000000" w:themeColor="text1"/>
          <w:sz w:val="22"/>
          <w:szCs w:val="22"/>
        </w:rPr>
      </w:pPr>
      <w:r w:rsidRPr="0096625F">
        <w:rPr>
          <w:rFonts w:asciiTheme="minorHAnsi" w:hAnsiTheme="minorHAnsi"/>
          <w:b/>
          <w:color w:val="000000" w:themeColor="text1"/>
          <w:sz w:val="22"/>
          <w:szCs w:val="22"/>
        </w:rPr>
        <w:t>Office Hours</w:t>
      </w:r>
      <w:r w:rsidRPr="0096625F">
        <w:rPr>
          <w:rFonts w:asciiTheme="minorHAnsi" w:hAnsiTheme="minorHAnsi"/>
          <w:color w:val="000000" w:themeColor="text1"/>
          <w:sz w:val="22"/>
          <w:szCs w:val="22"/>
        </w:rPr>
        <w:t xml:space="preserve">: </w:t>
      </w:r>
      <w:r w:rsidR="006977A4" w:rsidRPr="0096625F">
        <w:rPr>
          <w:rFonts w:asciiTheme="minorHAnsi" w:hAnsiTheme="minorHAnsi"/>
          <w:color w:val="000000" w:themeColor="text1"/>
          <w:sz w:val="22"/>
          <w:szCs w:val="22"/>
        </w:rPr>
        <w:t xml:space="preserve">Tuesdays, </w:t>
      </w:r>
      <w:r w:rsidR="00751939" w:rsidRPr="0096625F">
        <w:rPr>
          <w:rFonts w:asciiTheme="minorHAnsi" w:hAnsiTheme="minorHAnsi"/>
          <w:color w:val="000000" w:themeColor="text1"/>
          <w:sz w:val="22"/>
          <w:szCs w:val="22"/>
        </w:rPr>
        <w:t>12-1:15pm, on Zoom. Appointments recommended, other days and times for appointments welcome</w:t>
      </w:r>
      <w:r w:rsidR="003E37AA" w:rsidRPr="0096625F">
        <w:rPr>
          <w:rFonts w:asciiTheme="minorHAnsi" w:hAnsiTheme="minorHAnsi"/>
          <w:color w:val="000000" w:themeColor="text1"/>
          <w:sz w:val="22"/>
          <w:szCs w:val="22"/>
        </w:rPr>
        <w:t xml:space="preserve">. </w:t>
      </w:r>
    </w:p>
    <w:p w14:paraId="1F1B55DF" w14:textId="76BA0AF3" w:rsidR="003C1751" w:rsidRPr="0096625F" w:rsidRDefault="003C1751" w:rsidP="00902A64">
      <w:pPr>
        <w:rPr>
          <w:rFonts w:asciiTheme="minorHAnsi" w:hAnsiTheme="minorHAnsi"/>
          <w:color w:val="000000" w:themeColor="text1"/>
          <w:sz w:val="22"/>
          <w:szCs w:val="22"/>
        </w:rPr>
      </w:pPr>
    </w:p>
    <w:p w14:paraId="518B3A74" w14:textId="77777777" w:rsidR="003C1751" w:rsidRPr="0096625F" w:rsidRDefault="003C1751" w:rsidP="003C1751">
      <w:pPr>
        <w:rPr>
          <w:rFonts w:asciiTheme="minorHAnsi" w:hAnsiTheme="minorHAnsi"/>
          <w:color w:val="000000" w:themeColor="text1"/>
          <w:sz w:val="22"/>
          <w:szCs w:val="22"/>
        </w:rPr>
      </w:pPr>
      <w:r w:rsidRPr="0096625F">
        <w:rPr>
          <w:rFonts w:asciiTheme="minorHAnsi" w:hAnsiTheme="minorHAnsi"/>
          <w:color w:val="000000" w:themeColor="text1"/>
          <w:sz w:val="22"/>
          <w:szCs w:val="22"/>
        </w:rPr>
        <w:t>https://gmu.zoom.us/j/92460843293?pwd=VUQxMXhiUG00Q2VMaTZkNkFZMHQ3QT09</w:t>
      </w:r>
    </w:p>
    <w:p w14:paraId="654E51CD" w14:textId="77777777" w:rsidR="003C1751" w:rsidRPr="0096625F" w:rsidRDefault="003C1751" w:rsidP="003C1751">
      <w:pPr>
        <w:rPr>
          <w:rFonts w:asciiTheme="minorHAnsi" w:hAnsiTheme="minorHAnsi"/>
          <w:color w:val="000000" w:themeColor="text1"/>
          <w:sz w:val="22"/>
          <w:szCs w:val="22"/>
        </w:rPr>
      </w:pPr>
    </w:p>
    <w:p w14:paraId="08A50143" w14:textId="77777777" w:rsidR="003C1751" w:rsidRPr="0096625F" w:rsidRDefault="003C1751" w:rsidP="003C1751">
      <w:pPr>
        <w:rPr>
          <w:rFonts w:asciiTheme="minorHAnsi" w:hAnsiTheme="minorHAnsi"/>
          <w:color w:val="000000" w:themeColor="text1"/>
          <w:sz w:val="22"/>
          <w:szCs w:val="22"/>
        </w:rPr>
      </w:pPr>
      <w:r w:rsidRPr="0096625F">
        <w:rPr>
          <w:rFonts w:asciiTheme="minorHAnsi" w:hAnsiTheme="minorHAnsi"/>
          <w:color w:val="000000" w:themeColor="text1"/>
          <w:sz w:val="22"/>
          <w:szCs w:val="22"/>
        </w:rPr>
        <w:t>Meeting ID: 924 6084 3293</w:t>
      </w:r>
    </w:p>
    <w:p w14:paraId="5A42FC4B" w14:textId="3D2E2E5F" w:rsidR="003C1751" w:rsidRPr="0096625F" w:rsidRDefault="003C1751" w:rsidP="003C1751">
      <w:pPr>
        <w:rPr>
          <w:rFonts w:asciiTheme="minorHAnsi" w:hAnsiTheme="minorHAnsi"/>
          <w:color w:val="000000" w:themeColor="text1"/>
          <w:sz w:val="22"/>
          <w:szCs w:val="22"/>
        </w:rPr>
      </w:pPr>
      <w:r w:rsidRPr="0096625F">
        <w:rPr>
          <w:rFonts w:asciiTheme="minorHAnsi" w:hAnsiTheme="minorHAnsi"/>
          <w:color w:val="000000" w:themeColor="text1"/>
          <w:sz w:val="22"/>
          <w:szCs w:val="22"/>
        </w:rPr>
        <w:t>Passcode: 794980</w:t>
      </w:r>
    </w:p>
    <w:p w14:paraId="7417B33F" w14:textId="77777777" w:rsidR="00A51BB9" w:rsidRPr="0096625F" w:rsidRDefault="00A51BB9" w:rsidP="004E7C95">
      <w:pPr>
        <w:rPr>
          <w:rFonts w:asciiTheme="minorHAnsi" w:hAnsiTheme="minorHAnsi"/>
          <w:color w:val="000000" w:themeColor="text1"/>
          <w:sz w:val="22"/>
          <w:szCs w:val="22"/>
        </w:rPr>
      </w:pPr>
    </w:p>
    <w:p w14:paraId="57335212" w14:textId="77777777" w:rsidR="005952A0" w:rsidRPr="0096625F" w:rsidRDefault="004E7C95" w:rsidP="005952A0">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Course Description:</w:t>
      </w:r>
      <w:r w:rsidR="005952A0" w:rsidRPr="0096625F">
        <w:rPr>
          <w:rFonts w:asciiTheme="minorHAnsi" w:hAnsiTheme="minorHAnsi"/>
          <w:b/>
          <w:color w:val="000000" w:themeColor="text1"/>
          <w:sz w:val="22"/>
          <w:szCs w:val="22"/>
          <w:u w:val="single"/>
        </w:rPr>
        <w:t xml:space="preserve"> </w:t>
      </w:r>
    </w:p>
    <w:p w14:paraId="0F289E34" w14:textId="6AD0D992" w:rsidR="00D7229D" w:rsidRPr="0096625F" w:rsidRDefault="00136B5F" w:rsidP="00ED65FA">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This class explores </w:t>
      </w:r>
      <w:r w:rsidR="00B6718C" w:rsidRPr="0096625F">
        <w:rPr>
          <w:rFonts w:asciiTheme="minorHAnsi" w:hAnsiTheme="minorHAnsi"/>
          <w:color w:val="000000" w:themeColor="text1"/>
          <w:sz w:val="22"/>
          <w:szCs w:val="22"/>
        </w:rPr>
        <w:t xml:space="preserve">typical </w:t>
      </w:r>
      <w:r w:rsidRPr="0096625F">
        <w:rPr>
          <w:rFonts w:asciiTheme="minorHAnsi" w:hAnsiTheme="minorHAnsi"/>
          <w:color w:val="000000" w:themeColor="text1"/>
          <w:sz w:val="22"/>
          <w:szCs w:val="22"/>
        </w:rPr>
        <w:t>developmental psychology. Students explore theor</w:t>
      </w:r>
      <w:r w:rsidR="00C03BD9" w:rsidRPr="0096625F">
        <w:rPr>
          <w:rFonts w:asciiTheme="minorHAnsi" w:hAnsiTheme="minorHAnsi"/>
          <w:color w:val="000000" w:themeColor="text1"/>
          <w:sz w:val="22"/>
          <w:szCs w:val="22"/>
        </w:rPr>
        <w:t>i</w:t>
      </w:r>
      <w:r w:rsidRPr="0096625F">
        <w:rPr>
          <w:rFonts w:asciiTheme="minorHAnsi" w:hAnsiTheme="minorHAnsi"/>
          <w:color w:val="000000" w:themeColor="text1"/>
          <w:sz w:val="22"/>
          <w:szCs w:val="22"/>
        </w:rPr>
        <w:t xml:space="preserve">es of development and </w:t>
      </w:r>
      <w:r w:rsidR="001A1422" w:rsidRPr="0096625F">
        <w:rPr>
          <w:rFonts w:asciiTheme="minorHAnsi" w:hAnsiTheme="minorHAnsi"/>
          <w:color w:val="000000" w:themeColor="text1"/>
          <w:sz w:val="22"/>
          <w:szCs w:val="22"/>
        </w:rPr>
        <w:t xml:space="preserve">historical and </w:t>
      </w:r>
      <w:r w:rsidRPr="0096625F">
        <w:rPr>
          <w:rFonts w:asciiTheme="minorHAnsi" w:hAnsiTheme="minorHAnsi"/>
          <w:color w:val="000000" w:themeColor="text1"/>
          <w:sz w:val="22"/>
          <w:szCs w:val="22"/>
        </w:rPr>
        <w:t xml:space="preserve">modern research findings. </w:t>
      </w:r>
      <w:r w:rsidR="00224C63" w:rsidRPr="0096625F">
        <w:rPr>
          <w:rFonts w:asciiTheme="minorHAnsi" w:hAnsiTheme="minorHAnsi"/>
          <w:color w:val="000000" w:themeColor="text1"/>
          <w:sz w:val="22"/>
          <w:szCs w:val="22"/>
        </w:rPr>
        <w:t xml:space="preserve">Students gain an understanding of </w:t>
      </w:r>
      <w:r w:rsidR="00584B16" w:rsidRPr="0096625F">
        <w:rPr>
          <w:rFonts w:asciiTheme="minorHAnsi" w:hAnsiTheme="minorHAnsi"/>
          <w:color w:val="000000" w:themeColor="text1"/>
          <w:sz w:val="22"/>
          <w:szCs w:val="22"/>
        </w:rPr>
        <w:t xml:space="preserve">1) </w:t>
      </w:r>
      <w:r w:rsidR="00224C63" w:rsidRPr="0096625F">
        <w:rPr>
          <w:rFonts w:asciiTheme="minorHAnsi" w:hAnsiTheme="minorHAnsi"/>
          <w:color w:val="000000" w:themeColor="text1"/>
          <w:sz w:val="22"/>
          <w:szCs w:val="22"/>
        </w:rPr>
        <w:t>the cur</w:t>
      </w:r>
      <w:r w:rsidR="00876C8C" w:rsidRPr="0096625F">
        <w:rPr>
          <w:rFonts w:asciiTheme="minorHAnsi" w:hAnsiTheme="minorHAnsi"/>
          <w:color w:val="000000" w:themeColor="text1"/>
          <w:sz w:val="22"/>
          <w:szCs w:val="22"/>
        </w:rPr>
        <w:t>rent state of research in both social and cognitive development</w:t>
      </w:r>
      <w:r w:rsidR="009C7FCD" w:rsidRPr="0096625F">
        <w:rPr>
          <w:rFonts w:asciiTheme="minorHAnsi" w:hAnsiTheme="minorHAnsi"/>
          <w:color w:val="000000" w:themeColor="text1"/>
          <w:sz w:val="22"/>
          <w:szCs w:val="22"/>
        </w:rPr>
        <w:t xml:space="preserve">; </w:t>
      </w:r>
      <w:r w:rsidR="00584B16" w:rsidRPr="0096625F">
        <w:rPr>
          <w:rFonts w:asciiTheme="minorHAnsi" w:hAnsiTheme="minorHAnsi"/>
          <w:color w:val="000000" w:themeColor="text1"/>
          <w:sz w:val="22"/>
          <w:szCs w:val="22"/>
        </w:rPr>
        <w:t xml:space="preserve">2) </w:t>
      </w:r>
      <w:r w:rsidR="00224C63" w:rsidRPr="0096625F">
        <w:rPr>
          <w:rFonts w:asciiTheme="minorHAnsi" w:hAnsiTheme="minorHAnsi"/>
          <w:color w:val="000000" w:themeColor="text1"/>
          <w:sz w:val="22"/>
          <w:szCs w:val="22"/>
        </w:rPr>
        <w:t>enduring and remaining questions</w:t>
      </w:r>
      <w:r w:rsidR="00584B16" w:rsidRPr="0096625F">
        <w:rPr>
          <w:rFonts w:asciiTheme="minorHAnsi" w:hAnsiTheme="minorHAnsi"/>
          <w:color w:val="000000" w:themeColor="text1"/>
          <w:sz w:val="22"/>
          <w:szCs w:val="22"/>
        </w:rPr>
        <w:t xml:space="preserve"> about </w:t>
      </w:r>
      <w:r w:rsidR="00B03E3D" w:rsidRPr="0096625F">
        <w:rPr>
          <w:rFonts w:asciiTheme="minorHAnsi" w:hAnsiTheme="minorHAnsi"/>
          <w:color w:val="000000" w:themeColor="text1"/>
          <w:sz w:val="22"/>
          <w:szCs w:val="22"/>
        </w:rPr>
        <w:t xml:space="preserve">typical </w:t>
      </w:r>
      <w:r w:rsidR="00584B16" w:rsidRPr="0096625F">
        <w:rPr>
          <w:rFonts w:asciiTheme="minorHAnsi" w:hAnsiTheme="minorHAnsi"/>
          <w:color w:val="000000" w:themeColor="text1"/>
          <w:sz w:val="22"/>
          <w:szCs w:val="22"/>
        </w:rPr>
        <w:t>development; 3)</w:t>
      </w:r>
      <w:r w:rsidR="00451A12" w:rsidRPr="0096625F">
        <w:rPr>
          <w:rFonts w:asciiTheme="minorHAnsi" w:hAnsiTheme="minorHAnsi"/>
          <w:color w:val="000000" w:themeColor="text1"/>
          <w:sz w:val="22"/>
          <w:szCs w:val="22"/>
        </w:rPr>
        <w:t xml:space="preserve"> </w:t>
      </w:r>
      <w:r w:rsidR="009C7FCD" w:rsidRPr="0096625F">
        <w:rPr>
          <w:rFonts w:asciiTheme="minorHAnsi" w:hAnsiTheme="minorHAnsi"/>
          <w:color w:val="000000" w:themeColor="text1"/>
          <w:sz w:val="22"/>
          <w:szCs w:val="22"/>
        </w:rPr>
        <w:t>change and growth</w:t>
      </w:r>
      <w:r w:rsidR="00224C63" w:rsidRPr="0096625F">
        <w:rPr>
          <w:rFonts w:asciiTheme="minorHAnsi" w:hAnsiTheme="minorHAnsi"/>
          <w:color w:val="000000" w:themeColor="text1"/>
          <w:sz w:val="22"/>
          <w:szCs w:val="22"/>
        </w:rPr>
        <w:t xml:space="preserve"> from infancy through the lifespan.</w:t>
      </w:r>
      <w:r w:rsidR="00876C8C" w:rsidRPr="0096625F">
        <w:rPr>
          <w:rFonts w:asciiTheme="minorHAnsi" w:hAnsiTheme="minorHAnsi"/>
          <w:color w:val="000000" w:themeColor="text1"/>
          <w:sz w:val="22"/>
          <w:szCs w:val="22"/>
        </w:rPr>
        <w:t xml:space="preserve"> </w:t>
      </w:r>
      <w:r w:rsidR="00876C8C" w:rsidRPr="0096625F">
        <w:rPr>
          <w:rFonts w:asciiTheme="minorHAnsi" w:hAnsiTheme="minorHAnsi" w:cs="Times"/>
          <w:color w:val="000000" w:themeColor="text1"/>
          <w:sz w:val="22"/>
          <w:szCs w:val="22"/>
        </w:rPr>
        <w:t>This course is intended for advance</w:t>
      </w:r>
      <w:r w:rsidR="008C407A" w:rsidRPr="0096625F">
        <w:rPr>
          <w:rFonts w:asciiTheme="minorHAnsi" w:hAnsiTheme="minorHAnsi" w:cs="Times"/>
          <w:color w:val="000000" w:themeColor="text1"/>
          <w:sz w:val="22"/>
          <w:szCs w:val="22"/>
        </w:rPr>
        <w:t>d</w:t>
      </w:r>
      <w:r w:rsidR="00876C8C" w:rsidRPr="0096625F">
        <w:rPr>
          <w:rFonts w:asciiTheme="minorHAnsi" w:hAnsiTheme="minorHAnsi" w:cs="Times"/>
          <w:color w:val="000000" w:themeColor="text1"/>
          <w:sz w:val="22"/>
          <w:szCs w:val="22"/>
        </w:rPr>
        <w:t xml:space="preserve"> graduate students. There is a careful analysis of developmental theories, with an emphasis on research findings and methods as reported in the current literature.</w:t>
      </w:r>
      <w:r w:rsidR="00224C63" w:rsidRPr="0096625F">
        <w:rPr>
          <w:rFonts w:asciiTheme="minorHAnsi" w:hAnsiTheme="minorHAnsi"/>
          <w:color w:val="000000" w:themeColor="text1"/>
          <w:sz w:val="22"/>
          <w:szCs w:val="22"/>
        </w:rPr>
        <w:t xml:space="preserve"> </w:t>
      </w:r>
      <w:r w:rsidR="004814A1" w:rsidRPr="0096625F">
        <w:rPr>
          <w:rFonts w:asciiTheme="minorHAnsi" w:hAnsiTheme="minorHAnsi"/>
          <w:color w:val="000000" w:themeColor="text1"/>
          <w:sz w:val="22"/>
          <w:szCs w:val="22"/>
        </w:rPr>
        <w:t>Any week of this class could be an entire semester’s (or lifetime’s!) worth of work, so</w:t>
      </w:r>
      <w:r w:rsidR="008B5AAD" w:rsidRPr="0096625F">
        <w:rPr>
          <w:rFonts w:asciiTheme="minorHAnsi" w:hAnsiTheme="minorHAnsi"/>
          <w:color w:val="000000" w:themeColor="text1"/>
          <w:sz w:val="22"/>
          <w:szCs w:val="22"/>
        </w:rPr>
        <w:t xml:space="preserve"> keep in mind</w:t>
      </w:r>
      <w:r w:rsidR="004814A1" w:rsidRPr="0096625F">
        <w:rPr>
          <w:rFonts w:asciiTheme="minorHAnsi" w:hAnsiTheme="minorHAnsi"/>
          <w:color w:val="000000" w:themeColor="text1"/>
          <w:sz w:val="22"/>
          <w:szCs w:val="22"/>
        </w:rPr>
        <w:t xml:space="preserve"> we are just scratching the surface of what is being done in developmental </w:t>
      </w:r>
      <w:r w:rsidR="00A566EE" w:rsidRPr="0096625F">
        <w:rPr>
          <w:rFonts w:asciiTheme="minorHAnsi" w:hAnsiTheme="minorHAnsi"/>
          <w:color w:val="000000" w:themeColor="text1"/>
          <w:sz w:val="22"/>
          <w:szCs w:val="22"/>
        </w:rPr>
        <w:t>psychology</w:t>
      </w:r>
      <w:r w:rsidR="004814A1" w:rsidRPr="0096625F">
        <w:rPr>
          <w:rFonts w:asciiTheme="minorHAnsi" w:hAnsiTheme="minorHAnsi"/>
          <w:color w:val="000000" w:themeColor="text1"/>
          <w:sz w:val="22"/>
          <w:szCs w:val="22"/>
        </w:rPr>
        <w:t xml:space="preserve">. </w:t>
      </w:r>
    </w:p>
    <w:p w14:paraId="4379E86C" w14:textId="3843B0B3" w:rsidR="00B1104C" w:rsidRPr="0096625F" w:rsidRDefault="00B1104C" w:rsidP="004E7C95">
      <w:pPr>
        <w:rPr>
          <w:rFonts w:asciiTheme="minorHAnsi" w:hAnsiTheme="minorHAnsi"/>
          <w:color w:val="000000" w:themeColor="text1"/>
          <w:sz w:val="22"/>
          <w:szCs w:val="22"/>
        </w:rPr>
      </w:pPr>
    </w:p>
    <w:p w14:paraId="64343F97" w14:textId="4DE8580C" w:rsidR="00751939" w:rsidRPr="0096625F" w:rsidRDefault="00751939" w:rsidP="00751939">
      <w:pPr>
        <w:rPr>
          <w:rFonts w:asciiTheme="minorHAnsi" w:hAnsiTheme="minorHAnsi"/>
          <w:b/>
          <w:sz w:val="22"/>
          <w:szCs w:val="22"/>
          <w:u w:val="single"/>
        </w:rPr>
      </w:pPr>
      <w:r w:rsidRPr="0096625F">
        <w:rPr>
          <w:rFonts w:asciiTheme="minorHAnsi" w:hAnsiTheme="minorHAnsi"/>
          <w:b/>
          <w:color w:val="000000" w:themeColor="text1"/>
          <w:sz w:val="22"/>
          <w:szCs w:val="22"/>
          <w:u w:val="single"/>
        </w:rPr>
        <w:t xml:space="preserve">MY GOAL FOR YOU: </w:t>
      </w:r>
      <w:r w:rsidRPr="0096625F">
        <w:rPr>
          <w:rFonts w:asciiTheme="minorHAnsi" w:hAnsiTheme="minorHAnsi"/>
          <w:b/>
          <w:sz w:val="22"/>
          <w:szCs w:val="22"/>
          <w:u w:val="single"/>
        </w:rPr>
        <w:t>Find something-- a method, a finding, an age group, a technique, that will be useful in your own research</w:t>
      </w:r>
      <w:r w:rsidR="00EE7AAE" w:rsidRPr="0096625F">
        <w:rPr>
          <w:rFonts w:asciiTheme="minorHAnsi" w:hAnsiTheme="minorHAnsi"/>
          <w:b/>
          <w:sz w:val="22"/>
          <w:szCs w:val="22"/>
          <w:u w:val="single"/>
        </w:rPr>
        <w:t xml:space="preserve">/ life. </w:t>
      </w:r>
    </w:p>
    <w:p w14:paraId="17DE93BA" w14:textId="262E95C4" w:rsidR="00751939" w:rsidRPr="0096625F" w:rsidRDefault="00751939" w:rsidP="004E7C95">
      <w:pPr>
        <w:rPr>
          <w:rFonts w:asciiTheme="minorHAnsi" w:hAnsiTheme="minorHAnsi"/>
          <w:color w:val="000000" w:themeColor="text1"/>
          <w:sz w:val="22"/>
          <w:szCs w:val="22"/>
        </w:rPr>
      </w:pPr>
    </w:p>
    <w:p w14:paraId="2F32506A" w14:textId="77777777" w:rsidR="00751939" w:rsidRPr="0096625F" w:rsidRDefault="00751939" w:rsidP="004E7C95">
      <w:pPr>
        <w:rPr>
          <w:rFonts w:asciiTheme="minorHAnsi" w:hAnsiTheme="minorHAnsi"/>
          <w:color w:val="000000" w:themeColor="text1"/>
          <w:sz w:val="22"/>
          <w:szCs w:val="22"/>
        </w:rPr>
      </w:pPr>
    </w:p>
    <w:p w14:paraId="27D525B7" w14:textId="6C606363" w:rsidR="00751939" w:rsidRPr="0096625F" w:rsidRDefault="004E7C95" w:rsidP="004E7C95">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Course Objectives</w:t>
      </w:r>
      <w:r w:rsidR="00814560" w:rsidRPr="0096625F">
        <w:rPr>
          <w:rFonts w:asciiTheme="minorHAnsi" w:hAnsiTheme="minorHAnsi"/>
          <w:b/>
          <w:color w:val="000000" w:themeColor="text1"/>
          <w:sz w:val="22"/>
          <w:szCs w:val="22"/>
          <w:u w:val="single"/>
        </w:rPr>
        <w:t xml:space="preserve"> and Questions</w:t>
      </w:r>
      <w:r w:rsidRPr="0096625F">
        <w:rPr>
          <w:rFonts w:asciiTheme="minorHAnsi" w:hAnsiTheme="minorHAnsi"/>
          <w:b/>
          <w:color w:val="000000" w:themeColor="text1"/>
          <w:sz w:val="22"/>
          <w:szCs w:val="22"/>
          <w:u w:val="single"/>
        </w:rPr>
        <w:t>:</w:t>
      </w:r>
    </w:p>
    <w:p w14:paraId="105B52D3" w14:textId="49DED133" w:rsidR="00814560" w:rsidRPr="0096625F" w:rsidRDefault="00814560" w:rsidP="00236FF8">
      <w:pPr>
        <w:pStyle w:val="ListParagraph"/>
        <w:numPr>
          <w:ilvl w:val="0"/>
          <w:numId w:val="2"/>
        </w:numPr>
        <w:rPr>
          <w:color w:val="000000" w:themeColor="text1"/>
          <w:sz w:val="22"/>
          <w:szCs w:val="22"/>
        </w:rPr>
      </w:pPr>
      <w:r w:rsidRPr="0096625F">
        <w:rPr>
          <w:color w:val="000000" w:themeColor="text1"/>
          <w:sz w:val="22"/>
          <w:szCs w:val="22"/>
        </w:rPr>
        <w:t xml:space="preserve">What are the major theories and who are the major theorists of Developmental Psychology? </w:t>
      </w:r>
    </w:p>
    <w:p w14:paraId="27A6ED00" w14:textId="336DFC00" w:rsidR="005B036B" w:rsidRPr="0096625F" w:rsidRDefault="005B036B" w:rsidP="00236FF8">
      <w:pPr>
        <w:pStyle w:val="ListParagraph"/>
        <w:numPr>
          <w:ilvl w:val="0"/>
          <w:numId w:val="2"/>
        </w:numPr>
        <w:rPr>
          <w:color w:val="000000" w:themeColor="text1"/>
          <w:sz w:val="22"/>
          <w:szCs w:val="22"/>
          <w:u w:val="single"/>
        </w:rPr>
      </w:pPr>
      <w:r w:rsidRPr="0096625F">
        <w:rPr>
          <w:color w:val="000000" w:themeColor="text1"/>
          <w:sz w:val="22"/>
          <w:szCs w:val="22"/>
        </w:rPr>
        <w:t xml:space="preserve">What are the current areas of research focus in Developmental Psychology, and what is the current state of knowledge in each of these areas? </w:t>
      </w:r>
    </w:p>
    <w:p w14:paraId="4F3806E9" w14:textId="57D6241A" w:rsidR="005B036B" w:rsidRPr="0096625F" w:rsidRDefault="005B036B" w:rsidP="00236FF8">
      <w:pPr>
        <w:pStyle w:val="ListParagraph"/>
        <w:numPr>
          <w:ilvl w:val="0"/>
          <w:numId w:val="2"/>
        </w:numPr>
        <w:rPr>
          <w:color w:val="000000" w:themeColor="text1"/>
          <w:sz w:val="22"/>
          <w:szCs w:val="22"/>
          <w:u w:val="single"/>
        </w:rPr>
      </w:pPr>
      <w:r w:rsidRPr="0096625F">
        <w:rPr>
          <w:color w:val="000000" w:themeColor="text1"/>
          <w:sz w:val="22"/>
          <w:szCs w:val="22"/>
        </w:rPr>
        <w:t xml:space="preserve">How do </w:t>
      </w:r>
      <w:r w:rsidR="00EB7DFE" w:rsidRPr="0096625F">
        <w:rPr>
          <w:color w:val="000000" w:themeColor="text1"/>
          <w:sz w:val="22"/>
          <w:szCs w:val="22"/>
        </w:rPr>
        <w:t>parenting</w:t>
      </w:r>
      <w:r w:rsidRPr="0096625F">
        <w:rPr>
          <w:color w:val="000000" w:themeColor="text1"/>
          <w:sz w:val="22"/>
          <w:szCs w:val="22"/>
        </w:rPr>
        <w:t xml:space="preserve">, genetics, environment, and culture all differentially shape development? </w:t>
      </w:r>
    </w:p>
    <w:p w14:paraId="1E0CCECE" w14:textId="3871F970" w:rsidR="005B036B" w:rsidRPr="0096625F" w:rsidRDefault="005B036B" w:rsidP="0029321A">
      <w:pPr>
        <w:pStyle w:val="ListParagraph"/>
        <w:numPr>
          <w:ilvl w:val="0"/>
          <w:numId w:val="2"/>
        </w:numPr>
        <w:rPr>
          <w:color w:val="000000" w:themeColor="text1"/>
          <w:sz w:val="22"/>
          <w:szCs w:val="22"/>
          <w:u w:val="single"/>
        </w:rPr>
      </w:pPr>
      <w:r w:rsidRPr="0096625F">
        <w:rPr>
          <w:color w:val="000000" w:themeColor="text1"/>
          <w:sz w:val="22"/>
          <w:szCs w:val="22"/>
        </w:rPr>
        <w:t xml:space="preserve">What are the research methods in Developmental Psychology, and how do we critically evaluate research in this area? </w:t>
      </w:r>
    </w:p>
    <w:p w14:paraId="6524F153" w14:textId="77777777" w:rsidR="00701132" w:rsidRPr="0096625F" w:rsidRDefault="00701132" w:rsidP="001831B2">
      <w:pPr>
        <w:rPr>
          <w:rFonts w:asciiTheme="minorHAnsi" w:hAnsiTheme="minorHAnsi"/>
          <w:b/>
          <w:color w:val="000000" w:themeColor="text1"/>
          <w:sz w:val="22"/>
          <w:szCs w:val="22"/>
          <w:u w:val="single"/>
        </w:rPr>
      </w:pPr>
    </w:p>
    <w:p w14:paraId="5549DBBC" w14:textId="20BDB1A7" w:rsidR="00FE36D0" w:rsidRPr="0096625F" w:rsidRDefault="004E7C95" w:rsidP="00136C0E">
      <w:pPr>
        <w:rPr>
          <w:rFonts w:asciiTheme="minorHAnsi" w:hAnsiTheme="minorHAnsi"/>
          <w:color w:val="000000" w:themeColor="text1"/>
          <w:sz w:val="22"/>
          <w:szCs w:val="22"/>
        </w:rPr>
      </w:pPr>
      <w:r w:rsidRPr="0096625F">
        <w:rPr>
          <w:rFonts w:asciiTheme="minorHAnsi" w:hAnsiTheme="minorHAnsi"/>
          <w:b/>
          <w:color w:val="000000" w:themeColor="text1"/>
          <w:sz w:val="22"/>
          <w:szCs w:val="22"/>
          <w:u w:val="single"/>
        </w:rPr>
        <w:lastRenderedPageBreak/>
        <w:t>Course Materials:</w:t>
      </w:r>
      <w:r w:rsidR="001E6D9E" w:rsidRPr="0096625F">
        <w:rPr>
          <w:rFonts w:asciiTheme="minorHAnsi" w:hAnsiTheme="minorHAnsi"/>
          <w:b/>
          <w:color w:val="000000" w:themeColor="text1"/>
          <w:sz w:val="22"/>
          <w:szCs w:val="22"/>
          <w:u w:val="single"/>
        </w:rPr>
        <w:t xml:space="preserve"> </w:t>
      </w:r>
      <w:r w:rsidR="00C03BD9" w:rsidRPr="0096625F">
        <w:rPr>
          <w:rFonts w:asciiTheme="minorHAnsi" w:hAnsiTheme="minorHAnsi"/>
          <w:color w:val="000000" w:themeColor="text1"/>
          <w:sz w:val="22"/>
          <w:szCs w:val="22"/>
        </w:rPr>
        <w:t>There is no textbook for this course.  If it’s been a while since you’ve taken developmental psychology, any introduction to developmental psychology textbook will work. Class is entirely based on a</w:t>
      </w:r>
      <w:r w:rsidR="00136B5F" w:rsidRPr="0096625F">
        <w:rPr>
          <w:rFonts w:asciiTheme="minorHAnsi" w:hAnsiTheme="minorHAnsi"/>
          <w:color w:val="000000" w:themeColor="text1"/>
          <w:sz w:val="22"/>
          <w:szCs w:val="22"/>
        </w:rPr>
        <w:t xml:space="preserve">rticles posted </w:t>
      </w:r>
      <w:r w:rsidR="00C03BD9" w:rsidRPr="0096625F">
        <w:rPr>
          <w:rFonts w:asciiTheme="minorHAnsi" w:hAnsiTheme="minorHAnsi"/>
          <w:color w:val="000000" w:themeColor="text1"/>
          <w:sz w:val="22"/>
          <w:szCs w:val="22"/>
        </w:rPr>
        <w:t>each</w:t>
      </w:r>
      <w:r w:rsidR="00136B5F" w:rsidRPr="0096625F">
        <w:rPr>
          <w:rFonts w:asciiTheme="minorHAnsi" w:hAnsiTheme="minorHAnsi"/>
          <w:color w:val="000000" w:themeColor="text1"/>
          <w:sz w:val="22"/>
          <w:szCs w:val="22"/>
        </w:rPr>
        <w:t xml:space="preserve"> week</w:t>
      </w:r>
      <w:r w:rsidR="00224C63" w:rsidRPr="0096625F">
        <w:rPr>
          <w:rFonts w:asciiTheme="minorHAnsi" w:hAnsiTheme="minorHAnsi"/>
          <w:color w:val="000000" w:themeColor="text1"/>
          <w:sz w:val="22"/>
          <w:szCs w:val="22"/>
        </w:rPr>
        <w:t xml:space="preserve"> on Blackboard</w:t>
      </w:r>
      <w:r w:rsidR="00E912E4" w:rsidRPr="0096625F">
        <w:rPr>
          <w:rFonts w:asciiTheme="minorHAnsi" w:hAnsiTheme="minorHAnsi"/>
          <w:color w:val="000000" w:themeColor="text1"/>
          <w:sz w:val="22"/>
          <w:szCs w:val="22"/>
        </w:rPr>
        <w:t>.</w:t>
      </w:r>
      <w:r w:rsidR="00224C63" w:rsidRPr="0096625F">
        <w:rPr>
          <w:rFonts w:asciiTheme="minorHAnsi" w:hAnsiTheme="minorHAnsi"/>
          <w:color w:val="000000" w:themeColor="text1"/>
          <w:sz w:val="22"/>
          <w:szCs w:val="22"/>
        </w:rPr>
        <w:t xml:space="preserve"> </w:t>
      </w:r>
    </w:p>
    <w:p w14:paraId="28550A4B" w14:textId="6178A2AE" w:rsidR="00FE36D0" w:rsidRPr="0096625F" w:rsidRDefault="00FE36D0" w:rsidP="00136C0E">
      <w:pPr>
        <w:rPr>
          <w:rFonts w:asciiTheme="minorHAnsi" w:hAnsiTheme="minorHAnsi"/>
          <w:color w:val="000000" w:themeColor="text1"/>
          <w:sz w:val="22"/>
          <w:szCs w:val="22"/>
        </w:rPr>
      </w:pPr>
    </w:p>
    <w:p w14:paraId="6C05D955" w14:textId="2979CEBD" w:rsidR="00FE36D0" w:rsidRPr="0096625F" w:rsidRDefault="00FE36D0" w:rsidP="00136C0E">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 short (20 min or less) lecture will be posted on Blackboard each week. Please watch this lecture and post 2 questions (minimum) before Thursday at 9am. These questions will form the basis for discussion in the live Thursday sessions. </w:t>
      </w:r>
    </w:p>
    <w:p w14:paraId="76B96125" w14:textId="77777777" w:rsidR="00FE36D0" w:rsidRPr="0096625F" w:rsidRDefault="00FE36D0" w:rsidP="00136C0E">
      <w:pPr>
        <w:rPr>
          <w:rFonts w:asciiTheme="minorHAnsi" w:hAnsiTheme="minorHAnsi"/>
          <w:color w:val="000000" w:themeColor="text1"/>
          <w:sz w:val="22"/>
          <w:szCs w:val="22"/>
        </w:rPr>
      </w:pPr>
    </w:p>
    <w:p w14:paraId="4BA2322C" w14:textId="6C9779BA" w:rsidR="00136C0E" w:rsidRPr="0096625F" w:rsidRDefault="00136C0E" w:rsidP="00136C0E">
      <w:pPr>
        <w:rPr>
          <w:rFonts w:asciiTheme="minorHAnsi" w:hAnsiTheme="minorHAnsi"/>
          <w:color w:val="000000" w:themeColor="text1"/>
          <w:sz w:val="22"/>
          <w:szCs w:val="22"/>
        </w:rPr>
      </w:pPr>
      <w:r w:rsidRPr="0096625F">
        <w:rPr>
          <w:rFonts w:asciiTheme="minorHAnsi" w:hAnsiTheme="minorHAnsi"/>
          <w:b/>
          <w:color w:val="000000" w:themeColor="text1"/>
          <w:sz w:val="22"/>
          <w:szCs w:val="22"/>
          <w:u w:val="single"/>
        </w:rPr>
        <w:t>Official Communications via GMU E-mail</w:t>
      </w:r>
      <w:r w:rsidRPr="0096625F">
        <w:rPr>
          <w:rFonts w:asciiTheme="minorHAnsi" w:hAnsiTheme="minorHAnsi"/>
          <w:color w:val="000000" w:themeColor="text1"/>
          <w:sz w:val="22"/>
          <w:szCs w:val="22"/>
        </w:rPr>
        <w:t>: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286BAEEF" w14:textId="77777777" w:rsidR="00136C0E" w:rsidRPr="0096625F" w:rsidRDefault="00136C0E" w:rsidP="00136C0E">
      <w:pPr>
        <w:rPr>
          <w:rFonts w:asciiTheme="minorHAnsi" w:hAnsiTheme="minorHAnsi"/>
          <w:color w:val="000000" w:themeColor="text1"/>
          <w:sz w:val="22"/>
          <w:szCs w:val="22"/>
        </w:rPr>
      </w:pPr>
    </w:p>
    <w:p w14:paraId="4622BE59" w14:textId="77777777" w:rsidR="00136C0E" w:rsidRPr="0096625F" w:rsidRDefault="00136C0E" w:rsidP="00136C0E">
      <w:pPr>
        <w:rPr>
          <w:rFonts w:asciiTheme="minorHAnsi" w:hAnsiTheme="minorHAnsi"/>
          <w:color w:val="000000" w:themeColor="text1"/>
          <w:sz w:val="22"/>
          <w:szCs w:val="22"/>
        </w:rPr>
      </w:pPr>
      <w:r w:rsidRPr="0096625F">
        <w:rPr>
          <w:rFonts w:asciiTheme="minorHAnsi" w:hAnsiTheme="minorHAnsi"/>
          <w:b/>
          <w:color w:val="000000" w:themeColor="text1"/>
          <w:sz w:val="22"/>
          <w:szCs w:val="22"/>
          <w:u w:val="single"/>
        </w:rPr>
        <w:t>Class Cancellation Policy</w:t>
      </w:r>
      <w:r w:rsidRPr="0096625F">
        <w:rPr>
          <w:rFonts w:asciiTheme="minorHAnsi" w:hAnsiTheme="minorHAnsi"/>
          <w:color w:val="000000" w:themeColor="text1"/>
          <w:sz w:val="22"/>
          <w:szCs w:val="22"/>
        </w:rPr>
        <w:t>: This class will entail frequent use of email, blackboard, PowerPoint, etc. Please check blackboard and your email regularly. If class is cancelled, I will notify you by email/blackboard and how we will make the time up.</w:t>
      </w:r>
    </w:p>
    <w:p w14:paraId="3DED26A9" w14:textId="77777777" w:rsidR="00136C0E" w:rsidRPr="0096625F" w:rsidRDefault="00136C0E" w:rsidP="00136C0E">
      <w:pPr>
        <w:rPr>
          <w:rFonts w:asciiTheme="minorHAnsi" w:hAnsiTheme="minorHAnsi"/>
          <w:b/>
          <w:color w:val="000000" w:themeColor="text1"/>
          <w:sz w:val="22"/>
          <w:szCs w:val="22"/>
          <w:u w:val="single"/>
        </w:rPr>
      </w:pPr>
    </w:p>
    <w:p w14:paraId="4DF1026D" w14:textId="77777777" w:rsidR="00136C0E" w:rsidRPr="0096625F" w:rsidRDefault="00136C0E" w:rsidP="00136C0E">
      <w:pPr>
        <w:rPr>
          <w:rFonts w:asciiTheme="minorHAnsi" w:hAnsiTheme="minorHAnsi"/>
          <w:color w:val="000000" w:themeColor="text1"/>
          <w:sz w:val="22"/>
          <w:szCs w:val="22"/>
        </w:rPr>
      </w:pPr>
      <w:r w:rsidRPr="0096625F">
        <w:rPr>
          <w:rFonts w:asciiTheme="minorHAnsi" w:hAnsiTheme="minorHAnsi"/>
          <w:b/>
          <w:color w:val="000000" w:themeColor="text1"/>
          <w:sz w:val="22"/>
          <w:szCs w:val="22"/>
          <w:u w:val="single"/>
        </w:rPr>
        <w:t xml:space="preserve">Accommodations: </w:t>
      </w:r>
      <w:r w:rsidRPr="0096625F">
        <w:rPr>
          <w:rFonts w:asciiTheme="minorHAnsi" w:hAnsiTheme="minorHAnsi"/>
          <w:color w:val="000000" w:themeColor="text1"/>
          <w:sz w:val="22"/>
          <w:szCs w:val="22"/>
        </w:rPr>
        <w:t>Disability Statement: If you are a student with a disability and you need academic accommodations, please see me and contact the Disability Resource Services (DRS) at 703-993-2474.</w:t>
      </w:r>
    </w:p>
    <w:p w14:paraId="31F6F20E" w14:textId="77777777" w:rsidR="00136C0E" w:rsidRPr="0096625F" w:rsidRDefault="00136C0E" w:rsidP="00136C0E">
      <w:pPr>
        <w:rPr>
          <w:rFonts w:asciiTheme="minorHAnsi" w:hAnsiTheme="minorHAnsi"/>
          <w:b/>
          <w:color w:val="000000" w:themeColor="text1"/>
          <w:sz w:val="22"/>
          <w:szCs w:val="22"/>
          <w:u w:val="single"/>
        </w:rPr>
      </w:pPr>
    </w:p>
    <w:p w14:paraId="3F3B173D" w14:textId="001932B1" w:rsidR="00136C0E" w:rsidRPr="0096625F" w:rsidRDefault="00136C0E" w:rsidP="001E6D9E">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 xml:space="preserve">Honor Code: </w:t>
      </w:r>
      <w:r w:rsidR="001E6D9E" w:rsidRPr="0096625F">
        <w:rPr>
          <w:rFonts w:asciiTheme="minorHAnsi" w:hAnsiTheme="minorHAnsi"/>
          <w:b/>
          <w:color w:val="000000" w:themeColor="text1"/>
          <w:sz w:val="22"/>
          <w:szCs w:val="22"/>
          <w:u w:val="single"/>
        </w:rPr>
        <w:t xml:space="preserve"> </w:t>
      </w:r>
      <w:r w:rsidRPr="0096625F">
        <w:rPr>
          <w:rFonts w:asciiTheme="minorHAnsi" w:hAnsiTheme="minorHAnsi"/>
          <w:color w:val="000000" w:themeColor="text1"/>
          <w:sz w:val="22"/>
          <w:szCs w:val="22"/>
        </w:rPr>
        <w:t>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http://oai.gmu.edu/the-mason-honor-code-2/ All violations of the Honor Code will be reported to the Honor Committee.</w:t>
      </w:r>
    </w:p>
    <w:p w14:paraId="58F7521B" w14:textId="77777777" w:rsidR="00136C0E" w:rsidRPr="0096625F" w:rsidRDefault="00136C0E" w:rsidP="00136C0E">
      <w:pPr>
        <w:rPr>
          <w:rFonts w:asciiTheme="minorHAnsi" w:hAnsiTheme="minorHAnsi"/>
          <w:b/>
          <w:color w:val="000000" w:themeColor="text1"/>
          <w:sz w:val="22"/>
          <w:szCs w:val="22"/>
          <w:u w:val="single"/>
        </w:rPr>
      </w:pPr>
    </w:p>
    <w:p w14:paraId="423302FA" w14:textId="6F2A92F8" w:rsidR="004A0334" w:rsidRPr="0096625F" w:rsidRDefault="004E7C95" w:rsidP="004E7C95">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Assignments/ Requirements:</w:t>
      </w:r>
      <w:r w:rsidR="007752C2" w:rsidRPr="0096625F">
        <w:rPr>
          <w:rFonts w:asciiTheme="minorHAnsi" w:hAnsiTheme="minorHAnsi"/>
          <w:b/>
          <w:color w:val="000000" w:themeColor="text1"/>
          <w:sz w:val="22"/>
          <w:szCs w:val="22"/>
          <w:u w:val="single"/>
        </w:rPr>
        <w:t xml:space="preserve"> (Please see </w:t>
      </w:r>
      <w:r w:rsidR="00956066" w:rsidRPr="0096625F">
        <w:rPr>
          <w:rFonts w:asciiTheme="minorHAnsi" w:hAnsiTheme="minorHAnsi"/>
          <w:b/>
          <w:color w:val="000000" w:themeColor="text1"/>
          <w:sz w:val="22"/>
          <w:szCs w:val="22"/>
          <w:u w:val="single"/>
        </w:rPr>
        <w:t>end of syllabus</w:t>
      </w:r>
      <w:r w:rsidR="00FB7D51" w:rsidRPr="0096625F">
        <w:rPr>
          <w:rFonts w:asciiTheme="minorHAnsi" w:hAnsiTheme="minorHAnsi"/>
          <w:b/>
          <w:color w:val="000000" w:themeColor="text1"/>
          <w:sz w:val="22"/>
          <w:szCs w:val="22"/>
          <w:u w:val="single"/>
        </w:rPr>
        <w:t xml:space="preserve"> fo</w:t>
      </w:r>
      <w:r w:rsidR="001E7B64" w:rsidRPr="0096625F">
        <w:rPr>
          <w:rFonts w:asciiTheme="minorHAnsi" w:hAnsiTheme="minorHAnsi"/>
          <w:b/>
          <w:color w:val="000000" w:themeColor="text1"/>
          <w:sz w:val="22"/>
          <w:szCs w:val="22"/>
          <w:u w:val="single"/>
        </w:rPr>
        <w:t>r full assignment descriptions</w:t>
      </w:r>
      <w:r w:rsidR="00F21A75" w:rsidRPr="0096625F">
        <w:rPr>
          <w:rFonts w:asciiTheme="minorHAnsi" w:hAnsiTheme="minorHAnsi"/>
          <w:b/>
          <w:color w:val="000000" w:themeColor="text1"/>
          <w:sz w:val="22"/>
          <w:szCs w:val="22"/>
          <w:u w:val="single"/>
        </w:rPr>
        <w:t xml:space="preserve"> and grading </w:t>
      </w:r>
      <w:r w:rsidR="00E9768D" w:rsidRPr="0096625F">
        <w:rPr>
          <w:rFonts w:asciiTheme="minorHAnsi" w:hAnsiTheme="minorHAnsi"/>
          <w:b/>
          <w:color w:val="000000" w:themeColor="text1"/>
          <w:sz w:val="22"/>
          <w:szCs w:val="22"/>
          <w:u w:val="single"/>
        </w:rPr>
        <w:t>rubrics</w:t>
      </w:r>
      <w:r w:rsidR="001E7B64" w:rsidRPr="0096625F">
        <w:rPr>
          <w:rFonts w:asciiTheme="minorHAnsi" w:hAnsiTheme="minorHAnsi"/>
          <w:b/>
          <w:color w:val="000000" w:themeColor="text1"/>
          <w:sz w:val="22"/>
          <w:szCs w:val="22"/>
          <w:u w:val="single"/>
        </w:rPr>
        <w:t>)</w:t>
      </w:r>
    </w:p>
    <w:p w14:paraId="288F678A" w14:textId="5C9545B2" w:rsidR="00784C5D" w:rsidRPr="0096625F" w:rsidRDefault="00784C5D" w:rsidP="00784C5D">
      <w:pPr>
        <w:numPr>
          <w:ilvl w:val="0"/>
          <w:numId w:val="1"/>
        </w:numPr>
        <w:rPr>
          <w:rFonts w:asciiTheme="minorHAnsi" w:hAnsiTheme="minorHAnsi"/>
          <w:color w:val="000000" w:themeColor="text1"/>
          <w:sz w:val="22"/>
          <w:szCs w:val="22"/>
        </w:rPr>
      </w:pPr>
      <w:r w:rsidRPr="0096625F">
        <w:rPr>
          <w:rFonts w:asciiTheme="minorHAnsi" w:hAnsiTheme="minorHAnsi"/>
          <w:color w:val="000000" w:themeColor="text1"/>
          <w:sz w:val="22"/>
          <w:szCs w:val="22"/>
        </w:rPr>
        <w:t>Attendance and class</w:t>
      </w:r>
      <w:r w:rsidR="006C6773" w:rsidRPr="0096625F">
        <w:rPr>
          <w:rFonts w:asciiTheme="minorHAnsi" w:hAnsiTheme="minorHAnsi"/>
          <w:color w:val="000000" w:themeColor="text1"/>
          <w:sz w:val="22"/>
          <w:szCs w:val="22"/>
        </w:rPr>
        <w:t>/forum</w:t>
      </w:r>
      <w:r w:rsidRPr="0096625F">
        <w:rPr>
          <w:rFonts w:asciiTheme="minorHAnsi" w:hAnsiTheme="minorHAnsi"/>
          <w:color w:val="000000" w:themeColor="text1"/>
          <w:sz w:val="22"/>
          <w:szCs w:val="22"/>
        </w:rPr>
        <w:t xml:space="preserve"> </w:t>
      </w:r>
      <w:r w:rsidR="003C5B3F" w:rsidRPr="0096625F">
        <w:rPr>
          <w:rFonts w:asciiTheme="minorHAnsi" w:hAnsiTheme="minorHAnsi"/>
          <w:color w:val="000000" w:themeColor="text1"/>
          <w:sz w:val="22"/>
          <w:szCs w:val="22"/>
        </w:rPr>
        <w:t xml:space="preserve">for questions </w:t>
      </w:r>
      <w:r w:rsidRPr="0096625F">
        <w:rPr>
          <w:rFonts w:asciiTheme="minorHAnsi" w:hAnsiTheme="minorHAnsi"/>
          <w:color w:val="000000" w:themeColor="text1"/>
          <w:sz w:val="22"/>
          <w:szCs w:val="22"/>
        </w:rPr>
        <w:t>participation (1</w:t>
      </w:r>
      <w:r w:rsidR="00AD2453" w:rsidRPr="0096625F">
        <w:rPr>
          <w:rFonts w:asciiTheme="minorHAnsi" w:hAnsiTheme="minorHAnsi"/>
          <w:color w:val="000000" w:themeColor="text1"/>
          <w:sz w:val="22"/>
          <w:szCs w:val="22"/>
        </w:rPr>
        <w:t>5</w:t>
      </w:r>
      <w:r w:rsidRPr="0096625F">
        <w:rPr>
          <w:rFonts w:asciiTheme="minorHAnsi" w:hAnsiTheme="minorHAnsi"/>
          <w:color w:val="000000" w:themeColor="text1"/>
          <w:sz w:val="22"/>
          <w:szCs w:val="22"/>
        </w:rPr>
        <w:t>%)</w:t>
      </w:r>
    </w:p>
    <w:p w14:paraId="2083D12E" w14:textId="7DFF8539" w:rsidR="00784C5D" w:rsidRPr="0096625F" w:rsidRDefault="00784C5D" w:rsidP="00784C5D">
      <w:pPr>
        <w:numPr>
          <w:ilvl w:val="0"/>
          <w:numId w:val="1"/>
        </w:numPr>
        <w:rPr>
          <w:rFonts w:asciiTheme="minorHAnsi" w:hAnsiTheme="minorHAnsi"/>
          <w:color w:val="000000" w:themeColor="text1"/>
          <w:sz w:val="22"/>
          <w:szCs w:val="22"/>
        </w:rPr>
      </w:pPr>
      <w:r w:rsidRPr="0096625F">
        <w:rPr>
          <w:rFonts w:asciiTheme="minorHAnsi" w:hAnsiTheme="minorHAnsi"/>
          <w:color w:val="000000" w:themeColor="text1"/>
          <w:sz w:val="22"/>
          <w:szCs w:val="22"/>
        </w:rPr>
        <w:t>Popular Press Paper</w:t>
      </w:r>
      <w:r w:rsidR="00ED27CA" w:rsidRPr="0096625F">
        <w:rPr>
          <w:rFonts w:asciiTheme="minorHAnsi" w:hAnsiTheme="minorHAnsi"/>
          <w:color w:val="000000" w:themeColor="text1"/>
          <w:sz w:val="22"/>
          <w:szCs w:val="22"/>
        </w:rPr>
        <w:t xml:space="preserve">/Read Aloud </w:t>
      </w:r>
      <w:r w:rsidR="00A962DC" w:rsidRPr="0096625F">
        <w:rPr>
          <w:rFonts w:asciiTheme="minorHAnsi" w:hAnsiTheme="minorHAnsi"/>
          <w:color w:val="000000" w:themeColor="text1"/>
          <w:sz w:val="22"/>
          <w:szCs w:val="22"/>
        </w:rPr>
        <w:t>Paper</w:t>
      </w:r>
      <w:r w:rsidRPr="0096625F">
        <w:rPr>
          <w:rFonts w:asciiTheme="minorHAnsi" w:hAnsiTheme="minorHAnsi"/>
          <w:color w:val="000000" w:themeColor="text1"/>
          <w:sz w:val="22"/>
          <w:szCs w:val="22"/>
        </w:rPr>
        <w:t xml:space="preserve"> (10%) </w:t>
      </w:r>
      <w:r w:rsidR="00C91495" w:rsidRPr="0096625F">
        <w:rPr>
          <w:rFonts w:asciiTheme="minorHAnsi" w:hAnsiTheme="minorHAnsi"/>
          <w:color w:val="000000" w:themeColor="text1"/>
          <w:sz w:val="22"/>
          <w:szCs w:val="22"/>
        </w:rPr>
        <w:t xml:space="preserve">Due September </w:t>
      </w:r>
      <w:r w:rsidR="00AC70C3" w:rsidRPr="0096625F">
        <w:rPr>
          <w:rFonts w:asciiTheme="minorHAnsi" w:hAnsiTheme="minorHAnsi"/>
          <w:color w:val="000000" w:themeColor="text1"/>
          <w:sz w:val="22"/>
          <w:szCs w:val="22"/>
        </w:rPr>
        <w:t>18</w:t>
      </w:r>
      <w:r w:rsidR="00C91495" w:rsidRPr="0096625F">
        <w:rPr>
          <w:rFonts w:asciiTheme="minorHAnsi" w:hAnsiTheme="minorHAnsi"/>
          <w:color w:val="000000" w:themeColor="text1"/>
          <w:sz w:val="22"/>
          <w:szCs w:val="22"/>
        </w:rPr>
        <w:t xml:space="preserve">, </w:t>
      </w:r>
      <w:r w:rsidR="00616DFF" w:rsidRPr="0096625F">
        <w:rPr>
          <w:rFonts w:asciiTheme="minorHAnsi" w:hAnsiTheme="minorHAnsi"/>
          <w:color w:val="000000" w:themeColor="text1"/>
          <w:sz w:val="22"/>
          <w:szCs w:val="22"/>
        </w:rPr>
        <w:t>7:00am</w:t>
      </w:r>
      <w:r w:rsidR="00E04255" w:rsidRPr="0096625F">
        <w:rPr>
          <w:rFonts w:asciiTheme="minorHAnsi" w:hAnsiTheme="minorHAnsi"/>
          <w:color w:val="000000" w:themeColor="text1"/>
          <w:sz w:val="22"/>
          <w:szCs w:val="22"/>
        </w:rPr>
        <w:t>, on blackboard</w:t>
      </w:r>
      <w:r w:rsidR="00AC70C3" w:rsidRPr="0096625F">
        <w:rPr>
          <w:rFonts w:asciiTheme="minorHAnsi" w:hAnsiTheme="minorHAnsi"/>
          <w:color w:val="000000" w:themeColor="text1"/>
          <w:sz w:val="22"/>
          <w:szCs w:val="22"/>
        </w:rPr>
        <w:t xml:space="preserve">. </w:t>
      </w:r>
    </w:p>
    <w:p w14:paraId="7BFCA674" w14:textId="7187FD44" w:rsidR="00784C5D" w:rsidRPr="0096625F" w:rsidRDefault="00784C5D" w:rsidP="00784C5D">
      <w:pPr>
        <w:numPr>
          <w:ilvl w:val="0"/>
          <w:numId w:val="1"/>
        </w:num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Response </w:t>
      </w:r>
      <w:r w:rsidR="00D408F7" w:rsidRPr="0096625F">
        <w:rPr>
          <w:rFonts w:asciiTheme="minorHAnsi" w:hAnsiTheme="minorHAnsi"/>
          <w:color w:val="000000" w:themeColor="text1"/>
          <w:sz w:val="22"/>
          <w:szCs w:val="22"/>
        </w:rPr>
        <w:t>papers (15%) (3 papers, 5</w:t>
      </w:r>
      <w:r w:rsidRPr="0096625F">
        <w:rPr>
          <w:rFonts w:asciiTheme="minorHAnsi" w:hAnsiTheme="minorHAnsi"/>
          <w:color w:val="000000" w:themeColor="text1"/>
          <w:sz w:val="22"/>
          <w:szCs w:val="22"/>
        </w:rPr>
        <w:t>% each)</w:t>
      </w:r>
      <w:r w:rsidR="00C673D4" w:rsidRPr="0096625F">
        <w:rPr>
          <w:rFonts w:asciiTheme="minorHAnsi" w:hAnsiTheme="minorHAnsi"/>
          <w:color w:val="000000" w:themeColor="text1"/>
          <w:sz w:val="22"/>
          <w:szCs w:val="22"/>
        </w:rPr>
        <w:t>- Blackboard</w:t>
      </w:r>
      <w:r w:rsidR="00342424" w:rsidRPr="0096625F">
        <w:rPr>
          <w:rFonts w:asciiTheme="minorHAnsi" w:hAnsiTheme="minorHAnsi"/>
          <w:color w:val="000000" w:themeColor="text1"/>
          <w:sz w:val="22"/>
          <w:szCs w:val="22"/>
        </w:rPr>
        <w:t xml:space="preserve">, due before the </w:t>
      </w:r>
      <w:r w:rsidR="00671EC2" w:rsidRPr="0096625F">
        <w:rPr>
          <w:rFonts w:asciiTheme="minorHAnsi" w:hAnsiTheme="minorHAnsi"/>
          <w:color w:val="000000" w:themeColor="text1"/>
          <w:sz w:val="22"/>
          <w:szCs w:val="22"/>
        </w:rPr>
        <w:t xml:space="preserve">Thursday </w:t>
      </w:r>
      <w:r w:rsidR="00342424" w:rsidRPr="0096625F">
        <w:rPr>
          <w:rFonts w:asciiTheme="minorHAnsi" w:hAnsiTheme="minorHAnsi"/>
          <w:color w:val="000000" w:themeColor="text1"/>
          <w:sz w:val="22"/>
          <w:szCs w:val="22"/>
        </w:rPr>
        <w:t>class</w:t>
      </w:r>
      <w:r w:rsidR="00671EC2" w:rsidRPr="0096625F">
        <w:rPr>
          <w:rFonts w:asciiTheme="minorHAnsi" w:hAnsiTheme="minorHAnsi"/>
          <w:color w:val="000000" w:themeColor="text1"/>
          <w:sz w:val="22"/>
          <w:szCs w:val="22"/>
        </w:rPr>
        <w:t xml:space="preserve"> meeting</w:t>
      </w:r>
      <w:r w:rsidR="00342424" w:rsidRPr="0096625F">
        <w:rPr>
          <w:rFonts w:asciiTheme="minorHAnsi" w:hAnsiTheme="minorHAnsi"/>
          <w:color w:val="000000" w:themeColor="text1"/>
          <w:sz w:val="22"/>
          <w:szCs w:val="22"/>
        </w:rPr>
        <w:t xml:space="preserve"> for that week’s readings</w:t>
      </w:r>
    </w:p>
    <w:p w14:paraId="2E5D372B" w14:textId="3206FD5F" w:rsidR="00784C5D" w:rsidRPr="0096625F" w:rsidRDefault="00784C5D" w:rsidP="00784C5D">
      <w:pPr>
        <w:numPr>
          <w:ilvl w:val="0"/>
          <w:numId w:val="1"/>
        </w:num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Class </w:t>
      </w:r>
      <w:r w:rsidR="00570FE3" w:rsidRPr="0096625F">
        <w:rPr>
          <w:rFonts w:asciiTheme="minorHAnsi" w:hAnsiTheme="minorHAnsi"/>
          <w:color w:val="000000" w:themeColor="text1"/>
          <w:sz w:val="22"/>
          <w:szCs w:val="22"/>
        </w:rPr>
        <w:t>presentation</w:t>
      </w:r>
      <w:r w:rsidRPr="0096625F">
        <w:rPr>
          <w:rFonts w:asciiTheme="minorHAnsi" w:hAnsiTheme="minorHAnsi"/>
          <w:color w:val="000000" w:themeColor="text1"/>
          <w:sz w:val="22"/>
          <w:szCs w:val="22"/>
        </w:rPr>
        <w:t xml:space="preserve"> (2</w:t>
      </w:r>
      <w:r w:rsidR="000C6B53" w:rsidRPr="0096625F">
        <w:rPr>
          <w:rFonts w:asciiTheme="minorHAnsi" w:hAnsiTheme="minorHAnsi"/>
          <w:color w:val="000000" w:themeColor="text1"/>
          <w:sz w:val="22"/>
          <w:szCs w:val="22"/>
        </w:rPr>
        <w:t>5</w:t>
      </w:r>
      <w:r w:rsidRPr="0096625F">
        <w:rPr>
          <w:rFonts w:asciiTheme="minorHAnsi" w:hAnsiTheme="minorHAnsi"/>
          <w:color w:val="000000" w:themeColor="text1"/>
          <w:sz w:val="22"/>
          <w:szCs w:val="22"/>
        </w:rPr>
        <w:t>%)</w:t>
      </w:r>
      <w:r w:rsidR="00C673D4" w:rsidRPr="0096625F">
        <w:rPr>
          <w:rFonts w:asciiTheme="minorHAnsi" w:hAnsiTheme="minorHAnsi"/>
          <w:color w:val="000000" w:themeColor="text1"/>
          <w:sz w:val="22"/>
          <w:szCs w:val="22"/>
        </w:rPr>
        <w:t xml:space="preserve">- </w:t>
      </w:r>
      <w:r w:rsidR="000C6B53" w:rsidRPr="0096625F">
        <w:rPr>
          <w:rFonts w:asciiTheme="minorHAnsi" w:hAnsiTheme="minorHAnsi"/>
          <w:color w:val="000000" w:themeColor="text1"/>
          <w:sz w:val="22"/>
          <w:szCs w:val="22"/>
        </w:rPr>
        <w:t>During</w:t>
      </w:r>
      <w:r w:rsidR="00C673D4" w:rsidRPr="0096625F">
        <w:rPr>
          <w:rFonts w:asciiTheme="minorHAnsi" w:hAnsiTheme="minorHAnsi"/>
          <w:color w:val="000000" w:themeColor="text1"/>
          <w:sz w:val="22"/>
          <w:szCs w:val="22"/>
        </w:rPr>
        <w:t xml:space="preserve"> </w:t>
      </w:r>
      <w:r w:rsidR="00671EC2" w:rsidRPr="0096625F">
        <w:rPr>
          <w:rFonts w:asciiTheme="minorHAnsi" w:hAnsiTheme="minorHAnsi"/>
          <w:color w:val="000000" w:themeColor="text1"/>
          <w:sz w:val="22"/>
          <w:szCs w:val="22"/>
        </w:rPr>
        <w:t xml:space="preserve">Thursday </w:t>
      </w:r>
      <w:r w:rsidR="00C673D4" w:rsidRPr="0096625F">
        <w:rPr>
          <w:rFonts w:asciiTheme="minorHAnsi" w:hAnsiTheme="minorHAnsi"/>
          <w:color w:val="000000" w:themeColor="text1"/>
          <w:sz w:val="22"/>
          <w:szCs w:val="22"/>
        </w:rPr>
        <w:t>class</w:t>
      </w:r>
      <w:r w:rsidR="000C6B53" w:rsidRPr="0096625F">
        <w:rPr>
          <w:rFonts w:asciiTheme="minorHAnsi" w:hAnsiTheme="minorHAnsi"/>
          <w:color w:val="000000" w:themeColor="text1"/>
          <w:sz w:val="22"/>
          <w:szCs w:val="22"/>
        </w:rPr>
        <w:t xml:space="preserve"> time</w:t>
      </w:r>
      <w:r w:rsidR="007E5F24" w:rsidRPr="0096625F">
        <w:rPr>
          <w:rFonts w:asciiTheme="minorHAnsi" w:hAnsiTheme="minorHAnsi"/>
          <w:color w:val="000000" w:themeColor="text1"/>
          <w:sz w:val="22"/>
          <w:szCs w:val="22"/>
        </w:rPr>
        <w:t xml:space="preserve">, date assignments made on Day 1 of class. </w:t>
      </w:r>
    </w:p>
    <w:p w14:paraId="491A2F4F" w14:textId="77777777" w:rsidR="00784C5D" w:rsidRPr="0096625F" w:rsidRDefault="00784C5D" w:rsidP="00784C5D">
      <w:pPr>
        <w:numPr>
          <w:ilvl w:val="0"/>
          <w:numId w:val="1"/>
        </w:numPr>
        <w:rPr>
          <w:rFonts w:asciiTheme="minorHAnsi" w:hAnsiTheme="minorHAnsi"/>
          <w:i/>
          <w:color w:val="000000" w:themeColor="text1"/>
          <w:sz w:val="22"/>
          <w:szCs w:val="22"/>
        </w:rPr>
      </w:pPr>
      <w:r w:rsidRPr="0096625F">
        <w:rPr>
          <w:rFonts w:asciiTheme="minorHAnsi" w:hAnsiTheme="minorHAnsi"/>
          <w:color w:val="000000" w:themeColor="text1"/>
          <w:sz w:val="22"/>
          <w:szCs w:val="22"/>
        </w:rPr>
        <w:t xml:space="preserve">Final paper (35%) </w:t>
      </w:r>
    </w:p>
    <w:p w14:paraId="0C95B681" w14:textId="07D19DAB" w:rsidR="00784C5D" w:rsidRPr="0096625F" w:rsidRDefault="00784C5D" w:rsidP="00784C5D">
      <w:pPr>
        <w:numPr>
          <w:ilvl w:val="1"/>
          <w:numId w:val="1"/>
        </w:numPr>
        <w:rPr>
          <w:rFonts w:asciiTheme="minorHAnsi" w:hAnsiTheme="minorHAnsi"/>
          <w:i/>
          <w:color w:val="000000" w:themeColor="text1"/>
          <w:sz w:val="22"/>
          <w:szCs w:val="22"/>
        </w:rPr>
      </w:pPr>
      <w:r w:rsidRPr="0096625F">
        <w:rPr>
          <w:rFonts w:asciiTheme="minorHAnsi" w:hAnsiTheme="minorHAnsi"/>
          <w:color w:val="000000" w:themeColor="text1"/>
          <w:sz w:val="22"/>
          <w:szCs w:val="22"/>
        </w:rPr>
        <w:t xml:space="preserve">Topic Approval (1%) </w:t>
      </w:r>
      <w:r w:rsidR="00823858" w:rsidRPr="0096625F">
        <w:rPr>
          <w:rFonts w:asciiTheme="minorHAnsi" w:hAnsiTheme="minorHAnsi"/>
          <w:i/>
          <w:color w:val="000000" w:themeColor="text1"/>
          <w:sz w:val="22"/>
          <w:szCs w:val="22"/>
        </w:rPr>
        <w:t xml:space="preserve">Due </w:t>
      </w:r>
      <w:r w:rsidR="000C6B53" w:rsidRPr="0096625F">
        <w:rPr>
          <w:rFonts w:asciiTheme="minorHAnsi" w:hAnsiTheme="minorHAnsi"/>
          <w:i/>
          <w:color w:val="000000" w:themeColor="text1"/>
          <w:sz w:val="22"/>
          <w:szCs w:val="22"/>
        </w:rPr>
        <w:t>October 30</w:t>
      </w:r>
      <w:r w:rsidR="003E2E59" w:rsidRPr="0096625F">
        <w:rPr>
          <w:rFonts w:asciiTheme="minorHAnsi" w:hAnsiTheme="minorHAnsi"/>
          <w:i/>
          <w:color w:val="000000" w:themeColor="text1"/>
          <w:sz w:val="22"/>
          <w:szCs w:val="22"/>
        </w:rPr>
        <w:t>, 7am</w:t>
      </w:r>
      <w:r w:rsidR="00504D16" w:rsidRPr="0096625F">
        <w:rPr>
          <w:rFonts w:asciiTheme="minorHAnsi" w:hAnsiTheme="minorHAnsi"/>
          <w:i/>
          <w:color w:val="000000" w:themeColor="text1"/>
          <w:sz w:val="22"/>
          <w:szCs w:val="22"/>
        </w:rPr>
        <w:t>, on Blackboard</w:t>
      </w:r>
    </w:p>
    <w:p w14:paraId="66872D4E" w14:textId="304C6657" w:rsidR="00784C5D" w:rsidRPr="0096625F" w:rsidRDefault="00784C5D" w:rsidP="00784C5D">
      <w:pPr>
        <w:numPr>
          <w:ilvl w:val="1"/>
          <w:numId w:val="1"/>
        </w:numPr>
        <w:rPr>
          <w:rFonts w:asciiTheme="minorHAnsi" w:hAnsiTheme="minorHAnsi"/>
          <w:i/>
          <w:color w:val="000000" w:themeColor="text1"/>
          <w:sz w:val="22"/>
          <w:szCs w:val="22"/>
        </w:rPr>
      </w:pPr>
      <w:r w:rsidRPr="0096625F">
        <w:rPr>
          <w:rFonts w:asciiTheme="minorHAnsi" w:hAnsiTheme="minorHAnsi"/>
          <w:color w:val="000000" w:themeColor="text1"/>
          <w:sz w:val="22"/>
          <w:szCs w:val="22"/>
        </w:rPr>
        <w:t xml:space="preserve">Annotated Bibliography (2%) </w:t>
      </w:r>
      <w:r w:rsidR="00823858" w:rsidRPr="0096625F">
        <w:rPr>
          <w:rFonts w:asciiTheme="minorHAnsi" w:hAnsiTheme="minorHAnsi"/>
          <w:i/>
          <w:color w:val="000000" w:themeColor="text1"/>
          <w:sz w:val="22"/>
          <w:szCs w:val="22"/>
        </w:rPr>
        <w:t xml:space="preserve">November </w:t>
      </w:r>
      <w:r w:rsidR="0053221F" w:rsidRPr="0096625F">
        <w:rPr>
          <w:rFonts w:asciiTheme="minorHAnsi" w:hAnsiTheme="minorHAnsi"/>
          <w:i/>
          <w:color w:val="000000" w:themeColor="text1"/>
          <w:sz w:val="22"/>
          <w:szCs w:val="22"/>
        </w:rPr>
        <w:t>1</w:t>
      </w:r>
      <w:r w:rsidR="000C6B53" w:rsidRPr="0096625F">
        <w:rPr>
          <w:rFonts w:asciiTheme="minorHAnsi" w:hAnsiTheme="minorHAnsi"/>
          <w:i/>
          <w:color w:val="000000" w:themeColor="text1"/>
          <w:sz w:val="22"/>
          <w:szCs w:val="22"/>
        </w:rPr>
        <w:t>6</w:t>
      </w:r>
      <w:r w:rsidR="0053221F" w:rsidRPr="0096625F">
        <w:rPr>
          <w:rFonts w:asciiTheme="minorHAnsi" w:hAnsiTheme="minorHAnsi"/>
          <w:i/>
          <w:color w:val="000000" w:themeColor="text1"/>
          <w:sz w:val="22"/>
          <w:szCs w:val="22"/>
        </w:rPr>
        <w:t>, 7am</w:t>
      </w:r>
      <w:r w:rsidR="001D0AE9" w:rsidRPr="0096625F">
        <w:rPr>
          <w:rFonts w:asciiTheme="minorHAnsi" w:hAnsiTheme="minorHAnsi"/>
          <w:i/>
          <w:color w:val="000000" w:themeColor="text1"/>
          <w:sz w:val="22"/>
          <w:szCs w:val="22"/>
        </w:rPr>
        <w:t>, on Blackboard</w:t>
      </w:r>
    </w:p>
    <w:p w14:paraId="6AE1FD3F" w14:textId="37F77A4B" w:rsidR="00784C5D" w:rsidRPr="0096625F" w:rsidRDefault="00784C5D" w:rsidP="00784C5D">
      <w:pPr>
        <w:numPr>
          <w:ilvl w:val="1"/>
          <w:numId w:val="1"/>
        </w:numPr>
        <w:rPr>
          <w:rFonts w:asciiTheme="minorHAnsi" w:hAnsiTheme="minorHAnsi"/>
          <w:i/>
          <w:color w:val="000000" w:themeColor="text1"/>
          <w:sz w:val="22"/>
          <w:szCs w:val="22"/>
        </w:rPr>
      </w:pPr>
      <w:r w:rsidRPr="0096625F">
        <w:rPr>
          <w:rFonts w:asciiTheme="minorHAnsi" w:hAnsiTheme="minorHAnsi"/>
          <w:color w:val="000000" w:themeColor="text1"/>
          <w:sz w:val="22"/>
          <w:szCs w:val="22"/>
        </w:rPr>
        <w:t xml:space="preserve">Outline (2%) </w:t>
      </w:r>
      <w:r w:rsidR="00823858" w:rsidRPr="0096625F">
        <w:rPr>
          <w:rFonts w:asciiTheme="minorHAnsi" w:hAnsiTheme="minorHAnsi"/>
          <w:i/>
          <w:color w:val="000000" w:themeColor="text1"/>
          <w:sz w:val="22"/>
          <w:szCs w:val="22"/>
        </w:rPr>
        <w:t xml:space="preserve">Due December </w:t>
      </w:r>
      <w:r w:rsidR="000C6B53" w:rsidRPr="0096625F">
        <w:rPr>
          <w:rFonts w:asciiTheme="minorHAnsi" w:hAnsiTheme="minorHAnsi"/>
          <w:i/>
          <w:color w:val="000000" w:themeColor="text1"/>
          <w:sz w:val="22"/>
          <w:szCs w:val="22"/>
        </w:rPr>
        <w:t>4</w:t>
      </w:r>
      <w:r w:rsidR="00427950" w:rsidRPr="0096625F">
        <w:rPr>
          <w:rFonts w:asciiTheme="minorHAnsi" w:hAnsiTheme="minorHAnsi"/>
          <w:i/>
          <w:color w:val="000000" w:themeColor="text1"/>
          <w:sz w:val="22"/>
          <w:szCs w:val="22"/>
        </w:rPr>
        <w:t>, 7am</w:t>
      </w:r>
      <w:r w:rsidR="00D07975" w:rsidRPr="0096625F">
        <w:rPr>
          <w:rFonts w:asciiTheme="minorHAnsi" w:hAnsiTheme="minorHAnsi"/>
          <w:i/>
          <w:color w:val="000000" w:themeColor="text1"/>
          <w:sz w:val="22"/>
          <w:szCs w:val="22"/>
        </w:rPr>
        <w:t>, on Blackboard</w:t>
      </w:r>
    </w:p>
    <w:p w14:paraId="7ABD5A03" w14:textId="3A2CA3E5" w:rsidR="00784C5D" w:rsidRPr="0096625F" w:rsidRDefault="00784C5D" w:rsidP="00784C5D">
      <w:pPr>
        <w:numPr>
          <w:ilvl w:val="1"/>
          <w:numId w:val="1"/>
        </w:numPr>
        <w:rPr>
          <w:rFonts w:asciiTheme="minorHAnsi" w:hAnsiTheme="minorHAnsi"/>
          <w:i/>
          <w:color w:val="000000" w:themeColor="text1"/>
          <w:sz w:val="22"/>
          <w:szCs w:val="22"/>
        </w:rPr>
      </w:pPr>
      <w:r w:rsidRPr="0096625F">
        <w:rPr>
          <w:rFonts w:asciiTheme="minorHAnsi" w:hAnsiTheme="minorHAnsi"/>
          <w:color w:val="000000" w:themeColor="text1"/>
          <w:sz w:val="22"/>
          <w:szCs w:val="22"/>
        </w:rPr>
        <w:t>Paper (30%)</w:t>
      </w:r>
      <w:r w:rsidR="00823858" w:rsidRPr="0096625F">
        <w:rPr>
          <w:rFonts w:asciiTheme="minorHAnsi" w:hAnsiTheme="minorHAnsi"/>
          <w:b/>
          <w:i/>
          <w:color w:val="000000" w:themeColor="text1"/>
          <w:sz w:val="22"/>
          <w:szCs w:val="22"/>
        </w:rPr>
        <w:t xml:space="preserve"> </w:t>
      </w:r>
      <w:r w:rsidR="00823858" w:rsidRPr="0096625F">
        <w:rPr>
          <w:rFonts w:asciiTheme="minorHAnsi" w:hAnsiTheme="minorHAnsi"/>
          <w:i/>
          <w:color w:val="000000" w:themeColor="text1"/>
          <w:sz w:val="22"/>
          <w:szCs w:val="22"/>
        </w:rPr>
        <w:t xml:space="preserve">Due </w:t>
      </w:r>
      <w:r w:rsidR="000C6B53" w:rsidRPr="0096625F">
        <w:rPr>
          <w:rFonts w:asciiTheme="minorHAnsi" w:hAnsiTheme="minorHAnsi"/>
          <w:i/>
          <w:color w:val="000000" w:themeColor="text1"/>
          <w:sz w:val="22"/>
          <w:szCs w:val="22"/>
        </w:rPr>
        <w:t>date TBD</w:t>
      </w:r>
    </w:p>
    <w:p w14:paraId="5762BE30" w14:textId="4E733899" w:rsidR="002D5078" w:rsidRPr="0096625F" w:rsidRDefault="002D5078" w:rsidP="002D5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2"/>
          <w:szCs w:val="22"/>
        </w:rPr>
      </w:pPr>
    </w:p>
    <w:p w14:paraId="37AA4F58" w14:textId="77777777" w:rsidR="009C7FCD" w:rsidRPr="0096625F" w:rsidRDefault="009C7FCD" w:rsidP="009C7FCD">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Grading:</w:t>
      </w:r>
    </w:p>
    <w:p w14:paraId="72E1A1F7" w14:textId="1942E1C8" w:rsidR="001E6D9E" w:rsidRPr="0096625F" w:rsidRDefault="001E6D9E" w:rsidP="001E6D9E">
      <w:pPr>
        <w:rPr>
          <w:rFonts w:asciiTheme="minorHAnsi" w:hAnsiTheme="minorHAnsi"/>
          <w:b/>
          <w:color w:val="000000" w:themeColor="text1"/>
          <w:sz w:val="22"/>
          <w:szCs w:val="22"/>
        </w:rPr>
      </w:pPr>
    </w:p>
    <w:tbl>
      <w:tblPr>
        <w:tblStyle w:val="TableGrid"/>
        <w:tblW w:w="0" w:type="auto"/>
        <w:jc w:val="center"/>
        <w:tblLook w:val="04A0" w:firstRow="1" w:lastRow="0" w:firstColumn="1" w:lastColumn="0" w:noHBand="0" w:noVBand="1"/>
      </w:tblPr>
      <w:tblGrid>
        <w:gridCol w:w="2258"/>
        <w:gridCol w:w="2219"/>
        <w:gridCol w:w="2282"/>
        <w:gridCol w:w="2591"/>
      </w:tblGrid>
      <w:tr w:rsidR="001E6D9E" w:rsidRPr="0096625F" w14:paraId="52FB4312" w14:textId="77777777" w:rsidTr="001E6D9E">
        <w:trPr>
          <w:jc w:val="center"/>
        </w:trPr>
        <w:tc>
          <w:tcPr>
            <w:tcW w:w="2343" w:type="dxa"/>
          </w:tcPr>
          <w:p w14:paraId="550F6BE1" w14:textId="77777777" w:rsidR="001E6D9E" w:rsidRPr="0096625F" w:rsidRDefault="001E6D9E" w:rsidP="001E6D9E">
            <w:pPr>
              <w:rPr>
                <w:rFonts w:asciiTheme="minorHAnsi" w:hAnsiTheme="minorHAnsi"/>
                <w:b/>
                <w:color w:val="000000" w:themeColor="text1"/>
                <w:sz w:val="22"/>
                <w:szCs w:val="22"/>
              </w:rPr>
            </w:pPr>
            <w:r w:rsidRPr="0096625F">
              <w:rPr>
                <w:rFonts w:asciiTheme="minorHAnsi" w:hAnsiTheme="minorHAnsi"/>
                <w:b/>
                <w:color w:val="000000" w:themeColor="text1"/>
                <w:sz w:val="22"/>
                <w:szCs w:val="22"/>
              </w:rPr>
              <w:t>Grade</w:t>
            </w:r>
          </w:p>
        </w:tc>
        <w:tc>
          <w:tcPr>
            <w:tcW w:w="2270" w:type="dxa"/>
          </w:tcPr>
          <w:p w14:paraId="72EFFDA4" w14:textId="762D815E" w:rsidR="001E6D9E" w:rsidRPr="0096625F" w:rsidRDefault="001E6D9E" w:rsidP="001E6D9E">
            <w:pPr>
              <w:rPr>
                <w:rFonts w:asciiTheme="minorHAnsi" w:hAnsiTheme="minorHAnsi"/>
                <w:b/>
                <w:color w:val="000000" w:themeColor="text1"/>
                <w:sz w:val="22"/>
                <w:szCs w:val="22"/>
              </w:rPr>
            </w:pPr>
            <w:r w:rsidRPr="0096625F">
              <w:rPr>
                <w:rFonts w:asciiTheme="minorHAnsi" w:hAnsiTheme="minorHAnsi"/>
                <w:b/>
                <w:color w:val="000000" w:themeColor="text1"/>
                <w:sz w:val="22"/>
                <w:szCs w:val="22"/>
              </w:rPr>
              <w:t>Percentage</w:t>
            </w:r>
          </w:p>
        </w:tc>
        <w:tc>
          <w:tcPr>
            <w:tcW w:w="2361" w:type="dxa"/>
          </w:tcPr>
          <w:p w14:paraId="4BAA66FC" w14:textId="435A1BF9" w:rsidR="001E6D9E" w:rsidRPr="0096625F" w:rsidRDefault="001E6D9E" w:rsidP="001E6D9E">
            <w:pPr>
              <w:rPr>
                <w:rFonts w:asciiTheme="minorHAnsi" w:hAnsiTheme="minorHAnsi"/>
                <w:b/>
                <w:color w:val="000000" w:themeColor="text1"/>
                <w:sz w:val="22"/>
                <w:szCs w:val="22"/>
              </w:rPr>
            </w:pPr>
            <w:r w:rsidRPr="0096625F">
              <w:rPr>
                <w:rFonts w:asciiTheme="minorHAnsi" w:hAnsiTheme="minorHAnsi"/>
                <w:b/>
                <w:color w:val="000000" w:themeColor="text1"/>
                <w:sz w:val="22"/>
                <w:szCs w:val="22"/>
              </w:rPr>
              <w:t>Quality Points</w:t>
            </w:r>
          </w:p>
        </w:tc>
        <w:tc>
          <w:tcPr>
            <w:tcW w:w="2602" w:type="dxa"/>
          </w:tcPr>
          <w:p w14:paraId="633DBFFD" w14:textId="77777777" w:rsidR="001E6D9E" w:rsidRPr="0096625F" w:rsidRDefault="001E6D9E" w:rsidP="001E6D9E">
            <w:pPr>
              <w:rPr>
                <w:rFonts w:asciiTheme="minorHAnsi" w:hAnsiTheme="minorHAnsi"/>
                <w:b/>
                <w:color w:val="000000" w:themeColor="text1"/>
                <w:sz w:val="22"/>
                <w:szCs w:val="22"/>
              </w:rPr>
            </w:pPr>
            <w:r w:rsidRPr="0096625F">
              <w:rPr>
                <w:rFonts w:asciiTheme="minorHAnsi" w:hAnsiTheme="minorHAnsi"/>
                <w:b/>
                <w:color w:val="000000" w:themeColor="text1"/>
                <w:sz w:val="22"/>
                <w:szCs w:val="22"/>
              </w:rPr>
              <w:t>Graduate Courses</w:t>
            </w:r>
          </w:p>
        </w:tc>
      </w:tr>
      <w:tr w:rsidR="001E6D9E" w:rsidRPr="0096625F" w14:paraId="6D7432ED" w14:textId="77777777" w:rsidTr="001E6D9E">
        <w:trPr>
          <w:jc w:val="center"/>
        </w:trPr>
        <w:tc>
          <w:tcPr>
            <w:tcW w:w="2343" w:type="dxa"/>
          </w:tcPr>
          <w:p w14:paraId="0C48F48A"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A+</w:t>
            </w:r>
          </w:p>
        </w:tc>
        <w:tc>
          <w:tcPr>
            <w:tcW w:w="2270" w:type="dxa"/>
          </w:tcPr>
          <w:p w14:paraId="36F46334" w14:textId="4AC8F7C5"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97-100</w:t>
            </w:r>
          </w:p>
        </w:tc>
        <w:tc>
          <w:tcPr>
            <w:tcW w:w="2361" w:type="dxa"/>
          </w:tcPr>
          <w:p w14:paraId="65DA144B" w14:textId="7BE262C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4.00</w:t>
            </w:r>
          </w:p>
        </w:tc>
        <w:tc>
          <w:tcPr>
            <w:tcW w:w="2602" w:type="dxa"/>
          </w:tcPr>
          <w:p w14:paraId="7A4969FE"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Satisfactory/Passing</w:t>
            </w:r>
          </w:p>
        </w:tc>
      </w:tr>
      <w:tr w:rsidR="001E6D9E" w:rsidRPr="0096625F" w14:paraId="2A2E2CD9" w14:textId="77777777" w:rsidTr="001E6D9E">
        <w:trPr>
          <w:jc w:val="center"/>
        </w:trPr>
        <w:tc>
          <w:tcPr>
            <w:tcW w:w="2343" w:type="dxa"/>
          </w:tcPr>
          <w:p w14:paraId="1DD29F77"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A</w:t>
            </w:r>
          </w:p>
        </w:tc>
        <w:tc>
          <w:tcPr>
            <w:tcW w:w="2270" w:type="dxa"/>
          </w:tcPr>
          <w:p w14:paraId="73801504" w14:textId="02BA35F9"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93-96</w:t>
            </w:r>
            <w:r w:rsidR="00521FD7" w:rsidRPr="0096625F">
              <w:rPr>
                <w:rFonts w:asciiTheme="minorHAnsi" w:hAnsiTheme="minorHAnsi"/>
                <w:color w:val="000000" w:themeColor="text1"/>
                <w:sz w:val="22"/>
                <w:szCs w:val="22"/>
              </w:rPr>
              <w:t>.99</w:t>
            </w:r>
          </w:p>
        </w:tc>
        <w:tc>
          <w:tcPr>
            <w:tcW w:w="2361" w:type="dxa"/>
          </w:tcPr>
          <w:p w14:paraId="343C6B54" w14:textId="588EA5EB"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4.00</w:t>
            </w:r>
          </w:p>
        </w:tc>
        <w:tc>
          <w:tcPr>
            <w:tcW w:w="2602" w:type="dxa"/>
          </w:tcPr>
          <w:p w14:paraId="0CEE39DB"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Satisfactory/Passing</w:t>
            </w:r>
          </w:p>
        </w:tc>
      </w:tr>
      <w:tr w:rsidR="001E6D9E" w:rsidRPr="0096625F" w14:paraId="38773E1A" w14:textId="77777777" w:rsidTr="001E6D9E">
        <w:trPr>
          <w:jc w:val="center"/>
        </w:trPr>
        <w:tc>
          <w:tcPr>
            <w:tcW w:w="2343" w:type="dxa"/>
          </w:tcPr>
          <w:p w14:paraId="487B53B4"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A-</w:t>
            </w:r>
          </w:p>
        </w:tc>
        <w:tc>
          <w:tcPr>
            <w:tcW w:w="2270" w:type="dxa"/>
          </w:tcPr>
          <w:p w14:paraId="5A4BF9E7" w14:textId="3BE95DA4"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90-92</w:t>
            </w:r>
            <w:r w:rsidR="00521FD7" w:rsidRPr="0096625F">
              <w:rPr>
                <w:rFonts w:asciiTheme="minorHAnsi" w:hAnsiTheme="minorHAnsi"/>
                <w:color w:val="000000" w:themeColor="text1"/>
                <w:sz w:val="22"/>
                <w:szCs w:val="22"/>
              </w:rPr>
              <w:t>.99</w:t>
            </w:r>
          </w:p>
        </w:tc>
        <w:tc>
          <w:tcPr>
            <w:tcW w:w="2361" w:type="dxa"/>
          </w:tcPr>
          <w:p w14:paraId="3E46F62F" w14:textId="13B322D5"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3.67</w:t>
            </w:r>
          </w:p>
        </w:tc>
        <w:tc>
          <w:tcPr>
            <w:tcW w:w="2602" w:type="dxa"/>
          </w:tcPr>
          <w:p w14:paraId="435F4217"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Satisfactory/Passing</w:t>
            </w:r>
          </w:p>
        </w:tc>
      </w:tr>
      <w:tr w:rsidR="001E6D9E" w:rsidRPr="0096625F" w14:paraId="7A57DFAA" w14:textId="77777777" w:rsidTr="001E6D9E">
        <w:trPr>
          <w:jc w:val="center"/>
        </w:trPr>
        <w:tc>
          <w:tcPr>
            <w:tcW w:w="2343" w:type="dxa"/>
          </w:tcPr>
          <w:p w14:paraId="51964BCD"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lastRenderedPageBreak/>
              <w:t>B+</w:t>
            </w:r>
          </w:p>
        </w:tc>
        <w:tc>
          <w:tcPr>
            <w:tcW w:w="2270" w:type="dxa"/>
          </w:tcPr>
          <w:p w14:paraId="4C736A4B" w14:textId="28BB197A"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87-89</w:t>
            </w:r>
            <w:r w:rsidR="00521FD7" w:rsidRPr="0096625F">
              <w:rPr>
                <w:rFonts w:asciiTheme="minorHAnsi" w:hAnsiTheme="minorHAnsi"/>
                <w:color w:val="000000" w:themeColor="text1"/>
                <w:sz w:val="22"/>
                <w:szCs w:val="22"/>
              </w:rPr>
              <w:t>.99</w:t>
            </w:r>
          </w:p>
        </w:tc>
        <w:tc>
          <w:tcPr>
            <w:tcW w:w="2361" w:type="dxa"/>
          </w:tcPr>
          <w:p w14:paraId="0DE6E7F2" w14:textId="2FBEF96C"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3.33</w:t>
            </w:r>
          </w:p>
        </w:tc>
        <w:tc>
          <w:tcPr>
            <w:tcW w:w="2602" w:type="dxa"/>
          </w:tcPr>
          <w:p w14:paraId="6E5CD4AD"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Satisfactory/Passing</w:t>
            </w:r>
          </w:p>
        </w:tc>
      </w:tr>
      <w:tr w:rsidR="001E6D9E" w:rsidRPr="0096625F" w14:paraId="340BE1F3" w14:textId="77777777" w:rsidTr="001E6D9E">
        <w:trPr>
          <w:jc w:val="center"/>
        </w:trPr>
        <w:tc>
          <w:tcPr>
            <w:tcW w:w="2343" w:type="dxa"/>
          </w:tcPr>
          <w:p w14:paraId="182C6F7A"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B</w:t>
            </w:r>
          </w:p>
        </w:tc>
        <w:tc>
          <w:tcPr>
            <w:tcW w:w="2270" w:type="dxa"/>
          </w:tcPr>
          <w:p w14:paraId="57265DA8" w14:textId="2CCD3523"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83-86</w:t>
            </w:r>
            <w:r w:rsidR="00521FD7" w:rsidRPr="0096625F">
              <w:rPr>
                <w:rFonts w:asciiTheme="minorHAnsi" w:hAnsiTheme="minorHAnsi"/>
                <w:color w:val="000000" w:themeColor="text1"/>
                <w:sz w:val="22"/>
                <w:szCs w:val="22"/>
              </w:rPr>
              <w:t>.99</w:t>
            </w:r>
          </w:p>
        </w:tc>
        <w:tc>
          <w:tcPr>
            <w:tcW w:w="2361" w:type="dxa"/>
          </w:tcPr>
          <w:p w14:paraId="7BBD5264" w14:textId="02C192B8"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3.00</w:t>
            </w:r>
          </w:p>
        </w:tc>
        <w:tc>
          <w:tcPr>
            <w:tcW w:w="2602" w:type="dxa"/>
          </w:tcPr>
          <w:p w14:paraId="290EB393"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Satisfactory/Passing</w:t>
            </w:r>
          </w:p>
        </w:tc>
      </w:tr>
      <w:tr w:rsidR="001E6D9E" w:rsidRPr="0096625F" w14:paraId="32773052" w14:textId="77777777" w:rsidTr="001E6D9E">
        <w:trPr>
          <w:jc w:val="center"/>
        </w:trPr>
        <w:tc>
          <w:tcPr>
            <w:tcW w:w="2343" w:type="dxa"/>
          </w:tcPr>
          <w:p w14:paraId="46E7EF0F"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B-</w:t>
            </w:r>
          </w:p>
        </w:tc>
        <w:tc>
          <w:tcPr>
            <w:tcW w:w="2270" w:type="dxa"/>
          </w:tcPr>
          <w:p w14:paraId="4059DECC" w14:textId="577C550F"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80-82</w:t>
            </w:r>
            <w:r w:rsidR="00521FD7" w:rsidRPr="0096625F">
              <w:rPr>
                <w:rFonts w:asciiTheme="minorHAnsi" w:hAnsiTheme="minorHAnsi"/>
                <w:color w:val="000000" w:themeColor="text1"/>
                <w:sz w:val="22"/>
                <w:szCs w:val="22"/>
              </w:rPr>
              <w:t>.99</w:t>
            </w:r>
          </w:p>
        </w:tc>
        <w:tc>
          <w:tcPr>
            <w:tcW w:w="2361" w:type="dxa"/>
          </w:tcPr>
          <w:p w14:paraId="4ACAECBD" w14:textId="75E3D471"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2.67</w:t>
            </w:r>
          </w:p>
        </w:tc>
        <w:tc>
          <w:tcPr>
            <w:tcW w:w="2602" w:type="dxa"/>
          </w:tcPr>
          <w:p w14:paraId="65E8E3C7"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Satisfactory*/Passing</w:t>
            </w:r>
          </w:p>
        </w:tc>
      </w:tr>
      <w:tr w:rsidR="001E6D9E" w:rsidRPr="0096625F" w14:paraId="768EBC65" w14:textId="77777777" w:rsidTr="001E6D9E">
        <w:trPr>
          <w:jc w:val="center"/>
        </w:trPr>
        <w:tc>
          <w:tcPr>
            <w:tcW w:w="2343" w:type="dxa"/>
          </w:tcPr>
          <w:p w14:paraId="21858A44"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C</w:t>
            </w:r>
          </w:p>
        </w:tc>
        <w:tc>
          <w:tcPr>
            <w:tcW w:w="2270" w:type="dxa"/>
          </w:tcPr>
          <w:p w14:paraId="6E795B7F" w14:textId="57D7F604"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70-79</w:t>
            </w:r>
            <w:r w:rsidR="00521FD7" w:rsidRPr="0096625F">
              <w:rPr>
                <w:rFonts w:asciiTheme="minorHAnsi" w:hAnsiTheme="minorHAnsi"/>
                <w:color w:val="000000" w:themeColor="text1"/>
                <w:sz w:val="22"/>
                <w:szCs w:val="22"/>
              </w:rPr>
              <w:t>.99</w:t>
            </w:r>
          </w:p>
        </w:tc>
        <w:tc>
          <w:tcPr>
            <w:tcW w:w="2361" w:type="dxa"/>
          </w:tcPr>
          <w:p w14:paraId="1B160954" w14:textId="52C519BD"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2.00</w:t>
            </w:r>
          </w:p>
        </w:tc>
        <w:tc>
          <w:tcPr>
            <w:tcW w:w="2602" w:type="dxa"/>
          </w:tcPr>
          <w:p w14:paraId="37709EF4"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Unsatisfactory/Passing</w:t>
            </w:r>
          </w:p>
        </w:tc>
      </w:tr>
      <w:tr w:rsidR="001E6D9E" w:rsidRPr="0096625F" w14:paraId="21D95D02" w14:textId="77777777" w:rsidTr="001E6D9E">
        <w:trPr>
          <w:jc w:val="center"/>
        </w:trPr>
        <w:tc>
          <w:tcPr>
            <w:tcW w:w="2343" w:type="dxa"/>
          </w:tcPr>
          <w:p w14:paraId="5CDE7303"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F</w:t>
            </w:r>
          </w:p>
        </w:tc>
        <w:tc>
          <w:tcPr>
            <w:tcW w:w="2270" w:type="dxa"/>
          </w:tcPr>
          <w:p w14:paraId="70560282" w14:textId="797A8343"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Under 70</w:t>
            </w:r>
          </w:p>
        </w:tc>
        <w:tc>
          <w:tcPr>
            <w:tcW w:w="2361" w:type="dxa"/>
          </w:tcPr>
          <w:p w14:paraId="5CEF31E6" w14:textId="40B8104C"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0.00</w:t>
            </w:r>
          </w:p>
        </w:tc>
        <w:tc>
          <w:tcPr>
            <w:tcW w:w="2602" w:type="dxa"/>
          </w:tcPr>
          <w:p w14:paraId="5F5A2F67"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color w:val="000000" w:themeColor="text1"/>
                <w:sz w:val="22"/>
                <w:szCs w:val="22"/>
              </w:rPr>
              <w:t>Unsatisfactory/Failing</w:t>
            </w:r>
          </w:p>
        </w:tc>
      </w:tr>
    </w:tbl>
    <w:p w14:paraId="381D8C6F" w14:textId="77777777" w:rsidR="009C7FCD" w:rsidRPr="0096625F" w:rsidRDefault="009C7FCD" w:rsidP="00872AD5">
      <w:pPr>
        <w:rPr>
          <w:rFonts w:asciiTheme="minorHAnsi" w:hAnsiTheme="minorHAnsi"/>
          <w:color w:val="000000" w:themeColor="text1"/>
          <w:sz w:val="22"/>
          <w:szCs w:val="22"/>
        </w:rPr>
      </w:pPr>
    </w:p>
    <w:p w14:paraId="263F27D7" w14:textId="5D2AB2AA" w:rsidR="00CC5A45" w:rsidRPr="0096625F" w:rsidRDefault="00872AD5" w:rsidP="002140A8">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Attendance is mandatory. You must do the readings before class (including readings for student presentations) and come prepared to actively discuss. If there is a reason why you cannot attend, please email me in advance and ask for an excused absence (e.g., in the case of illness). </w:t>
      </w:r>
      <w:r w:rsidR="005B1352" w:rsidRPr="0096625F">
        <w:rPr>
          <w:rFonts w:asciiTheme="minorHAnsi" w:hAnsiTheme="minorHAnsi"/>
          <w:color w:val="000000" w:themeColor="text1"/>
          <w:sz w:val="22"/>
          <w:szCs w:val="22"/>
        </w:rPr>
        <w:t xml:space="preserve">If you cannot participate one day and do not want to be called on, please let me know BEFORE class, and I will avoid calling on you. </w:t>
      </w:r>
      <w:r w:rsidRPr="0096625F">
        <w:rPr>
          <w:rFonts w:asciiTheme="minorHAnsi" w:hAnsiTheme="minorHAnsi"/>
          <w:color w:val="000000" w:themeColor="text1"/>
          <w:sz w:val="22"/>
          <w:szCs w:val="22"/>
        </w:rPr>
        <w:t>Non-excused absences will lower your grade.</w:t>
      </w:r>
    </w:p>
    <w:p w14:paraId="3182AB10" w14:textId="77777777" w:rsidR="00D51F08" w:rsidRPr="0096625F" w:rsidRDefault="00D51F08" w:rsidP="002D5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color w:val="000000" w:themeColor="text1"/>
          <w:sz w:val="22"/>
          <w:szCs w:val="22"/>
          <w:u w:val="single"/>
        </w:rPr>
      </w:pPr>
    </w:p>
    <w:p w14:paraId="5FE82497" w14:textId="08E7AA6E" w:rsidR="00CC5A45" w:rsidRPr="0096625F" w:rsidRDefault="00CC5A45" w:rsidP="002D5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color w:val="000000" w:themeColor="text1"/>
          <w:sz w:val="22"/>
          <w:szCs w:val="22"/>
          <w:u w:val="single"/>
        </w:rPr>
      </w:pPr>
      <w:r w:rsidRPr="0096625F">
        <w:rPr>
          <w:rFonts w:asciiTheme="minorHAnsi" w:hAnsiTheme="minorHAnsi" w:cs="Arial"/>
          <w:b/>
          <w:color w:val="000000" w:themeColor="text1"/>
          <w:sz w:val="22"/>
          <w:szCs w:val="22"/>
          <w:u w:val="single"/>
        </w:rPr>
        <w:t xml:space="preserve">How to do well in this class: </w:t>
      </w:r>
    </w:p>
    <w:p w14:paraId="3A820358" w14:textId="18DA4657" w:rsidR="00CC5A45" w:rsidRPr="0096625F" w:rsidRDefault="00E442B7" w:rsidP="00236FF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 w:val="22"/>
          <w:szCs w:val="22"/>
        </w:rPr>
      </w:pPr>
      <w:r w:rsidRPr="0096625F">
        <w:rPr>
          <w:rFonts w:cs="Arial"/>
          <w:color w:val="000000" w:themeColor="text1"/>
          <w:sz w:val="22"/>
          <w:szCs w:val="22"/>
        </w:rPr>
        <w:t>Read every article and make a QALMRI</w:t>
      </w:r>
    </w:p>
    <w:p w14:paraId="23128738" w14:textId="1AF44B13" w:rsidR="00E442B7" w:rsidRPr="0096625F" w:rsidRDefault="00E442B7" w:rsidP="00236FF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 w:val="22"/>
          <w:szCs w:val="22"/>
        </w:rPr>
      </w:pPr>
      <w:r w:rsidRPr="0096625F">
        <w:rPr>
          <w:rFonts w:cs="Arial"/>
          <w:color w:val="000000" w:themeColor="text1"/>
          <w:sz w:val="22"/>
          <w:szCs w:val="22"/>
        </w:rPr>
        <w:t>Make notes in the article, or list questions you have on a separate piece of paper</w:t>
      </w:r>
    </w:p>
    <w:p w14:paraId="28F0D7F8" w14:textId="0762584C" w:rsidR="00E442B7" w:rsidRPr="0096625F" w:rsidRDefault="00E442B7" w:rsidP="00236FF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 w:val="22"/>
          <w:szCs w:val="22"/>
        </w:rPr>
      </w:pPr>
      <w:r w:rsidRPr="0096625F">
        <w:rPr>
          <w:rFonts w:cs="Arial"/>
          <w:color w:val="000000" w:themeColor="text1"/>
          <w:sz w:val="22"/>
          <w:szCs w:val="22"/>
        </w:rPr>
        <w:t xml:space="preserve">Come to class prepared to discuss and think about </w:t>
      </w:r>
      <w:r w:rsidR="006B0A21" w:rsidRPr="0096625F">
        <w:rPr>
          <w:rFonts w:cs="Arial"/>
          <w:color w:val="000000" w:themeColor="text1"/>
          <w:sz w:val="22"/>
          <w:szCs w:val="22"/>
        </w:rPr>
        <w:t>the</w:t>
      </w:r>
      <w:r w:rsidRPr="0096625F">
        <w:rPr>
          <w:rFonts w:cs="Arial"/>
          <w:color w:val="000000" w:themeColor="text1"/>
          <w:sz w:val="22"/>
          <w:szCs w:val="22"/>
        </w:rPr>
        <w:t xml:space="preserve"> </w:t>
      </w:r>
      <w:r w:rsidR="007B1B4C" w:rsidRPr="0096625F">
        <w:rPr>
          <w:rFonts w:cs="Arial"/>
          <w:color w:val="000000" w:themeColor="text1"/>
          <w:sz w:val="22"/>
          <w:szCs w:val="22"/>
        </w:rPr>
        <w:t>article</w:t>
      </w:r>
    </w:p>
    <w:p w14:paraId="7A36D6CE" w14:textId="77777777" w:rsidR="009C7FCD" w:rsidRPr="0096625F" w:rsidRDefault="009C7FCD" w:rsidP="004E7C95">
      <w:pPr>
        <w:rPr>
          <w:rFonts w:asciiTheme="minorHAnsi" w:hAnsiTheme="minorHAnsi"/>
          <w:b/>
          <w:color w:val="000000" w:themeColor="text1"/>
          <w:sz w:val="22"/>
          <w:szCs w:val="22"/>
          <w:u w:val="single"/>
        </w:rPr>
      </w:pPr>
    </w:p>
    <w:p w14:paraId="1D2E1114" w14:textId="5EF3F1B6" w:rsidR="002140A8" w:rsidRPr="0096625F" w:rsidRDefault="002140A8" w:rsidP="001B2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2"/>
          <w:szCs w:val="22"/>
        </w:rPr>
      </w:pPr>
      <w:r w:rsidRPr="0096625F">
        <w:rPr>
          <w:rFonts w:asciiTheme="minorHAnsi" w:hAnsiTheme="minorHAnsi" w:cs="Arial"/>
          <w:b/>
          <w:color w:val="000000" w:themeColor="text1"/>
          <w:sz w:val="22"/>
          <w:szCs w:val="22"/>
          <w:u w:val="single"/>
        </w:rPr>
        <w:t>Make up/ Extension Policy</w:t>
      </w:r>
      <w:r w:rsidRPr="0096625F">
        <w:rPr>
          <w:rFonts w:asciiTheme="minorHAnsi" w:hAnsiTheme="minorHAnsi" w:cs="Arial"/>
          <w:color w:val="000000" w:themeColor="text1"/>
          <w:sz w:val="22"/>
          <w:szCs w:val="22"/>
        </w:rPr>
        <w:t>: Extensions on assignments will not be granted lightly, and will be reserved for serious, documented problems (e.g., illness) and must be requested BEFORE the due date. Grades will be lowered if no extension has been previously granted. There is no extension without previous approval, by me, in writing. When you request an extension, I will ask to see everything you have prepared for the assignment up to that point, to ensure that you are not simply requesting an extension because you had not yet begun the assignment!</w:t>
      </w:r>
      <w:r w:rsidR="005B1352" w:rsidRPr="0096625F">
        <w:rPr>
          <w:rFonts w:asciiTheme="minorHAnsi" w:hAnsiTheme="minorHAnsi" w:cs="Arial"/>
          <w:color w:val="000000" w:themeColor="text1"/>
          <w:sz w:val="22"/>
          <w:szCs w:val="22"/>
        </w:rPr>
        <w:t xml:space="preserve">  Each unapproved day late is a FULL LETTER GRADE off of your grade. </w:t>
      </w:r>
    </w:p>
    <w:p w14:paraId="12EA55C3" w14:textId="77777777" w:rsidR="001E6D9E" w:rsidRPr="0096625F" w:rsidRDefault="001E6D9E" w:rsidP="001B2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2"/>
          <w:szCs w:val="22"/>
        </w:rPr>
      </w:pPr>
    </w:p>
    <w:p w14:paraId="02443728" w14:textId="77777777" w:rsidR="001E6D9E" w:rsidRPr="0096625F" w:rsidRDefault="001E6D9E" w:rsidP="001E6D9E">
      <w:pPr>
        <w:rPr>
          <w:rFonts w:asciiTheme="minorHAnsi" w:hAnsiTheme="minorHAnsi"/>
          <w:color w:val="000000" w:themeColor="text1"/>
          <w:sz w:val="22"/>
          <w:szCs w:val="22"/>
        </w:rPr>
      </w:pPr>
      <w:r w:rsidRPr="0096625F">
        <w:rPr>
          <w:rFonts w:asciiTheme="minorHAnsi" w:hAnsiTheme="minorHAnsi"/>
          <w:b/>
          <w:color w:val="000000" w:themeColor="text1"/>
          <w:sz w:val="22"/>
          <w:szCs w:val="22"/>
          <w:u w:val="single"/>
        </w:rPr>
        <w:t>Attendance</w:t>
      </w:r>
      <w:r w:rsidRPr="0096625F">
        <w:rPr>
          <w:rFonts w:asciiTheme="minorHAnsi" w:hAnsiTheme="minorHAnsi"/>
          <w:color w:val="000000" w:themeColor="text1"/>
          <w:sz w:val="22"/>
          <w:szCs w:val="22"/>
        </w:rPr>
        <w:t>: Students who miss classes, exams, or other assignments as a consequence of their religious observance or for participation in a university activity will be provided a reasonable alternative opportunity, consistent with class attendance policies stated in the syllabus, to make up the missed work. It is the obligation of students to provide me, within the first two weeks of the semester, with the dates of major religious holidays on which they will be absent, and the dates for which they are requesting an excused absence for participation in any university-sponsored activity scheduled prior to the start of the semester, and as soon as possible otherwise. Students requesting an excused absence for participation in a university- sponsored activity must provide me a letter from a university official stating the dates and times that participation in the activity would result in the student missing class.</w:t>
      </w:r>
    </w:p>
    <w:p w14:paraId="24BA914D" w14:textId="77777777" w:rsidR="00330B6E" w:rsidRPr="0096625F" w:rsidRDefault="00330B6E" w:rsidP="004E7C95">
      <w:pPr>
        <w:rPr>
          <w:rFonts w:asciiTheme="minorHAnsi" w:hAnsiTheme="minorHAnsi"/>
          <w:b/>
          <w:color w:val="000000" w:themeColor="text1"/>
          <w:sz w:val="22"/>
          <w:szCs w:val="22"/>
          <w:u w:val="single"/>
        </w:rPr>
      </w:pPr>
    </w:p>
    <w:p w14:paraId="48AA9EAA" w14:textId="77777777" w:rsidR="006D61C2" w:rsidRPr="0096625F" w:rsidRDefault="001F0E8C" w:rsidP="006D61C2">
      <w:pPr>
        <w:rPr>
          <w:rFonts w:asciiTheme="minorHAnsi" w:hAnsiTheme="minorHAnsi"/>
          <w:b/>
          <w:color w:val="000000" w:themeColor="text1"/>
          <w:sz w:val="22"/>
          <w:szCs w:val="22"/>
          <w:u w:val="single"/>
        </w:rPr>
      </w:pPr>
      <w:proofErr w:type="spellStart"/>
      <w:r w:rsidRPr="0096625F">
        <w:rPr>
          <w:rFonts w:asciiTheme="minorHAnsi" w:hAnsiTheme="minorHAnsi"/>
          <w:b/>
          <w:color w:val="000000" w:themeColor="text1"/>
          <w:sz w:val="22"/>
          <w:szCs w:val="22"/>
          <w:u w:val="single"/>
        </w:rPr>
        <w:t>Plagarism</w:t>
      </w:r>
      <w:proofErr w:type="spellEnd"/>
      <w:r w:rsidRPr="0096625F">
        <w:rPr>
          <w:rFonts w:asciiTheme="minorHAnsi" w:hAnsiTheme="minorHAnsi"/>
          <w:b/>
          <w:color w:val="000000" w:themeColor="text1"/>
          <w:sz w:val="22"/>
          <w:szCs w:val="22"/>
          <w:u w:val="single"/>
        </w:rPr>
        <w:t>:</w:t>
      </w:r>
      <w:r w:rsidR="00727389" w:rsidRPr="0096625F">
        <w:rPr>
          <w:rFonts w:asciiTheme="minorHAnsi" w:hAnsiTheme="minorHAnsi"/>
          <w:b/>
          <w:color w:val="000000" w:themeColor="text1"/>
          <w:sz w:val="22"/>
          <w:szCs w:val="22"/>
          <w:u w:val="single"/>
        </w:rPr>
        <w:t xml:space="preserve"> </w:t>
      </w:r>
      <w:r w:rsidR="00BE7FD2" w:rsidRPr="0096625F">
        <w:rPr>
          <w:rFonts w:asciiTheme="minorHAnsi" w:hAnsiTheme="minorHAnsi" w:cs="Times"/>
          <w:i/>
          <w:iCs/>
          <w:color w:val="000000" w:themeColor="text1"/>
          <w:sz w:val="22"/>
          <w:szCs w:val="22"/>
        </w:rPr>
        <w:t>What is Plagiarism</w:t>
      </w:r>
      <w:r w:rsidR="00291B8A" w:rsidRPr="0096625F">
        <w:rPr>
          <w:rFonts w:asciiTheme="minorHAnsi" w:hAnsiTheme="minorHAnsi"/>
          <w:color w:val="000000" w:themeColor="text1"/>
          <w:sz w:val="22"/>
          <w:szCs w:val="22"/>
        </w:rPr>
        <w:t xml:space="preserve">? </w:t>
      </w:r>
      <w:r w:rsidR="00BE7FD2" w:rsidRPr="0096625F">
        <w:rPr>
          <w:rFonts w:asciiTheme="minorHAnsi" w:hAnsiTheme="minorHAnsi" w:cs="Times"/>
          <w:b/>
          <w:bCs/>
          <w:i/>
          <w:iCs/>
          <w:color w:val="000000" w:themeColor="text1"/>
          <w:sz w:val="22"/>
          <w:szCs w:val="22"/>
        </w:rPr>
        <w:t xml:space="preserve">Plagiarism </w:t>
      </w:r>
      <w:r w:rsidR="00BE7FD2" w:rsidRPr="0096625F">
        <w:rPr>
          <w:rFonts w:asciiTheme="minorHAnsi" w:hAnsiTheme="minorHAnsi"/>
          <w:color w:val="000000" w:themeColor="text1"/>
          <w:sz w:val="22"/>
          <w:szCs w:val="22"/>
        </w:rPr>
        <w:t>(</w:t>
      </w:r>
      <w:r w:rsidR="00BE7FD2" w:rsidRPr="0096625F">
        <w:rPr>
          <w:rFonts w:asciiTheme="minorHAnsi" w:hAnsiTheme="minorHAnsi" w:cs="Times"/>
          <w:i/>
          <w:iCs/>
          <w:color w:val="000000" w:themeColor="text1"/>
          <w:sz w:val="22"/>
          <w:szCs w:val="22"/>
        </w:rPr>
        <w:t>v.</w:t>
      </w:r>
      <w:r w:rsidR="00BE7FD2" w:rsidRPr="0096625F">
        <w:rPr>
          <w:rFonts w:asciiTheme="minorHAnsi" w:hAnsiTheme="minorHAnsi"/>
          <w:color w:val="000000" w:themeColor="text1"/>
          <w:sz w:val="22"/>
          <w:szCs w:val="22"/>
        </w:rPr>
        <w:t xml:space="preserve">) is the act of taking undeserved or unwarranted credit for something. </w:t>
      </w:r>
      <w:r w:rsidR="00BE7FD2" w:rsidRPr="0096625F">
        <w:rPr>
          <w:rFonts w:asciiTheme="minorHAnsi" w:hAnsiTheme="minorHAnsi" w:cs="Times"/>
          <w:b/>
          <w:bCs/>
          <w:i/>
          <w:iCs/>
          <w:color w:val="000000" w:themeColor="text1"/>
          <w:sz w:val="22"/>
          <w:szCs w:val="22"/>
        </w:rPr>
        <w:t xml:space="preserve">Plagiarism </w:t>
      </w:r>
      <w:r w:rsidR="00BE7FD2" w:rsidRPr="0096625F">
        <w:rPr>
          <w:rFonts w:asciiTheme="minorHAnsi" w:hAnsiTheme="minorHAnsi"/>
          <w:color w:val="000000" w:themeColor="text1"/>
          <w:sz w:val="22"/>
          <w:szCs w:val="22"/>
        </w:rPr>
        <w:t>(</w:t>
      </w:r>
      <w:r w:rsidR="00BE7FD2" w:rsidRPr="0096625F">
        <w:rPr>
          <w:rFonts w:asciiTheme="minorHAnsi" w:hAnsiTheme="minorHAnsi" w:cs="Times"/>
          <w:i/>
          <w:iCs/>
          <w:color w:val="000000" w:themeColor="text1"/>
          <w:sz w:val="22"/>
          <w:szCs w:val="22"/>
        </w:rPr>
        <w:t>n.</w:t>
      </w:r>
      <w:r w:rsidR="00BE7FD2" w:rsidRPr="0096625F">
        <w:rPr>
          <w:rFonts w:asciiTheme="minorHAnsi" w:hAnsiTheme="minorHAnsi"/>
          <w:color w:val="000000" w:themeColor="text1"/>
          <w:sz w:val="22"/>
          <w:szCs w:val="22"/>
        </w:rPr>
        <w:t>) is something represented in a plagiaristic fashion.</w:t>
      </w:r>
    </w:p>
    <w:p w14:paraId="3974CCB4" w14:textId="5495AD88" w:rsidR="00330B6E" w:rsidRPr="0096625F" w:rsidRDefault="00BE7FD2" w:rsidP="003518B5">
      <w:pPr>
        <w:ind w:firstLine="720"/>
        <w:rPr>
          <w:rFonts w:asciiTheme="minorHAnsi" w:hAnsiTheme="minorHAnsi"/>
          <w:b/>
          <w:color w:val="000000" w:themeColor="text1"/>
          <w:sz w:val="22"/>
          <w:szCs w:val="22"/>
          <w:u w:val="single"/>
        </w:rPr>
      </w:pPr>
      <w:r w:rsidRPr="0096625F">
        <w:rPr>
          <w:rFonts w:asciiTheme="minorHAnsi" w:hAnsiTheme="minorHAnsi" w:cs="Times"/>
          <w:i/>
          <w:iCs/>
          <w:color w:val="000000" w:themeColor="text1"/>
          <w:sz w:val="22"/>
          <w:szCs w:val="22"/>
        </w:rPr>
        <w:t xml:space="preserve">Severe plagiarism </w:t>
      </w:r>
      <w:r w:rsidRPr="0096625F">
        <w:rPr>
          <w:rFonts w:asciiTheme="minorHAnsi" w:hAnsiTheme="minorHAnsi"/>
          <w:color w:val="000000" w:themeColor="text1"/>
          <w:sz w:val="22"/>
          <w:szCs w:val="22"/>
        </w:rPr>
        <w:t>(a.k.a. “copying”) 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from published articles or internet sources such as Wikipedia. Papers copied from the internet are typically obviously copied, and can be located</w:t>
      </w:r>
      <w:r w:rsidR="00291B8A" w:rsidRPr="0096625F">
        <w:rPr>
          <w:rFonts w:asciiTheme="minorHAnsi" w:hAnsiTheme="minorHAnsi"/>
          <w:color w:val="000000" w:themeColor="text1"/>
          <w:sz w:val="22"/>
          <w:szCs w:val="22"/>
        </w:rPr>
        <w:t xml:space="preserve"> on the internet with a simple G</w:t>
      </w:r>
      <w:r w:rsidRPr="0096625F">
        <w:rPr>
          <w:rFonts w:asciiTheme="minorHAnsi" w:hAnsiTheme="minorHAnsi"/>
          <w:color w:val="000000" w:themeColor="text1"/>
          <w:sz w:val="22"/>
          <w:szCs w:val="22"/>
        </w:rPr>
        <w:t>oogle search</w:t>
      </w:r>
      <w:r w:rsidR="00330B6E" w:rsidRPr="0096625F">
        <w:rPr>
          <w:rFonts w:asciiTheme="minorHAnsi" w:hAnsiTheme="minorHAnsi"/>
          <w:color w:val="000000" w:themeColor="text1"/>
          <w:sz w:val="22"/>
          <w:szCs w:val="22"/>
        </w:rPr>
        <w:t>.</w:t>
      </w:r>
    </w:p>
    <w:p w14:paraId="118433D8" w14:textId="77777777" w:rsidR="003518B5" w:rsidRPr="0096625F" w:rsidRDefault="00BE7FD2" w:rsidP="009107E3">
      <w:pPr>
        <w:widowControl w:val="0"/>
        <w:autoSpaceDE w:val="0"/>
        <w:autoSpaceDN w:val="0"/>
        <w:adjustRightInd w:val="0"/>
        <w:ind w:firstLine="720"/>
        <w:rPr>
          <w:rFonts w:asciiTheme="minorHAnsi" w:hAnsiTheme="minorHAnsi" w:cs="Times"/>
          <w:color w:val="000000" w:themeColor="text1"/>
          <w:sz w:val="22"/>
          <w:szCs w:val="22"/>
        </w:rPr>
      </w:pPr>
      <w:r w:rsidRPr="0096625F">
        <w:rPr>
          <w:rFonts w:asciiTheme="minorHAnsi" w:hAnsiTheme="minorHAnsi" w:cs="Times"/>
          <w:i/>
          <w:iCs/>
          <w:color w:val="000000" w:themeColor="text1"/>
          <w:sz w:val="22"/>
          <w:szCs w:val="22"/>
        </w:rPr>
        <w:t xml:space="preserve">Irresponsible plagiarism </w:t>
      </w:r>
      <w:r w:rsidRPr="0096625F">
        <w:rPr>
          <w:rFonts w:asciiTheme="minorHAnsi" w:hAnsiTheme="minorHAnsi"/>
          <w:color w:val="000000" w:themeColor="text1"/>
          <w:sz w:val="22"/>
          <w:szCs w:val="22"/>
        </w:rPr>
        <w:t xml:space="preserve">(a.k.a. “omission”) is the act of paraphrasing or quoting from a source, without giving credit to the source. The author does not necessarily explicitly take credit for the idea or materials (but this is nevertheless implied). Please be aware that not only do ideas need to be cited, but they should also be stated </w:t>
      </w:r>
      <w:r w:rsidRPr="0096625F">
        <w:rPr>
          <w:rFonts w:asciiTheme="minorHAnsi" w:hAnsiTheme="minorHAnsi" w:cs="Times"/>
          <w:i/>
          <w:iCs/>
          <w:color w:val="000000" w:themeColor="text1"/>
          <w:sz w:val="22"/>
          <w:szCs w:val="22"/>
        </w:rPr>
        <w:t>in your own words</w:t>
      </w:r>
      <w:r w:rsidRPr="0096625F">
        <w:rPr>
          <w:rFonts w:asciiTheme="minorHAnsi" w:hAnsiTheme="minorHAnsi"/>
          <w:color w:val="000000" w:themeColor="text1"/>
          <w:sz w:val="22"/>
          <w:szCs w:val="22"/>
        </w:rPr>
        <w:t>.</w:t>
      </w:r>
    </w:p>
    <w:p w14:paraId="7AEF4BA7" w14:textId="77777777" w:rsidR="003518B5" w:rsidRPr="0096625F" w:rsidRDefault="00BE7FD2" w:rsidP="009107E3">
      <w:pPr>
        <w:widowControl w:val="0"/>
        <w:autoSpaceDE w:val="0"/>
        <w:autoSpaceDN w:val="0"/>
        <w:adjustRightInd w:val="0"/>
        <w:ind w:firstLine="720"/>
        <w:rPr>
          <w:rFonts w:asciiTheme="minorHAnsi" w:hAnsiTheme="minorHAnsi" w:cs="Times"/>
          <w:color w:val="000000" w:themeColor="text1"/>
          <w:sz w:val="22"/>
          <w:szCs w:val="22"/>
        </w:rPr>
      </w:pPr>
      <w:r w:rsidRPr="0096625F">
        <w:rPr>
          <w:rFonts w:asciiTheme="minorHAnsi" w:hAnsiTheme="minorHAnsi" w:cs="Times"/>
          <w:i/>
          <w:iCs/>
          <w:color w:val="000000" w:themeColor="text1"/>
          <w:sz w:val="22"/>
          <w:szCs w:val="22"/>
        </w:rPr>
        <w:t xml:space="preserve">Self-plagiarism </w:t>
      </w:r>
      <w:r w:rsidRPr="0096625F">
        <w:rPr>
          <w:rFonts w:asciiTheme="minorHAnsi" w:hAnsiTheme="minorHAnsi"/>
          <w:color w:val="000000" w:themeColor="text1"/>
          <w:sz w:val="22"/>
          <w:szCs w:val="22"/>
        </w:rPr>
        <w:t xml:space="preserve">(a.k.a. “recycling”) is the act of representing one’s own previous ideas or </w:t>
      </w:r>
      <w:r w:rsidRPr="0096625F">
        <w:rPr>
          <w:rFonts w:asciiTheme="minorHAnsi" w:hAnsiTheme="minorHAnsi"/>
          <w:color w:val="000000" w:themeColor="text1"/>
          <w:sz w:val="22"/>
          <w:szCs w:val="22"/>
        </w:rPr>
        <w:lastRenderedPageBreak/>
        <w:t>materials as new and original. For example, a student might turn in all or part of the same paper for more than one course. This may not seem as bad as stealing another person’s work, but it</w:t>
      </w:r>
      <w:r w:rsidRPr="0096625F">
        <w:rPr>
          <w:rFonts w:ascii="MS Mincho" w:eastAsia="MS Mincho" w:hAnsi="MS Mincho" w:cs="MS Mincho" w:hint="eastAsia"/>
          <w:color w:val="000000" w:themeColor="text1"/>
          <w:sz w:val="22"/>
          <w:szCs w:val="22"/>
        </w:rPr>
        <w:t> </w:t>
      </w:r>
      <w:r w:rsidRPr="0096625F">
        <w:rPr>
          <w:rFonts w:asciiTheme="minorHAnsi" w:hAnsiTheme="minorHAnsi"/>
          <w:color w:val="000000" w:themeColor="text1"/>
          <w:sz w:val="22"/>
          <w:szCs w:val="22"/>
        </w:rPr>
        <w:t xml:space="preserve">is </w:t>
      </w:r>
      <w:r w:rsidRPr="0096625F">
        <w:rPr>
          <w:rFonts w:asciiTheme="minorHAnsi" w:hAnsiTheme="minorHAnsi" w:cs="Times"/>
          <w:i/>
          <w:iCs/>
          <w:color w:val="000000" w:themeColor="text1"/>
          <w:sz w:val="22"/>
          <w:szCs w:val="22"/>
        </w:rPr>
        <w:t>deceptive</w:t>
      </w:r>
      <w:r w:rsidRPr="0096625F">
        <w:rPr>
          <w:rFonts w:asciiTheme="minorHAnsi" w:hAnsiTheme="minorHAnsi"/>
          <w:color w:val="000000" w:themeColor="text1"/>
          <w:sz w:val="22"/>
          <w:szCs w:val="22"/>
        </w:rPr>
        <w:t>, and therefore unacceptable.</w:t>
      </w:r>
    </w:p>
    <w:p w14:paraId="6E620315" w14:textId="49364AD1" w:rsidR="00BE7FD2" w:rsidRPr="0096625F" w:rsidRDefault="00BE7FD2" w:rsidP="009107E3">
      <w:pPr>
        <w:widowControl w:val="0"/>
        <w:autoSpaceDE w:val="0"/>
        <w:autoSpaceDN w:val="0"/>
        <w:adjustRightInd w:val="0"/>
        <w:ind w:firstLine="720"/>
        <w:rPr>
          <w:rFonts w:asciiTheme="minorHAnsi" w:hAnsiTheme="minorHAnsi" w:cs="Times"/>
          <w:color w:val="000000" w:themeColor="text1"/>
          <w:sz w:val="22"/>
          <w:szCs w:val="22"/>
        </w:rPr>
      </w:pPr>
      <w:r w:rsidRPr="0096625F">
        <w:rPr>
          <w:rFonts w:asciiTheme="minorHAnsi" w:hAnsiTheme="minorHAnsi" w:cs="Times"/>
          <w:i/>
          <w:iCs/>
          <w:color w:val="000000" w:themeColor="text1"/>
          <w:sz w:val="22"/>
          <w:szCs w:val="22"/>
        </w:rPr>
        <w:t>Should I Plagiarize</w:t>
      </w:r>
      <w:r w:rsidRPr="0096625F">
        <w:rPr>
          <w:rFonts w:asciiTheme="minorHAnsi" w:hAnsiTheme="minorHAnsi"/>
          <w:color w:val="000000" w:themeColor="text1"/>
          <w:sz w:val="22"/>
          <w:szCs w:val="22"/>
        </w:rPr>
        <w:t>? You should absolutely not plagiarize. You will be caught and there will be severe consequences.</w:t>
      </w:r>
    </w:p>
    <w:p w14:paraId="70E49099" w14:textId="77777777" w:rsidR="00873E70" w:rsidRPr="0096625F" w:rsidRDefault="00873E70" w:rsidP="009107E3">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Sometimes students tell me that they do not know what constitutes plagiarism. All students should go to </w:t>
      </w:r>
      <w:r w:rsidRPr="0096625F">
        <w:rPr>
          <w:rStyle w:val="Hyperlink"/>
          <w:rFonts w:asciiTheme="minorHAnsi" w:hAnsiTheme="minorHAnsi"/>
          <w:color w:val="000000" w:themeColor="text1"/>
          <w:sz w:val="22"/>
          <w:szCs w:val="22"/>
        </w:rPr>
        <w:t xml:space="preserve">http://www.indiana.edu/~wts/pamphlets/plagiarism.shtml </w:t>
      </w:r>
      <w:r w:rsidRPr="0096625F">
        <w:rPr>
          <w:rFonts w:asciiTheme="minorHAnsi" w:hAnsiTheme="minorHAnsi"/>
          <w:color w:val="000000" w:themeColor="text1"/>
          <w:sz w:val="22"/>
          <w:szCs w:val="22"/>
        </w:rPr>
        <w:t>and read this site carefully. Clear examples are provided about the difference between using a secondary source correctly and plagiarizing from it.</w:t>
      </w:r>
    </w:p>
    <w:p w14:paraId="0B8C38FE" w14:textId="77777777" w:rsidR="00873E70" w:rsidRPr="0096625F" w:rsidRDefault="00873E70" w:rsidP="00873E70">
      <w:pPr>
        <w:rPr>
          <w:rFonts w:asciiTheme="minorHAnsi" w:hAnsiTheme="minorHAnsi"/>
          <w:color w:val="000000" w:themeColor="text1"/>
          <w:sz w:val="22"/>
          <w:szCs w:val="22"/>
        </w:rPr>
      </w:pPr>
    </w:p>
    <w:p w14:paraId="1D73220C" w14:textId="77777777" w:rsidR="007506D1" w:rsidRPr="0096625F" w:rsidRDefault="00873E70" w:rsidP="004E7C95">
      <w:pPr>
        <w:rPr>
          <w:rFonts w:asciiTheme="minorHAnsi" w:hAnsiTheme="minorHAnsi"/>
          <w:color w:val="000000" w:themeColor="text1"/>
          <w:sz w:val="22"/>
          <w:szCs w:val="22"/>
        </w:rPr>
      </w:pPr>
      <w:r w:rsidRPr="0096625F">
        <w:rPr>
          <w:rFonts w:asciiTheme="minorHAnsi" w:hAnsiTheme="minorHAnsi"/>
          <w:b/>
          <w:color w:val="000000" w:themeColor="text1"/>
          <w:sz w:val="22"/>
          <w:szCs w:val="22"/>
        </w:rPr>
        <w:t>It is very easy to discover Internet plagiarism by typing in a few words of the plagiarized paper into Google.</w:t>
      </w:r>
      <w:r w:rsidRPr="0096625F">
        <w:rPr>
          <w:rFonts w:asciiTheme="minorHAnsi" w:hAnsiTheme="minorHAnsi"/>
          <w:color w:val="000000" w:themeColor="text1"/>
          <w:sz w:val="22"/>
          <w:szCs w:val="22"/>
        </w:rPr>
        <w:t xml:space="preserve"> </w:t>
      </w:r>
      <w:r w:rsidRPr="0096625F">
        <w:rPr>
          <w:rFonts w:asciiTheme="minorHAnsi" w:hAnsiTheme="minorHAnsi"/>
          <w:b/>
          <w:color w:val="000000" w:themeColor="text1"/>
          <w:sz w:val="22"/>
          <w:szCs w:val="22"/>
        </w:rPr>
        <w:t>If a student is suspected of academic dishonesty, the matter will be turned over to the Committee on Academic Integrity. Students who violate academic integrity will receive an F in the course, and the Committee on Academic Integrity may determine other more serious consequences.</w:t>
      </w:r>
      <w:r w:rsidRPr="0096625F">
        <w:rPr>
          <w:rFonts w:asciiTheme="minorHAnsi" w:hAnsiTheme="minorHAnsi"/>
          <w:color w:val="000000" w:themeColor="text1"/>
          <w:sz w:val="22"/>
          <w:szCs w:val="22"/>
        </w:rPr>
        <w:t xml:space="preserve"> </w:t>
      </w:r>
      <w:r w:rsidRPr="0096625F">
        <w:rPr>
          <w:rFonts w:asciiTheme="minorHAnsi" w:hAnsiTheme="minorHAnsi"/>
          <w:b/>
          <w:color w:val="000000" w:themeColor="text1"/>
          <w:sz w:val="22"/>
          <w:szCs w:val="22"/>
        </w:rPr>
        <w:t>I have an extremely strict policy on plagiarism. So please remember, it is never worth it!</w:t>
      </w:r>
      <w:r w:rsidRPr="0096625F">
        <w:rPr>
          <w:rFonts w:asciiTheme="minorHAnsi" w:hAnsiTheme="minorHAnsi"/>
          <w:color w:val="000000" w:themeColor="text1"/>
          <w:sz w:val="22"/>
          <w:szCs w:val="22"/>
        </w:rPr>
        <w:t xml:space="preserve"> </w:t>
      </w:r>
    </w:p>
    <w:p w14:paraId="64EDDB8E" w14:textId="77777777" w:rsidR="007506D1" w:rsidRPr="0096625F" w:rsidRDefault="007506D1" w:rsidP="004E7C95">
      <w:pPr>
        <w:rPr>
          <w:rFonts w:asciiTheme="minorHAnsi" w:hAnsiTheme="minorHAnsi"/>
          <w:color w:val="000000" w:themeColor="text1"/>
          <w:sz w:val="22"/>
          <w:szCs w:val="22"/>
        </w:rPr>
      </w:pPr>
    </w:p>
    <w:p w14:paraId="140CD571" w14:textId="06A31C73" w:rsidR="004E7C95" w:rsidRPr="0096625F" w:rsidRDefault="007506D1" w:rsidP="004E7C95">
      <w:pPr>
        <w:rPr>
          <w:rFonts w:asciiTheme="minorHAnsi" w:hAnsiTheme="minorHAnsi"/>
          <w:b/>
          <w:i/>
          <w:color w:val="000000" w:themeColor="text1"/>
          <w:sz w:val="22"/>
          <w:szCs w:val="22"/>
          <w:u w:val="single"/>
        </w:rPr>
      </w:pPr>
      <w:r w:rsidRPr="0096625F">
        <w:rPr>
          <w:rFonts w:asciiTheme="minorHAnsi" w:hAnsiTheme="minorHAnsi"/>
          <w:b/>
          <w:i/>
          <w:color w:val="000000" w:themeColor="text1"/>
          <w:sz w:val="22"/>
          <w:szCs w:val="22"/>
          <w:u w:val="single"/>
        </w:rPr>
        <w:t>I also use “T</w:t>
      </w:r>
      <w:r w:rsidR="00267142" w:rsidRPr="0096625F">
        <w:rPr>
          <w:rFonts w:asciiTheme="minorHAnsi" w:hAnsiTheme="minorHAnsi"/>
          <w:b/>
          <w:i/>
          <w:color w:val="000000" w:themeColor="text1"/>
          <w:sz w:val="22"/>
          <w:szCs w:val="22"/>
          <w:u w:val="single"/>
        </w:rPr>
        <w:t>urn It I</w:t>
      </w:r>
      <w:r w:rsidRPr="0096625F">
        <w:rPr>
          <w:rFonts w:asciiTheme="minorHAnsi" w:hAnsiTheme="minorHAnsi"/>
          <w:b/>
          <w:i/>
          <w:color w:val="000000" w:themeColor="text1"/>
          <w:sz w:val="22"/>
          <w:szCs w:val="22"/>
          <w:u w:val="single"/>
        </w:rPr>
        <w:t>n” which compares your paper to a large library and database of previously submitted and internet-sourced papers</w:t>
      </w:r>
      <w:r w:rsidR="00E05D98" w:rsidRPr="0096625F">
        <w:rPr>
          <w:rFonts w:asciiTheme="minorHAnsi" w:hAnsiTheme="minorHAnsi"/>
          <w:b/>
          <w:i/>
          <w:color w:val="000000" w:themeColor="text1"/>
          <w:sz w:val="22"/>
          <w:szCs w:val="22"/>
          <w:u w:val="single"/>
        </w:rPr>
        <w:t xml:space="preserve"> and tells me if there is overlap</w:t>
      </w:r>
      <w:r w:rsidRPr="0096625F">
        <w:rPr>
          <w:rFonts w:asciiTheme="minorHAnsi" w:hAnsiTheme="minorHAnsi"/>
          <w:b/>
          <w:i/>
          <w:color w:val="000000" w:themeColor="text1"/>
          <w:sz w:val="22"/>
          <w:szCs w:val="22"/>
          <w:u w:val="single"/>
        </w:rPr>
        <w:t xml:space="preserve">.  </w:t>
      </w:r>
      <w:r w:rsidR="005B1352" w:rsidRPr="0096625F">
        <w:rPr>
          <w:rFonts w:asciiTheme="minorHAnsi" w:hAnsiTheme="minorHAnsi"/>
          <w:b/>
          <w:i/>
          <w:color w:val="000000" w:themeColor="text1"/>
          <w:sz w:val="22"/>
          <w:szCs w:val="22"/>
          <w:u w:val="single"/>
        </w:rPr>
        <w:t xml:space="preserve">I do not have a ‘minimum’ percentage for failure, and instead take each </w:t>
      </w:r>
      <w:r w:rsidR="003F48D2" w:rsidRPr="0096625F">
        <w:rPr>
          <w:rFonts w:asciiTheme="minorHAnsi" w:hAnsiTheme="minorHAnsi"/>
          <w:b/>
          <w:i/>
          <w:color w:val="000000" w:themeColor="text1"/>
          <w:sz w:val="22"/>
          <w:szCs w:val="22"/>
          <w:u w:val="single"/>
        </w:rPr>
        <w:t xml:space="preserve">example of </w:t>
      </w:r>
      <w:r w:rsidR="0029321A" w:rsidRPr="0096625F">
        <w:rPr>
          <w:rFonts w:asciiTheme="minorHAnsi" w:hAnsiTheme="minorHAnsi"/>
          <w:b/>
          <w:i/>
          <w:color w:val="000000" w:themeColor="text1"/>
          <w:sz w:val="22"/>
          <w:szCs w:val="22"/>
          <w:u w:val="single"/>
        </w:rPr>
        <w:t>plagiarism</w:t>
      </w:r>
      <w:r w:rsidR="005B1352" w:rsidRPr="0096625F">
        <w:rPr>
          <w:rFonts w:asciiTheme="minorHAnsi" w:hAnsiTheme="minorHAnsi"/>
          <w:b/>
          <w:i/>
          <w:color w:val="000000" w:themeColor="text1"/>
          <w:sz w:val="22"/>
          <w:szCs w:val="22"/>
          <w:u w:val="single"/>
        </w:rPr>
        <w:t xml:space="preserve"> separately. </w:t>
      </w:r>
    </w:p>
    <w:p w14:paraId="03AC9112" w14:textId="77777777" w:rsidR="002514EE" w:rsidRPr="0096625F" w:rsidRDefault="002514EE" w:rsidP="005C3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sto MT"/>
          <w:b/>
          <w:color w:val="000000" w:themeColor="text1"/>
          <w:sz w:val="22"/>
          <w:szCs w:val="22"/>
          <w:u w:val="single"/>
        </w:rPr>
      </w:pPr>
    </w:p>
    <w:p w14:paraId="053B5259" w14:textId="77777777" w:rsidR="005C369B" w:rsidRPr="0096625F" w:rsidRDefault="005C369B" w:rsidP="005C3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sto MT"/>
          <w:b/>
          <w:color w:val="000000" w:themeColor="text1"/>
          <w:sz w:val="22"/>
          <w:szCs w:val="22"/>
          <w:u w:val="single"/>
        </w:rPr>
      </w:pPr>
      <w:r w:rsidRPr="0096625F">
        <w:rPr>
          <w:rFonts w:asciiTheme="minorHAnsi" w:hAnsiTheme="minorHAnsi" w:cs="Calisto MT"/>
          <w:b/>
          <w:color w:val="000000" w:themeColor="text1"/>
          <w:sz w:val="22"/>
          <w:szCs w:val="22"/>
          <w:u w:val="single"/>
        </w:rPr>
        <w:t xml:space="preserve">General classroom management: </w:t>
      </w:r>
    </w:p>
    <w:p w14:paraId="4FD2C845" w14:textId="77777777" w:rsidR="005C369B" w:rsidRPr="0096625F" w:rsidRDefault="005C369B" w:rsidP="005C3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sto MT"/>
          <w:color w:val="000000" w:themeColor="text1"/>
          <w:sz w:val="22"/>
          <w:szCs w:val="22"/>
        </w:rPr>
      </w:pPr>
    </w:p>
    <w:p w14:paraId="6459D1C9" w14:textId="77777777" w:rsidR="005C369B" w:rsidRPr="0096625F" w:rsidRDefault="005C369B" w:rsidP="004500F4">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sto MT"/>
          <w:color w:val="000000" w:themeColor="text1"/>
          <w:sz w:val="22"/>
          <w:szCs w:val="22"/>
        </w:rPr>
      </w:pPr>
      <w:r w:rsidRPr="0096625F">
        <w:rPr>
          <w:rFonts w:cs="Calisto MT"/>
          <w:color w:val="000000" w:themeColor="text1"/>
          <w:sz w:val="22"/>
          <w:szCs w:val="22"/>
        </w:rPr>
        <w:t xml:space="preserve">It goes without saying that </w:t>
      </w:r>
      <w:r w:rsidRPr="0096625F">
        <w:rPr>
          <w:rFonts w:cs="Calisto MT"/>
          <w:bCs/>
          <w:color w:val="000000" w:themeColor="text1"/>
          <w:sz w:val="22"/>
          <w:szCs w:val="22"/>
        </w:rPr>
        <w:t xml:space="preserve">we are all adults </w:t>
      </w:r>
      <w:r w:rsidRPr="0096625F">
        <w:rPr>
          <w:rFonts w:cs="Calisto MT"/>
          <w:color w:val="000000" w:themeColor="text1"/>
          <w:sz w:val="22"/>
          <w:szCs w:val="22"/>
        </w:rPr>
        <w:t>and behavior that shows respect for yourselves, your classmates, and the educational process is expected.</w:t>
      </w:r>
    </w:p>
    <w:p w14:paraId="6B49F4DE" w14:textId="33CE9F95" w:rsidR="005C369B" w:rsidRPr="0096625F" w:rsidRDefault="005C369B" w:rsidP="004500F4">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sto MT"/>
          <w:color w:val="000000" w:themeColor="text1"/>
          <w:sz w:val="22"/>
          <w:szCs w:val="22"/>
        </w:rPr>
      </w:pPr>
      <w:r w:rsidRPr="0096625F">
        <w:rPr>
          <w:rFonts w:cs="Calisto MT"/>
          <w:bCs/>
          <w:color w:val="000000" w:themeColor="text1"/>
          <w:sz w:val="22"/>
          <w:szCs w:val="22"/>
        </w:rPr>
        <w:t xml:space="preserve">Please turn cell phones OFF </w:t>
      </w:r>
      <w:r w:rsidRPr="0096625F">
        <w:rPr>
          <w:rFonts w:cs="Calisto MT"/>
          <w:color w:val="000000" w:themeColor="text1"/>
          <w:sz w:val="22"/>
          <w:szCs w:val="22"/>
        </w:rPr>
        <w:t>during class. Not vibrate, off.</w:t>
      </w:r>
    </w:p>
    <w:p w14:paraId="66C87705" w14:textId="3FF1E85B" w:rsidR="00FF1810" w:rsidRPr="0096625F" w:rsidRDefault="006A6351" w:rsidP="00A274F6">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sto MT"/>
          <w:b/>
          <w:i/>
          <w:color w:val="000000" w:themeColor="text1"/>
          <w:sz w:val="22"/>
          <w:szCs w:val="22"/>
          <w:u w:val="single"/>
        </w:rPr>
      </w:pPr>
      <w:r w:rsidRPr="0096625F">
        <w:rPr>
          <w:rFonts w:cs="Calisto MT"/>
          <w:b/>
          <w:i/>
          <w:color w:val="000000" w:themeColor="text1"/>
          <w:sz w:val="22"/>
          <w:szCs w:val="22"/>
          <w:u w:val="single"/>
        </w:rPr>
        <w:t xml:space="preserve">Please take notes on paper. It’s extremely difficult to pay attention to the computer as a source of conversation and interaction and also take notes simultaneously. </w:t>
      </w:r>
    </w:p>
    <w:p w14:paraId="602E1CCB" w14:textId="077C2BD5" w:rsidR="005C369B" w:rsidRPr="0096625F" w:rsidRDefault="005C369B" w:rsidP="004500F4">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sto MT"/>
          <w:color w:val="000000" w:themeColor="text1"/>
          <w:sz w:val="22"/>
          <w:szCs w:val="22"/>
        </w:rPr>
      </w:pPr>
      <w:r w:rsidRPr="0096625F">
        <w:rPr>
          <w:rFonts w:cs="Calisto MT"/>
          <w:bCs/>
          <w:color w:val="000000" w:themeColor="text1"/>
          <w:sz w:val="22"/>
          <w:szCs w:val="22"/>
        </w:rPr>
        <w:t xml:space="preserve">Courtesy </w:t>
      </w:r>
      <w:r w:rsidRPr="0096625F">
        <w:rPr>
          <w:rFonts w:cs="Calisto MT"/>
          <w:color w:val="000000" w:themeColor="text1"/>
          <w:sz w:val="22"/>
          <w:szCs w:val="22"/>
        </w:rPr>
        <w:t>is expected. Come to class on time and stay for the entire session. If you have an emergency and must come in late or early, please do so quietly.</w:t>
      </w:r>
    </w:p>
    <w:p w14:paraId="19249AA8" w14:textId="77777777" w:rsidR="009C40EF" w:rsidRPr="0096625F" w:rsidRDefault="005C369B" w:rsidP="009C40E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sto MT"/>
          <w:bCs/>
          <w:color w:val="000000" w:themeColor="text1"/>
          <w:sz w:val="22"/>
          <w:szCs w:val="22"/>
        </w:rPr>
      </w:pPr>
      <w:r w:rsidRPr="0096625F">
        <w:rPr>
          <w:rFonts w:cs="Calisto MT"/>
          <w:bCs/>
          <w:color w:val="000000" w:themeColor="text1"/>
          <w:sz w:val="22"/>
          <w:szCs w:val="22"/>
        </w:rPr>
        <w:t>The instructor reserves the right to change the syllabus if necessary.</w:t>
      </w:r>
    </w:p>
    <w:p w14:paraId="2DE50672" w14:textId="5F94D3EB" w:rsidR="005C369B" w:rsidRPr="0096625F" w:rsidRDefault="005C369B" w:rsidP="009C40E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sto MT"/>
          <w:bCs/>
          <w:color w:val="000000" w:themeColor="text1"/>
          <w:sz w:val="22"/>
          <w:szCs w:val="22"/>
        </w:rPr>
      </w:pPr>
      <w:r w:rsidRPr="0096625F">
        <w:rPr>
          <w:rFonts w:cs="Calisto MT"/>
          <w:color w:val="000000" w:themeColor="text1"/>
          <w:sz w:val="22"/>
          <w:szCs w:val="22"/>
        </w:rPr>
        <w:t xml:space="preserve">In the event that the instructor wishes to disseminate information to the entire class outside of the classroom, an email will be sent to all students’ </w:t>
      </w:r>
      <w:r w:rsidR="007209A0" w:rsidRPr="0096625F">
        <w:rPr>
          <w:rFonts w:cs="Calisto MT"/>
          <w:color w:val="000000" w:themeColor="text1"/>
          <w:sz w:val="22"/>
          <w:szCs w:val="22"/>
        </w:rPr>
        <w:t>George Mason</w:t>
      </w:r>
      <w:r w:rsidRPr="0096625F">
        <w:rPr>
          <w:rFonts w:cs="Calisto MT"/>
          <w:color w:val="000000" w:themeColor="text1"/>
          <w:sz w:val="22"/>
          <w:szCs w:val="22"/>
        </w:rPr>
        <w:t xml:space="preserve"> email addresses. It is the students’ responsibility to regularly check email at this address. It would be wise to check email the morning of class. There may be announcements regarding assignments or lecture that would be a good idea for you to see.</w:t>
      </w:r>
    </w:p>
    <w:p w14:paraId="69719A93" w14:textId="0B890652" w:rsidR="0050635D" w:rsidRPr="0096625F" w:rsidRDefault="0050635D">
      <w:pPr>
        <w:rPr>
          <w:rFonts w:asciiTheme="minorHAnsi" w:hAnsiTheme="minorHAnsi"/>
          <w:b/>
          <w:color w:val="000000" w:themeColor="text1"/>
          <w:sz w:val="22"/>
          <w:szCs w:val="22"/>
          <w:u w:val="single"/>
        </w:rPr>
      </w:pPr>
    </w:p>
    <w:p w14:paraId="5B7D38B5" w14:textId="77777777" w:rsidR="00E52B4B" w:rsidRPr="0096625F" w:rsidRDefault="00E52B4B" w:rsidP="00FD6333">
      <w:pPr>
        <w:jc w:val="center"/>
        <w:rPr>
          <w:rFonts w:asciiTheme="minorHAnsi" w:hAnsiTheme="minorHAnsi"/>
          <w:b/>
          <w:color w:val="000000" w:themeColor="text1"/>
          <w:sz w:val="22"/>
          <w:szCs w:val="22"/>
          <w:u w:val="single"/>
        </w:rPr>
      </w:pPr>
    </w:p>
    <w:p w14:paraId="2A72A8C7" w14:textId="77777777" w:rsidR="00671EC2" w:rsidRPr="0096625F" w:rsidRDefault="00671EC2">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br w:type="page"/>
      </w:r>
    </w:p>
    <w:p w14:paraId="25BB017F" w14:textId="5132F1CA" w:rsidR="008027BA" w:rsidRPr="0096625F" w:rsidRDefault="008027BA" w:rsidP="00FD6333">
      <w:pPr>
        <w:jc w:val="cente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lastRenderedPageBreak/>
        <w:t>Course Schedule (See below for reading assignments by week)</w:t>
      </w:r>
    </w:p>
    <w:p w14:paraId="78DADBBD" w14:textId="77777777" w:rsidR="00BC16BC" w:rsidRPr="0096625F" w:rsidRDefault="00BC16BC" w:rsidP="00FD6333">
      <w:pPr>
        <w:jc w:val="center"/>
        <w:rPr>
          <w:rFonts w:asciiTheme="minorHAnsi" w:hAnsiTheme="minorHAnsi"/>
          <w:b/>
          <w:color w:val="000000" w:themeColor="text1"/>
          <w:sz w:val="22"/>
          <w:szCs w:val="22"/>
          <w:u w:val="single"/>
        </w:rPr>
      </w:pPr>
    </w:p>
    <w:p w14:paraId="2896BB2D" w14:textId="1FE5ED79" w:rsidR="006E5F8F" w:rsidRPr="0096625F" w:rsidRDefault="001C73DA" w:rsidP="00BE4C5B">
      <w:pPr>
        <w:rPr>
          <w:rFonts w:asciiTheme="minorHAnsi" w:hAnsiTheme="minorHAnsi"/>
          <w:color w:val="000000" w:themeColor="text1"/>
          <w:sz w:val="22"/>
          <w:szCs w:val="22"/>
        </w:rPr>
      </w:pPr>
      <w:r w:rsidRPr="0096625F">
        <w:rPr>
          <w:rFonts w:asciiTheme="minorHAnsi" w:hAnsiTheme="minorHAnsi"/>
          <w:i/>
          <w:color w:val="000000" w:themeColor="text1"/>
          <w:sz w:val="22"/>
          <w:szCs w:val="22"/>
        </w:rPr>
        <w:t>Please note the time items are due. Questions are due at 9am on Thursdays</w:t>
      </w:r>
      <w:r w:rsidR="003C5B3F" w:rsidRPr="0096625F">
        <w:rPr>
          <w:rFonts w:asciiTheme="minorHAnsi" w:hAnsiTheme="minorHAnsi"/>
          <w:i/>
          <w:color w:val="000000" w:themeColor="text1"/>
          <w:sz w:val="22"/>
          <w:szCs w:val="22"/>
        </w:rPr>
        <w:t>, response papers at 11:59am</w:t>
      </w:r>
      <w:r w:rsidRPr="0096625F">
        <w:rPr>
          <w:rFonts w:asciiTheme="minorHAnsi" w:hAnsiTheme="minorHAnsi"/>
          <w:i/>
          <w:color w:val="000000" w:themeColor="text1"/>
          <w:sz w:val="22"/>
          <w:szCs w:val="22"/>
        </w:rPr>
        <w:t xml:space="preserve">. </w:t>
      </w:r>
      <w:r w:rsidR="003C5B3F" w:rsidRPr="0096625F">
        <w:rPr>
          <w:rFonts w:asciiTheme="minorHAnsi" w:hAnsiTheme="minorHAnsi"/>
          <w:i/>
          <w:color w:val="000000" w:themeColor="text1"/>
          <w:sz w:val="22"/>
          <w:szCs w:val="22"/>
        </w:rPr>
        <w:t xml:space="preserve">Final paper items and first paper </w:t>
      </w:r>
      <w:r w:rsidRPr="0096625F">
        <w:rPr>
          <w:rFonts w:asciiTheme="minorHAnsi" w:hAnsiTheme="minorHAnsi"/>
          <w:i/>
          <w:color w:val="000000" w:themeColor="text1"/>
          <w:sz w:val="22"/>
          <w:szCs w:val="22"/>
        </w:rPr>
        <w:t xml:space="preserve">are due at 7am on due date.  The final paper is due when the final would be given. </w:t>
      </w:r>
    </w:p>
    <w:p w14:paraId="12353550" w14:textId="5FAB334F" w:rsidR="008027BA" w:rsidRPr="0096625F" w:rsidRDefault="008027BA">
      <w:pPr>
        <w:rPr>
          <w:rFonts w:asciiTheme="minorHAnsi" w:hAnsiTheme="minorHAnsi"/>
          <w:b/>
          <w:color w:val="000000" w:themeColor="text1"/>
          <w:sz w:val="22"/>
          <w:szCs w:val="22"/>
          <w:u w:val="single"/>
        </w:rPr>
      </w:pPr>
    </w:p>
    <w:tbl>
      <w:tblPr>
        <w:tblStyle w:val="TableGrid"/>
        <w:tblW w:w="9935" w:type="dxa"/>
        <w:tblLook w:val="04A0" w:firstRow="1" w:lastRow="0" w:firstColumn="1" w:lastColumn="0" w:noHBand="0" w:noVBand="1"/>
      </w:tblPr>
      <w:tblGrid>
        <w:gridCol w:w="921"/>
        <w:gridCol w:w="2337"/>
        <w:gridCol w:w="3667"/>
        <w:gridCol w:w="3010"/>
      </w:tblGrid>
      <w:tr w:rsidR="00C3624C" w:rsidRPr="0096625F" w14:paraId="2A0C374C" w14:textId="77777777" w:rsidTr="00AD7185">
        <w:tc>
          <w:tcPr>
            <w:tcW w:w="921" w:type="dxa"/>
          </w:tcPr>
          <w:p w14:paraId="71C26723" w14:textId="70F4E360" w:rsidR="00C3624C" w:rsidRPr="0096625F" w:rsidRDefault="00C3624C">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Week</w:t>
            </w:r>
          </w:p>
        </w:tc>
        <w:tc>
          <w:tcPr>
            <w:tcW w:w="2337" w:type="dxa"/>
          </w:tcPr>
          <w:p w14:paraId="49FB978F" w14:textId="3ABCFFD2" w:rsidR="00C3624C" w:rsidRPr="0096625F" w:rsidRDefault="00C3624C">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Date</w:t>
            </w:r>
          </w:p>
        </w:tc>
        <w:tc>
          <w:tcPr>
            <w:tcW w:w="3667" w:type="dxa"/>
          </w:tcPr>
          <w:p w14:paraId="53F22DE0" w14:textId="391EB0B2" w:rsidR="00C3624C" w:rsidRPr="0096625F" w:rsidRDefault="00C3624C">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Topic</w:t>
            </w:r>
          </w:p>
        </w:tc>
        <w:tc>
          <w:tcPr>
            <w:tcW w:w="3010" w:type="dxa"/>
          </w:tcPr>
          <w:p w14:paraId="0CD6DDEB" w14:textId="1021DB9A" w:rsidR="00C3624C" w:rsidRPr="0096625F" w:rsidRDefault="00C3624C">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Notes</w:t>
            </w:r>
          </w:p>
        </w:tc>
      </w:tr>
      <w:tr w:rsidR="00C3624C" w:rsidRPr="0096625F" w14:paraId="19995699" w14:textId="77777777" w:rsidTr="00AD7185">
        <w:tc>
          <w:tcPr>
            <w:tcW w:w="921" w:type="dxa"/>
          </w:tcPr>
          <w:p w14:paraId="31B2178E" w14:textId="7DF26720" w:rsidR="00C3624C" w:rsidRPr="0096625F" w:rsidRDefault="00C3624C">
            <w:pPr>
              <w:rPr>
                <w:rFonts w:asciiTheme="minorHAnsi" w:hAnsiTheme="minorHAnsi"/>
                <w:color w:val="000000" w:themeColor="text1"/>
                <w:sz w:val="22"/>
                <w:szCs w:val="22"/>
              </w:rPr>
            </w:pPr>
            <w:r w:rsidRPr="0096625F">
              <w:rPr>
                <w:rFonts w:asciiTheme="minorHAnsi" w:hAnsiTheme="minorHAnsi"/>
                <w:color w:val="000000" w:themeColor="text1"/>
                <w:sz w:val="22"/>
                <w:szCs w:val="22"/>
              </w:rPr>
              <w:t>1</w:t>
            </w:r>
          </w:p>
        </w:tc>
        <w:tc>
          <w:tcPr>
            <w:tcW w:w="2337" w:type="dxa"/>
          </w:tcPr>
          <w:p w14:paraId="183E7E3A" w14:textId="3CD0EB28" w:rsidR="00C3624C" w:rsidRPr="0096625F" w:rsidRDefault="00BE62AD">
            <w:pPr>
              <w:rPr>
                <w:rFonts w:asciiTheme="minorHAnsi" w:hAnsiTheme="minorHAnsi"/>
                <w:color w:val="000000" w:themeColor="text1"/>
                <w:sz w:val="22"/>
                <w:szCs w:val="22"/>
              </w:rPr>
            </w:pPr>
            <w:r w:rsidRPr="0096625F">
              <w:rPr>
                <w:rFonts w:asciiTheme="minorHAnsi" w:hAnsiTheme="minorHAnsi"/>
                <w:color w:val="000000" w:themeColor="text1"/>
                <w:sz w:val="22"/>
                <w:szCs w:val="22"/>
              </w:rPr>
              <w:t>August 25/27</w:t>
            </w:r>
          </w:p>
        </w:tc>
        <w:tc>
          <w:tcPr>
            <w:tcW w:w="3667" w:type="dxa"/>
          </w:tcPr>
          <w:p w14:paraId="307D302B" w14:textId="1DA0E49C" w:rsidR="00E95059" w:rsidRPr="0096625F" w:rsidRDefault="00E95059">
            <w:pPr>
              <w:rPr>
                <w:rFonts w:asciiTheme="minorHAnsi" w:hAnsiTheme="minorHAnsi"/>
                <w:color w:val="000000" w:themeColor="text1"/>
                <w:sz w:val="22"/>
                <w:szCs w:val="22"/>
              </w:rPr>
            </w:pPr>
            <w:r w:rsidRPr="0096625F">
              <w:rPr>
                <w:rFonts w:asciiTheme="minorHAnsi" w:hAnsiTheme="minorHAnsi"/>
                <w:color w:val="000000" w:themeColor="text1"/>
                <w:sz w:val="22"/>
                <w:szCs w:val="22"/>
              </w:rPr>
              <w:t>Intro, History</w:t>
            </w:r>
            <w:r w:rsidR="00981C98" w:rsidRPr="0096625F">
              <w:rPr>
                <w:rFonts w:asciiTheme="minorHAnsi" w:hAnsiTheme="minorHAnsi"/>
                <w:color w:val="000000" w:themeColor="text1"/>
                <w:sz w:val="22"/>
                <w:szCs w:val="22"/>
              </w:rPr>
              <w:t xml:space="preserve"> &amp; </w:t>
            </w:r>
            <w:r w:rsidRPr="0096625F">
              <w:rPr>
                <w:rFonts w:asciiTheme="minorHAnsi" w:hAnsiTheme="minorHAnsi"/>
                <w:color w:val="000000" w:themeColor="text1"/>
                <w:sz w:val="22"/>
                <w:szCs w:val="22"/>
              </w:rPr>
              <w:t>Methods in Development</w:t>
            </w:r>
          </w:p>
        </w:tc>
        <w:tc>
          <w:tcPr>
            <w:tcW w:w="3010" w:type="dxa"/>
          </w:tcPr>
          <w:p w14:paraId="4DADA4D5" w14:textId="19FA46DD" w:rsidR="00C3624C" w:rsidRPr="0096625F" w:rsidRDefault="00C3624C">
            <w:pPr>
              <w:rPr>
                <w:rFonts w:asciiTheme="minorHAnsi" w:hAnsiTheme="minorHAnsi"/>
                <w:color w:val="000000" w:themeColor="text1"/>
                <w:sz w:val="22"/>
                <w:szCs w:val="22"/>
              </w:rPr>
            </w:pPr>
          </w:p>
        </w:tc>
      </w:tr>
      <w:tr w:rsidR="00C3624C" w:rsidRPr="0096625F" w14:paraId="23ED8820" w14:textId="77777777" w:rsidTr="00AD7185">
        <w:tc>
          <w:tcPr>
            <w:tcW w:w="921" w:type="dxa"/>
          </w:tcPr>
          <w:p w14:paraId="2A9BEF8B" w14:textId="576B4211" w:rsidR="00C3624C" w:rsidRPr="0096625F" w:rsidRDefault="00C3624C">
            <w:pPr>
              <w:rPr>
                <w:rFonts w:asciiTheme="minorHAnsi" w:hAnsiTheme="minorHAnsi"/>
                <w:color w:val="000000" w:themeColor="text1"/>
                <w:sz w:val="22"/>
                <w:szCs w:val="22"/>
              </w:rPr>
            </w:pPr>
            <w:r w:rsidRPr="0096625F">
              <w:rPr>
                <w:rFonts w:asciiTheme="minorHAnsi" w:hAnsiTheme="minorHAnsi"/>
                <w:color w:val="000000" w:themeColor="text1"/>
                <w:sz w:val="22"/>
                <w:szCs w:val="22"/>
              </w:rPr>
              <w:t>2</w:t>
            </w:r>
          </w:p>
        </w:tc>
        <w:tc>
          <w:tcPr>
            <w:tcW w:w="2337" w:type="dxa"/>
          </w:tcPr>
          <w:p w14:paraId="3B4177AC" w14:textId="3EED40C4" w:rsidR="00C3624C" w:rsidRPr="0096625F" w:rsidRDefault="00E95059">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Sept </w:t>
            </w:r>
            <w:r w:rsidR="00BE62AD" w:rsidRPr="0096625F">
              <w:rPr>
                <w:rFonts w:asciiTheme="minorHAnsi" w:hAnsiTheme="minorHAnsi"/>
                <w:color w:val="000000" w:themeColor="text1"/>
                <w:sz w:val="22"/>
                <w:szCs w:val="22"/>
              </w:rPr>
              <w:t xml:space="preserve">1/ </w:t>
            </w:r>
            <w:r w:rsidRPr="0096625F">
              <w:rPr>
                <w:rFonts w:asciiTheme="minorHAnsi" w:hAnsiTheme="minorHAnsi"/>
                <w:color w:val="000000" w:themeColor="text1"/>
                <w:sz w:val="22"/>
                <w:szCs w:val="22"/>
              </w:rPr>
              <w:t>3</w:t>
            </w:r>
          </w:p>
        </w:tc>
        <w:tc>
          <w:tcPr>
            <w:tcW w:w="3667" w:type="dxa"/>
          </w:tcPr>
          <w:p w14:paraId="5998C299" w14:textId="00899E17" w:rsidR="00E95059" w:rsidRPr="0096625F" w:rsidRDefault="00E95059">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Theories of Development &amp; Prenatal Development </w:t>
            </w:r>
          </w:p>
        </w:tc>
        <w:tc>
          <w:tcPr>
            <w:tcW w:w="3010" w:type="dxa"/>
          </w:tcPr>
          <w:p w14:paraId="546E3B80" w14:textId="32EF591B" w:rsidR="00C3624C" w:rsidRPr="0096625F" w:rsidRDefault="00C3624C">
            <w:pPr>
              <w:rPr>
                <w:rFonts w:asciiTheme="minorHAnsi" w:hAnsiTheme="minorHAnsi"/>
                <w:color w:val="000000" w:themeColor="text1"/>
                <w:sz w:val="22"/>
                <w:szCs w:val="22"/>
              </w:rPr>
            </w:pPr>
          </w:p>
        </w:tc>
      </w:tr>
      <w:tr w:rsidR="00C3624C" w:rsidRPr="0096625F" w14:paraId="1173DF98" w14:textId="77777777" w:rsidTr="00AD7185">
        <w:tc>
          <w:tcPr>
            <w:tcW w:w="921" w:type="dxa"/>
          </w:tcPr>
          <w:p w14:paraId="6A8BF94E" w14:textId="48D2615D" w:rsidR="00C3624C" w:rsidRPr="0096625F" w:rsidRDefault="00C3624C">
            <w:pPr>
              <w:rPr>
                <w:rFonts w:asciiTheme="minorHAnsi" w:hAnsiTheme="minorHAnsi"/>
                <w:color w:val="000000" w:themeColor="text1"/>
                <w:sz w:val="22"/>
                <w:szCs w:val="22"/>
              </w:rPr>
            </w:pPr>
            <w:r w:rsidRPr="0096625F">
              <w:rPr>
                <w:rFonts w:asciiTheme="minorHAnsi" w:hAnsiTheme="minorHAnsi"/>
                <w:color w:val="000000" w:themeColor="text1"/>
                <w:sz w:val="22"/>
                <w:szCs w:val="22"/>
              </w:rPr>
              <w:t>3</w:t>
            </w:r>
          </w:p>
        </w:tc>
        <w:tc>
          <w:tcPr>
            <w:tcW w:w="2337" w:type="dxa"/>
          </w:tcPr>
          <w:p w14:paraId="202421E2" w14:textId="25FD5ABC" w:rsidR="00C76BB6" w:rsidRPr="0096625F" w:rsidRDefault="00E95059">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Sept </w:t>
            </w:r>
            <w:r w:rsidR="00BE62AD" w:rsidRPr="0096625F">
              <w:rPr>
                <w:rFonts w:asciiTheme="minorHAnsi" w:hAnsiTheme="minorHAnsi"/>
                <w:color w:val="000000" w:themeColor="text1"/>
                <w:sz w:val="22"/>
                <w:szCs w:val="22"/>
              </w:rPr>
              <w:t>8/</w:t>
            </w:r>
            <w:r w:rsidRPr="0096625F">
              <w:rPr>
                <w:rFonts w:asciiTheme="minorHAnsi" w:hAnsiTheme="minorHAnsi"/>
                <w:color w:val="000000" w:themeColor="text1"/>
                <w:sz w:val="22"/>
                <w:szCs w:val="22"/>
              </w:rPr>
              <w:t>10</w:t>
            </w:r>
          </w:p>
          <w:p w14:paraId="16E822B2" w14:textId="038E9D64" w:rsidR="00C3624C" w:rsidRPr="0096625F" w:rsidRDefault="00C3624C">
            <w:pPr>
              <w:rPr>
                <w:rFonts w:asciiTheme="minorHAnsi" w:hAnsiTheme="minorHAnsi"/>
                <w:color w:val="000000" w:themeColor="text1"/>
                <w:sz w:val="22"/>
                <w:szCs w:val="22"/>
              </w:rPr>
            </w:pPr>
          </w:p>
        </w:tc>
        <w:tc>
          <w:tcPr>
            <w:tcW w:w="3667" w:type="dxa"/>
          </w:tcPr>
          <w:p w14:paraId="021DBE0A" w14:textId="13E9E368" w:rsidR="00C3624C" w:rsidRPr="0096625F" w:rsidRDefault="00E95059">
            <w:pPr>
              <w:rPr>
                <w:rFonts w:asciiTheme="minorHAnsi" w:hAnsiTheme="minorHAnsi"/>
                <w:color w:val="000000" w:themeColor="text1"/>
                <w:sz w:val="22"/>
                <w:szCs w:val="22"/>
              </w:rPr>
            </w:pPr>
            <w:r w:rsidRPr="0096625F">
              <w:rPr>
                <w:rFonts w:asciiTheme="minorHAnsi" w:hAnsiTheme="minorHAnsi"/>
                <w:color w:val="000000" w:themeColor="text1"/>
                <w:sz w:val="22"/>
                <w:szCs w:val="22"/>
              </w:rPr>
              <w:t>Objects &amp; Faces</w:t>
            </w:r>
          </w:p>
          <w:p w14:paraId="6287B5B8" w14:textId="6A957105" w:rsidR="00E95059" w:rsidRPr="0096625F" w:rsidRDefault="00E95059">
            <w:pPr>
              <w:rPr>
                <w:rFonts w:asciiTheme="minorHAnsi" w:hAnsiTheme="minorHAnsi"/>
                <w:color w:val="000000" w:themeColor="text1"/>
                <w:sz w:val="22"/>
                <w:szCs w:val="22"/>
              </w:rPr>
            </w:pPr>
          </w:p>
        </w:tc>
        <w:tc>
          <w:tcPr>
            <w:tcW w:w="3010" w:type="dxa"/>
          </w:tcPr>
          <w:p w14:paraId="0B533062" w14:textId="77777777" w:rsidR="00C3624C" w:rsidRPr="0096625F" w:rsidRDefault="00C3624C">
            <w:pPr>
              <w:rPr>
                <w:rFonts w:asciiTheme="minorHAnsi" w:hAnsiTheme="minorHAnsi"/>
                <w:color w:val="000000" w:themeColor="text1"/>
                <w:sz w:val="22"/>
                <w:szCs w:val="22"/>
              </w:rPr>
            </w:pPr>
          </w:p>
        </w:tc>
      </w:tr>
      <w:tr w:rsidR="00C3624C" w:rsidRPr="0096625F" w14:paraId="5AE6B3E5" w14:textId="77777777" w:rsidTr="00AD7185">
        <w:tc>
          <w:tcPr>
            <w:tcW w:w="921" w:type="dxa"/>
          </w:tcPr>
          <w:p w14:paraId="25558258" w14:textId="49EE08CC" w:rsidR="00C3624C" w:rsidRPr="0096625F" w:rsidRDefault="00C3624C">
            <w:pPr>
              <w:rPr>
                <w:rFonts w:asciiTheme="minorHAnsi" w:hAnsiTheme="minorHAnsi"/>
                <w:color w:val="000000" w:themeColor="text1"/>
                <w:sz w:val="22"/>
                <w:szCs w:val="22"/>
              </w:rPr>
            </w:pPr>
            <w:r w:rsidRPr="0096625F">
              <w:rPr>
                <w:rFonts w:asciiTheme="minorHAnsi" w:hAnsiTheme="minorHAnsi"/>
                <w:color w:val="000000" w:themeColor="text1"/>
                <w:sz w:val="22"/>
                <w:szCs w:val="22"/>
              </w:rPr>
              <w:t>4</w:t>
            </w:r>
          </w:p>
        </w:tc>
        <w:tc>
          <w:tcPr>
            <w:tcW w:w="2337" w:type="dxa"/>
          </w:tcPr>
          <w:p w14:paraId="7633F103" w14:textId="1382618B" w:rsidR="00C76BB6" w:rsidRPr="0096625F" w:rsidRDefault="00E95059">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Sept </w:t>
            </w:r>
            <w:r w:rsidR="00BE62AD" w:rsidRPr="0096625F">
              <w:rPr>
                <w:rFonts w:asciiTheme="minorHAnsi" w:hAnsiTheme="minorHAnsi"/>
                <w:color w:val="000000" w:themeColor="text1"/>
                <w:sz w:val="22"/>
                <w:szCs w:val="22"/>
              </w:rPr>
              <w:t>15/</w:t>
            </w:r>
            <w:r w:rsidRPr="0096625F">
              <w:rPr>
                <w:rFonts w:asciiTheme="minorHAnsi" w:hAnsiTheme="minorHAnsi"/>
                <w:color w:val="000000" w:themeColor="text1"/>
                <w:sz w:val="22"/>
                <w:szCs w:val="22"/>
              </w:rPr>
              <w:t>17</w:t>
            </w:r>
          </w:p>
          <w:p w14:paraId="5C761F51" w14:textId="0BE4D3D0" w:rsidR="00C3624C" w:rsidRPr="0096625F" w:rsidRDefault="00C3624C">
            <w:pPr>
              <w:rPr>
                <w:rFonts w:asciiTheme="minorHAnsi" w:hAnsiTheme="minorHAnsi"/>
                <w:color w:val="000000" w:themeColor="text1"/>
                <w:sz w:val="22"/>
                <w:szCs w:val="22"/>
              </w:rPr>
            </w:pPr>
          </w:p>
        </w:tc>
        <w:tc>
          <w:tcPr>
            <w:tcW w:w="3667" w:type="dxa"/>
          </w:tcPr>
          <w:p w14:paraId="3A9C4CDA" w14:textId="57A61632" w:rsidR="00E95059" w:rsidRPr="0096625F" w:rsidRDefault="00E95059">
            <w:pPr>
              <w:rPr>
                <w:rFonts w:asciiTheme="minorHAnsi" w:hAnsiTheme="minorHAnsi"/>
                <w:color w:val="000000" w:themeColor="text1"/>
                <w:sz w:val="22"/>
                <w:szCs w:val="22"/>
              </w:rPr>
            </w:pPr>
            <w:r w:rsidRPr="0096625F">
              <w:rPr>
                <w:rFonts w:asciiTheme="minorHAnsi" w:hAnsiTheme="minorHAnsi"/>
                <w:color w:val="000000" w:themeColor="text1"/>
                <w:sz w:val="22"/>
                <w:szCs w:val="22"/>
              </w:rPr>
              <w:t>Attachment &amp;</w:t>
            </w:r>
            <w:r w:rsidR="00047E3B" w:rsidRPr="0096625F">
              <w:rPr>
                <w:rFonts w:asciiTheme="minorHAnsi" w:hAnsiTheme="minorHAnsi"/>
                <w:color w:val="000000" w:themeColor="text1"/>
                <w:sz w:val="22"/>
                <w:szCs w:val="22"/>
              </w:rPr>
              <w:t xml:space="preserve"> </w:t>
            </w:r>
            <w:r w:rsidRPr="0096625F">
              <w:rPr>
                <w:rFonts w:asciiTheme="minorHAnsi" w:hAnsiTheme="minorHAnsi"/>
                <w:color w:val="000000" w:themeColor="text1"/>
                <w:sz w:val="22"/>
                <w:szCs w:val="22"/>
              </w:rPr>
              <w:t>Temperament</w:t>
            </w:r>
          </w:p>
        </w:tc>
        <w:tc>
          <w:tcPr>
            <w:tcW w:w="3010" w:type="dxa"/>
          </w:tcPr>
          <w:p w14:paraId="193D2CA7" w14:textId="09384B5D" w:rsidR="00C3624C" w:rsidRPr="0096625F" w:rsidRDefault="007C13C2">
            <w:pPr>
              <w:rPr>
                <w:rFonts w:asciiTheme="minorHAnsi" w:hAnsiTheme="minorHAnsi"/>
                <w:b/>
                <w:color w:val="000000" w:themeColor="text1"/>
                <w:sz w:val="22"/>
                <w:szCs w:val="22"/>
              </w:rPr>
            </w:pPr>
            <w:r w:rsidRPr="0096625F">
              <w:rPr>
                <w:rFonts w:asciiTheme="minorHAnsi" w:hAnsiTheme="minorHAnsi"/>
                <w:b/>
                <w:color w:val="000000" w:themeColor="text1"/>
                <w:sz w:val="22"/>
                <w:szCs w:val="22"/>
              </w:rPr>
              <w:t>*Popular Press</w:t>
            </w:r>
            <w:r w:rsidR="00DA3943" w:rsidRPr="0096625F">
              <w:rPr>
                <w:rFonts w:asciiTheme="minorHAnsi" w:hAnsiTheme="minorHAnsi"/>
                <w:b/>
                <w:color w:val="000000" w:themeColor="text1"/>
                <w:sz w:val="22"/>
                <w:szCs w:val="22"/>
              </w:rPr>
              <w:t xml:space="preserve">/ Read </w:t>
            </w:r>
            <w:r w:rsidR="00847EF6" w:rsidRPr="0096625F">
              <w:rPr>
                <w:rFonts w:asciiTheme="minorHAnsi" w:hAnsiTheme="minorHAnsi"/>
                <w:b/>
                <w:color w:val="000000" w:themeColor="text1"/>
                <w:sz w:val="22"/>
                <w:szCs w:val="22"/>
              </w:rPr>
              <w:t>A</w:t>
            </w:r>
            <w:r w:rsidR="00DA3943" w:rsidRPr="0096625F">
              <w:rPr>
                <w:rFonts w:asciiTheme="minorHAnsi" w:hAnsiTheme="minorHAnsi"/>
                <w:b/>
                <w:color w:val="000000" w:themeColor="text1"/>
                <w:sz w:val="22"/>
                <w:szCs w:val="22"/>
              </w:rPr>
              <w:t xml:space="preserve">loud </w:t>
            </w:r>
            <w:r w:rsidR="008066A3" w:rsidRPr="0096625F">
              <w:rPr>
                <w:rFonts w:asciiTheme="minorHAnsi" w:hAnsiTheme="minorHAnsi"/>
                <w:b/>
                <w:color w:val="000000" w:themeColor="text1"/>
                <w:sz w:val="22"/>
                <w:szCs w:val="22"/>
              </w:rPr>
              <w:t xml:space="preserve">Paper </w:t>
            </w:r>
            <w:r w:rsidRPr="0096625F">
              <w:rPr>
                <w:rFonts w:asciiTheme="minorHAnsi" w:hAnsiTheme="minorHAnsi"/>
                <w:b/>
                <w:color w:val="000000" w:themeColor="text1"/>
                <w:sz w:val="22"/>
                <w:szCs w:val="22"/>
              </w:rPr>
              <w:t xml:space="preserve">Due: September </w:t>
            </w:r>
            <w:r w:rsidR="00FC25C0" w:rsidRPr="0096625F">
              <w:rPr>
                <w:rFonts w:asciiTheme="minorHAnsi" w:hAnsiTheme="minorHAnsi"/>
                <w:b/>
                <w:color w:val="000000" w:themeColor="text1"/>
                <w:sz w:val="22"/>
                <w:szCs w:val="22"/>
              </w:rPr>
              <w:t>1</w:t>
            </w:r>
            <w:r w:rsidR="0031255B" w:rsidRPr="0096625F">
              <w:rPr>
                <w:rFonts w:asciiTheme="minorHAnsi" w:hAnsiTheme="minorHAnsi"/>
                <w:b/>
                <w:color w:val="000000" w:themeColor="text1"/>
                <w:sz w:val="22"/>
                <w:szCs w:val="22"/>
              </w:rPr>
              <w:t>8</w:t>
            </w:r>
            <w:r w:rsidR="00672E56" w:rsidRPr="0096625F">
              <w:rPr>
                <w:rFonts w:asciiTheme="minorHAnsi" w:hAnsiTheme="minorHAnsi"/>
                <w:b/>
                <w:color w:val="000000" w:themeColor="text1"/>
                <w:sz w:val="22"/>
                <w:szCs w:val="22"/>
              </w:rPr>
              <w:t xml:space="preserve">, </w:t>
            </w:r>
            <w:r w:rsidR="009E21D8" w:rsidRPr="0096625F">
              <w:rPr>
                <w:rFonts w:asciiTheme="minorHAnsi" w:hAnsiTheme="minorHAnsi"/>
                <w:b/>
                <w:color w:val="000000" w:themeColor="text1"/>
                <w:sz w:val="22"/>
                <w:szCs w:val="22"/>
              </w:rPr>
              <w:t>7:00am</w:t>
            </w:r>
          </w:p>
        </w:tc>
      </w:tr>
      <w:tr w:rsidR="00C3624C" w:rsidRPr="0096625F" w14:paraId="28DFEA11" w14:textId="77777777" w:rsidTr="00AD7185">
        <w:tc>
          <w:tcPr>
            <w:tcW w:w="921" w:type="dxa"/>
          </w:tcPr>
          <w:p w14:paraId="5F903EFE" w14:textId="1285729C" w:rsidR="00C3624C" w:rsidRPr="0096625F" w:rsidRDefault="00C3624C">
            <w:pPr>
              <w:rPr>
                <w:rFonts w:asciiTheme="minorHAnsi" w:hAnsiTheme="minorHAnsi"/>
                <w:color w:val="000000" w:themeColor="text1"/>
                <w:sz w:val="22"/>
                <w:szCs w:val="22"/>
              </w:rPr>
            </w:pPr>
            <w:r w:rsidRPr="0096625F">
              <w:rPr>
                <w:rFonts w:asciiTheme="minorHAnsi" w:hAnsiTheme="minorHAnsi"/>
                <w:color w:val="000000" w:themeColor="text1"/>
                <w:sz w:val="22"/>
                <w:szCs w:val="22"/>
              </w:rPr>
              <w:t>5</w:t>
            </w:r>
          </w:p>
        </w:tc>
        <w:tc>
          <w:tcPr>
            <w:tcW w:w="2337" w:type="dxa"/>
          </w:tcPr>
          <w:p w14:paraId="1F11AEB5" w14:textId="755FE00B" w:rsidR="00C76BB6" w:rsidRPr="0096625F" w:rsidRDefault="00E95059">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Sept </w:t>
            </w:r>
            <w:r w:rsidR="00BE62AD" w:rsidRPr="0096625F">
              <w:rPr>
                <w:rFonts w:asciiTheme="minorHAnsi" w:hAnsiTheme="minorHAnsi"/>
                <w:color w:val="000000" w:themeColor="text1"/>
                <w:sz w:val="22"/>
                <w:szCs w:val="22"/>
              </w:rPr>
              <w:t>22/</w:t>
            </w:r>
            <w:r w:rsidRPr="0096625F">
              <w:rPr>
                <w:rFonts w:asciiTheme="minorHAnsi" w:hAnsiTheme="minorHAnsi"/>
                <w:color w:val="000000" w:themeColor="text1"/>
                <w:sz w:val="22"/>
                <w:szCs w:val="22"/>
              </w:rPr>
              <w:t>24</w:t>
            </w:r>
          </w:p>
          <w:p w14:paraId="3BCD7835" w14:textId="7A22EAFF" w:rsidR="00C3624C" w:rsidRPr="0096625F" w:rsidRDefault="00C3624C">
            <w:pPr>
              <w:rPr>
                <w:rFonts w:asciiTheme="minorHAnsi" w:hAnsiTheme="minorHAnsi"/>
                <w:color w:val="000000" w:themeColor="text1"/>
                <w:sz w:val="22"/>
                <w:szCs w:val="22"/>
              </w:rPr>
            </w:pPr>
          </w:p>
        </w:tc>
        <w:tc>
          <w:tcPr>
            <w:tcW w:w="3667" w:type="dxa"/>
          </w:tcPr>
          <w:p w14:paraId="490FE947" w14:textId="7051FF72" w:rsidR="00C3624C" w:rsidRPr="0096625F" w:rsidRDefault="00E95059">
            <w:pPr>
              <w:rPr>
                <w:rFonts w:asciiTheme="minorHAnsi" w:hAnsiTheme="minorHAnsi"/>
                <w:color w:val="000000" w:themeColor="text1"/>
                <w:sz w:val="22"/>
                <w:szCs w:val="22"/>
              </w:rPr>
            </w:pPr>
            <w:r w:rsidRPr="0096625F">
              <w:rPr>
                <w:rFonts w:asciiTheme="minorHAnsi" w:hAnsiTheme="minorHAnsi"/>
                <w:color w:val="000000" w:themeColor="text1"/>
                <w:sz w:val="22"/>
                <w:szCs w:val="22"/>
              </w:rPr>
              <w:t>Language Development</w:t>
            </w:r>
          </w:p>
          <w:p w14:paraId="54894C3D" w14:textId="4C6E9326" w:rsidR="00E95059" w:rsidRPr="0096625F" w:rsidRDefault="00E95059">
            <w:pPr>
              <w:rPr>
                <w:rFonts w:asciiTheme="minorHAnsi" w:hAnsiTheme="minorHAnsi"/>
                <w:color w:val="000000" w:themeColor="text1"/>
                <w:sz w:val="22"/>
                <w:szCs w:val="22"/>
              </w:rPr>
            </w:pPr>
          </w:p>
        </w:tc>
        <w:tc>
          <w:tcPr>
            <w:tcW w:w="3010" w:type="dxa"/>
          </w:tcPr>
          <w:p w14:paraId="323EA8D6" w14:textId="76F0E3A7" w:rsidR="00C3624C" w:rsidRPr="0096625F" w:rsidRDefault="00C3624C">
            <w:pPr>
              <w:rPr>
                <w:rFonts w:asciiTheme="minorHAnsi" w:hAnsiTheme="minorHAnsi"/>
                <w:color w:val="000000" w:themeColor="text1"/>
                <w:sz w:val="22"/>
                <w:szCs w:val="22"/>
              </w:rPr>
            </w:pPr>
          </w:p>
        </w:tc>
      </w:tr>
      <w:tr w:rsidR="00C3624C" w:rsidRPr="0096625F" w14:paraId="251CB0D4" w14:textId="77777777" w:rsidTr="00AD7185">
        <w:tc>
          <w:tcPr>
            <w:tcW w:w="921" w:type="dxa"/>
          </w:tcPr>
          <w:p w14:paraId="31235D3A" w14:textId="248A7D07" w:rsidR="00C3624C" w:rsidRPr="0096625F" w:rsidRDefault="00C3624C">
            <w:pPr>
              <w:rPr>
                <w:rFonts w:asciiTheme="minorHAnsi" w:hAnsiTheme="minorHAnsi"/>
                <w:color w:val="000000" w:themeColor="text1"/>
                <w:sz w:val="22"/>
                <w:szCs w:val="22"/>
              </w:rPr>
            </w:pPr>
            <w:r w:rsidRPr="0096625F">
              <w:rPr>
                <w:rFonts w:asciiTheme="minorHAnsi" w:hAnsiTheme="minorHAnsi"/>
                <w:color w:val="000000" w:themeColor="text1"/>
                <w:sz w:val="22"/>
                <w:szCs w:val="22"/>
              </w:rPr>
              <w:t>6</w:t>
            </w:r>
          </w:p>
        </w:tc>
        <w:tc>
          <w:tcPr>
            <w:tcW w:w="2337" w:type="dxa"/>
          </w:tcPr>
          <w:p w14:paraId="20118891" w14:textId="68A5FB13" w:rsidR="00C76BB6" w:rsidRPr="0096625F" w:rsidRDefault="00BE62AD">
            <w:pPr>
              <w:rPr>
                <w:rFonts w:asciiTheme="minorHAnsi" w:hAnsiTheme="minorHAnsi"/>
                <w:color w:val="000000" w:themeColor="text1"/>
                <w:sz w:val="22"/>
                <w:szCs w:val="22"/>
              </w:rPr>
            </w:pPr>
            <w:r w:rsidRPr="0096625F">
              <w:rPr>
                <w:rFonts w:asciiTheme="minorHAnsi" w:hAnsiTheme="minorHAnsi"/>
                <w:color w:val="000000" w:themeColor="text1"/>
                <w:sz w:val="22"/>
                <w:szCs w:val="22"/>
              </w:rPr>
              <w:t>Sept 29/</w:t>
            </w:r>
            <w:r w:rsidR="00E95059" w:rsidRPr="0096625F">
              <w:rPr>
                <w:rFonts w:asciiTheme="minorHAnsi" w:hAnsiTheme="minorHAnsi"/>
                <w:color w:val="000000" w:themeColor="text1"/>
                <w:sz w:val="22"/>
                <w:szCs w:val="22"/>
              </w:rPr>
              <w:t>Oct 1</w:t>
            </w:r>
          </w:p>
          <w:p w14:paraId="34BC45C0" w14:textId="2D5AB070" w:rsidR="00C3624C" w:rsidRPr="0096625F" w:rsidRDefault="00C3624C">
            <w:pPr>
              <w:rPr>
                <w:rFonts w:asciiTheme="minorHAnsi" w:hAnsiTheme="minorHAnsi"/>
                <w:color w:val="000000" w:themeColor="text1"/>
                <w:sz w:val="22"/>
                <w:szCs w:val="22"/>
              </w:rPr>
            </w:pPr>
          </w:p>
        </w:tc>
        <w:tc>
          <w:tcPr>
            <w:tcW w:w="3667" w:type="dxa"/>
          </w:tcPr>
          <w:p w14:paraId="35CC9BC3" w14:textId="04A6E6F9" w:rsidR="00E95059" w:rsidRPr="0096625F" w:rsidRDefault="00DB3454">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Cognitive Development: </w:t>
            </w:r>
            <w:r w:rsidR="00E847E5" w:rsidRPr="0096625F">
              <w:rPr>
                <w:rFonts w:asciiTheme="minorHAnsi" w:hAnsiTheme="minorHAnsi"/>
                <w:color w:val="000000" w:themeColor="text1"/>
                <w:sz w:val="22"/>
                <w:szCs w:val="22"/>
              </w:rPr>
              <w:t>Number Sense</w:t>
            </w:r>
            <w:r w:rsidR="00B630F9" w:rsidRPr="0096625F">
              <w:rPr>
                <w:rFonts w:asciiTheme="minorHAnsi" w:hAnsiTheme="minorHAnsi"/>
                <w:color w:val="000000" w:themeColor="text1"/>
                <w:sz w:val="22"/>
                <w:szCs w:val="22"/>
              </w:rPr>
              <w:t xml:space="preserve">, </w:t>
            </w:r>
            <w:r w:rsidR="00E847E5" w:rsidRPr="0096625F">
              <w:rPr>
                <w:rFonts w:asciiTheme="minorHAnsi" w:hAnsiTheme="minorHAnsi"/>
                <w:color w:val="000000" w:themeColor="text1"/>
                <w:sz w:val="22"/>
                <w:szCs w:val="22"/>
              </w:rPr>
              <w:t>Intelligence</w:t>
            </w:r>
            <w:r w:rsidR="00B630F9" w:rsidRPr="0096625F">
              <w:rPr>
                <w:rFonts w:asciiTheme="minorHAnsi" w:hAnsiTheme="minorHAnsi"/>
                <w:color w:val="000000" w:themeColor="text1"/>
                <w:sz w:val="22"/>
                <w:szCs w:val="22"/>
              </w:rPr>
              <w:t xml:space="preserve">, </w:t>
            </w:r>
            <w:proofErr w:type="spellStart"/>
            <w:r w:rsidR="00B630F9" w:rsidRPr="0096625F">
              <w:rPr>
                <w:rFonts w:asciiTheme="minorHAnsi" w:hAnsiTheme="minorHAnsi"/>
                <w:color w:val="000000" w:themeColor="text1"/>
                <w:sz w:val="22"/>
                <w:szCs w:val="22"/>
              </w:rPr>
              <w:t>etc</w:t>
            </w:r>
            <w:proofErr w:type="spellEnd"/>
          </w:p>
        </w:tc>
        <w:tc>
          <w:tcPr>
            <w:tcW w:w="3010" w:type="dxa"/>
          </w:tcPr>
          <w:p w14:paraId="0580467C" w14:textId="77777777" w:rsidR="00C3624C" w:rsidRPr="0096625F" w:rsidRDefault="00C3624C">
            <w:pPr>
              <w:rPr>
                <w:rFonts w:asciiTheme="minorHAnsi" w:hAnsiTheme="minorHAnsi"/>
                <w:color w:val="000000" w:themeColor="text1"/>
                <w:sz w:val="22"/>
                <w:szCs w:val="22"/>
              </w:rPr>
            </w:pPr>
          </w:p>
        </w:tc>
      </w:tr>
      <w:tr w:rsidR="00E847E5" w:rsidRPr="0096625F" w14:paraId="65B37A2B" w14:textId="77777777" w:rsidTr="00AD7185">
        <w:tc>
          <w:tcPr>
            <w:tcW w:w="921" w:type="dxa"/>
          </w:tcPr>
          <w:p w14:paraId="58B88E2E" w14:textId="6FEB2B6A"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7</w:t>
            </w:r>
          </w:p>
        </w:tc>
        <w:tc>
          <w:tcPr>
            <w:tcW w:w="2337" w:type="dxa"/>
          </w:tcPr>
          <w:p w14:paraId="1598E285" w14:textId="478F89CB" w:rsidR="00C76BB6"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Oct </w:t>
            </w:r>
            <w:r w:rsidR="00BE62AD" w:rsidRPr="0096625F">
              <w:rPr>
                <w:rFonts w:asciiTheme="minorHAnsi" w:hAnsiTheme="minorHAnsi"/>
                <w:color w:val="000000" w:themeColor="text1"/>
                <w:sz w:val="22"/>
                <w:szCs w:val="22"/>
              </w:rPr>
              <w:t>6/</w:t>
            </w:r>
            <w:r w:rsidRPr="0096625F">
              <w:rPr>
                <w:rFonts w:asciiTheme="minorHAnsi" w:hAnsiTheme="minorHAnsi"/>
                <w:color w:val="000000" w:themeColor="text1"/>
                <w:sz w:val="22"/>
                <w:szCs w:val="22"/>
              </w:rPr>
              <w:t>8</w:t>
            </w:r>
          </w:p>
          <w:p w14:paraId="3B335A65" w14:textId="063F0D4B" w:rsidR="00E847E5" w:rsidRPr="0096625F" w:rsidRDefault="00E847E5" w:rsidP="00E847E5">
            <w:pPr>
              <w:rPr>
                <w:rFonts w:asciiTheme="minorHAnsi" w:hAnsiTheme="minorHAnsi"/>
                <w:color w:val="000000" w:themeColor="text1"/>
                <w:sz w:val="22"/>
                <w:szCs w:val="22"/>
              </w:rPr>
            </w:pPr>
          </w:p>
        </w:tc>
        <w:tc>
          <w:tcPr>
            <w:tcW w:w="3667" w:type="dxa"/>
          </w:tcPr>
          <w:p w14:paraId="3C1FACCF" w14:textId="5EFEF94D"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Executive Function, Self-Regulation, &amp; Emotion Regulation</w:t>
            </w:r>
          </w:p>
        </w:tc>
        <w:tc>
          <w:tcPr>
            <w:tcW w:w="3010" w:type="dxa"/>
          </w:tcPr>
          <w:p w14:paraId="26354C0E" w14:textId="32DA2CAE" w:rsidR="00E847E5" w:rsidRPr="0096625F" w:rsidRDefault="00E847E5" w:rsidP="00E847E5">
            <w:pPr>
              <w:rPr>
                <w:rFonts w:asciiTheme="minorHAnsi" w:hAnsiTheme="minorHAnsi"/>
                <w:color w:val="000000" w:themeColor="text1"/>
                <w:sz w:val="22"/>
                <w:szCs w:val="22"/>
              </w:rPr>
            </w:pPr>
          </w:p>
        </w:tc>
      </w:tr>
      <w:tr w:rsidR="00E847E5" w:rsidRPr="0096625F" w14:paraId="5CFCED7B" w14:textId="77777777" w:rsidTr="00AD7185">
        <w:tc>
          <w:tcPr>
            <w:tcW w:w="921" w:type="dxa"/>
          </w:tcPr>
          <w:p w14:paraId="3162AF98" w14:textId="2BED725A"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8</w:t>
            </w:r>
          </w:p>
        </w:tc>
        <w:tc>
          <w:tcPr>
            <w:tcW w:w="2337" w:type="dxa"/>
          </w:tcPr>
          <w:p w14:paraId="57517560" w14:textId="4C2682C7" w:rsidR="00C76BB6"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Oct </w:t>
            </w:r>
            <w:r w:rsidR="00BE62AD" w:rsidRPr="0096625F">
              <w:rPr>
                <w:rFonts w:asciiTheme="minorHAnsi" w:hAnsiTheme="minorHAnsi"/>
                <w:color w:val="000000" w:themeColor="text1"/>
                <w:sz w:val="22"/>
                <w:szCs w:val="22"/>
              </w:rPr>
              <w:t>13/15</w:t>
            </w:r>
          </w:p>
          <w:p w14:paraId="31F72A3E" w14:textId="7C73EC59" w:rsidR="00E847E5" w:rsidRPr="0096625F" w:rsidRDefault="00E847E5" w:rsidP="00E847E5">
            <w:pPr>
              <w:rPr>
                <w:rFonts w:asciiTheme="minorHAnsi" w:hAnsiTheme="minorHAnsi"/>
                <w:color w:val="000000" w:themeColor="text1"/>
                <w:sz w:val="22"/>
                <w:szCs w:val="22"/>
              </w:rPr>
            </w:pPr>
          </w:p>
        </w:tc>
        <w:tc>
          <w:tcPr>
            <w:tcW w:w="3667" w:type="dxa"/>
          </w:tcPr>
          <w:p w14:paraId="76AED6C9" w14:textId="77777777"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Symbolism, Representation, </w:t>
            </w:r>
          </w:p>
          <w:p w14:paraId="721C660F" w14:textId="2C72D8BA"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Pretend Play, &amp; Imagination</w:t>
            </w:r>
          </w:p>
        </w:tc>
        <w:tc>
          <w:tcPr>
            <w:tcW w:w="3010" w:type="dxa"/>
          </w:tcPr>
          <w:p w14:paraId="46844FF9" w14:textId="77777777" w:rsidR="00E847E5" w:rsidRPr="0096625F" w:rsidRDefault="00E847E5" w:rsidP="00E847E5">
            <w:pPr>
              <w:rPr>
                <w:rFonts w:asciiTheme="minorHAnsi" w:hAnsiTheme="minorHAnsi"/>
                <w:color w:val="000000" w:themeColor="text1"/>
                <w:sz w:val="22"/>
                <w:szCs w:val="22"/>
              </w:rPr>
            </w:pPr>
          </w:p>
        </w:tc>
      </w:tr>
      <w:tr w:rsidR="00E847E5" w:rsidRPr="0096625F" w14:paraId="602F820B" w14:textId="77777777" w:rsidTr="00AD7185">
        <w:tc>
          <w:tcPr>
            <w:tcW w:w="921" w:type="dxa"/>
          </w:tcPr>
          <w:p w14:paraId="6E2F6258" w14:textId="4F48AF73"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9</w:t>
            </w:r>
          </w:p>
        </w:tc>
        <w:tc>
          <w:tcPr>
            <w:tcW w:w="2337" w:type="dxa"/>
          </w:tcPr>
          <w:p w14:paraId="097072C6" w14:textId="5AAD44F6" w:rsidR="00C76BB6"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Oct </w:t>
            </w:r>
            <w:r w:rsidR="00BE62AD" w:rsidRPr="0096625F">
              <w:rPr>
                <w:rFonts w:asciiTheme="minorHAnsi" w:hAnsiTheme="minorHAnsi"/>
                <w:color w:val="000000" w:themeColor="text1"/>
                <w:sz w:val="22"/>
                <w:szCs w:val="22"/>
              </w:rPr>
              <w:t>20/22</w:t>
            </w:r>
          </w:p>
          <w:p w14:paraId="2ADCC1EE" w14:textId="443B7C24" w:rsidR="00E847E5" w:rsidRPr="0096625F" w:rsidRDefault="00E847E5" w:rsidP="00E847E5">
            <w:pPr>
              <w:rPr>
                <w:rFonts w:asciiTheme="minorHAnsi" w:hAnsiTheme="minorHAnsi"/>
                <w:color w:val="000000" w:themeColor="text1"/>
                <w:sz w:val="22"/>
                <w:szCs w:val="22"/>
              </w:rPr>
            </w:pPr>
          </w:p>
        </w:tc>
        <w:tc>
          <w:tcPr>
            <w:tcW w:w="3667" w:type="dxa"/>
          </w:tcPr>
          <w:p w14:paraId="720899F4" w14:textId="4CF12D36"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Identity &amp; Personality Development</w:t>
            </w:r>
          </w:p>
        </w:tc>
        <w:tc>
          <w:tcPr>
            <w:tcW w:w="3010" w:type="dxa"/>
          </w:tcPr>
          <w:p w14:paraId="4F072551" w14:textId="77777777" w:rsidR="00E847E5" w:rsidRPr="0096625F" w:rsidRDefault="00E847E5" w:rsidP="00E847E5">
            <w:pPr>
              <w:rPr>
                <w:rFonts w:asciiTheme="minorHAnsi" w:hAnsiTheme="minorHAnsi"/>
                <w:color w:val="000000" w:themeColor="text1"/>
                <w:sz w:val="22"/>
                <w:szCs w:val="22"/>
              </w:rPr>
            </w:pPr>
          </w:p>
        </w:tc>
      </w:tr>
      <w:tr w:rsidR="00E847E5" w:rsidRPr="0096625F" w14:paraId="1DEBF943" w14:textId="77777777" w:rsidTr="00AD7185">
        <w:tc>
          <w:tcPr>
            <w:tcW w:w="921" w:type="dxa"/>
          </w:tcPr>
          <w:p w14:paraId="199CD63C" w14:textId="1B0F0269"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10</w:t>
            </w:r>
          </w:p>
        </w:tc>
        <w:tc>
          <w:tcPr>
            <w:tcW w:w="2337" w:type="dxa"/>
          </w:tcPr>
          <w:p w14:paraId="1CEF0C37" w14:textId="659225F6" w:rsidR="00C76BB6" w:rsidRPr="0096625F" w:rsidRDefault="00BE62AD"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Oct 27/29</w:t>
            </w:r>
          </w:p>
          <w:p w14:paraId="30D38767" w14:textId="32C73AB7" w:rsidR="00E847E5" w:rsidRPr="0096625F" w:rsidRDefault="00E847E5" w:rsidP="00E847E5">
            <w:pPr>
              <w:rPr>
                <w:rFonts w:asciiTheme="minorHAnsi" w:hAnsiTheme="minorHAnsi"/>
                <w:color w:val="000000" w:themeColor="text1"/>
                <w:sz w:val="22"/>
                <w:szCs w:val="22"/>
              </w:rPr>
            </w:pPr>
          </w:p>
        </w:tc>
        <w:tc>
          <w:tcPr>
            <w:tcW w:w="3667" w:type="dxa"/>
          </w:tcPr>
          <w:p w14:paraId="3DFE3876" w14:textId="0F21E5C9"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Theory of Mind, Empathy</w:t>
            </w:r>
            <w:r w:rsidR="005B086E" w:rsidRPr="0096625F">
              <w:rPr>
                <w:rFonts w:asciiTheme="minorHAnsi" w:hAnsiTheme="minorHAnsi"/>
                <w:color w:val="000000" w:themeColor="text1"/>
                <w:sz w:val="22"/>
                <w:szCs w:val="22"/>
              </w:rPr>
              <w:t>,</w:t>
            </w:r>
            <w:r w:rsidRPr="0096625F">
              <w:rPr>
                <w:rFonts w:asciiTheme="minorHAnsi" w:hAnsiTheme="minorHAnsi"/>
                <w:color w:val="000000" w:themeColor="text1"/>
                <w:sz w:val="22"/>
                <w:szCs w:val="22"/>
              </w:rPr>
              <w:t xml:space="preserve"> and Morality</w:t>
            </w:r>
          </w:p>
        </w:tc>
        <w:tc>
          <w:tcPr>
            <w:tcW w:w="3010" w:type="dxa"/>
          </w:tcPr>
          <w:p w14:paraId="5CC8C9A0" w14:textId="0718F407" w:rsidR="00E847E5" w:rsidRPr="0096625F" w:rsidRDefault="00081374" w:rsidP="00E847E5">
            <w:pPr>
              <w:rPr>
                <w:rFonts w:asciiTheme="minorHAnsi" w:hAnsiTheme="minorHAnsi"/>
                <w:b/>
                <w:color w:val="000000" w:themeColor="text1"/>
                <w:sz w:val="22"/>
                <w:szCs w:val="22"/>
              </w:rPr>
            </w:pPr>
            <w:r w:rsidRPr="0096625F">
              <w:rPr>
                <w:rFonts w:asciiTheme="minorHAnsi" w:hAnsiTheme="minorHAnsi"/>
                <w:b/>
                <w:color w:val="000000" w:themeColor="text1"/>
                <w:sz w:val="22"/>
                <w:szCs w:val="22"/>
              </w:rPr>
              <w:t>*</w:t>
            </w:r>
            <w:r w:rsidR="001325EC" w:rsidRPr="0096625F">
              <w:rPr>
                <w:rFonts w:asciiTheme="minorHAnsi" w:hAnsiTheme="minorHAnsi"/>
                <w:b/>
                <w:color w:val="000000" w:themeColor="text1"/>
                <w:sz w:val="22"/>
                <w:szCs w:val="22"/>
              </w:rPr>
              <w:t xml:space="preserve">Final Paper Topic Approval, </w:t>
            </w:r>
            <w:r w:rsidR="00F460AD" w:rsidRPr="0096625F">
              <w:rPr>
                <w:rFonts w:asciiTheme="minorHAnsi" w:hAnsiTheme="minorHAnsi"/>
                <w:b/>
                <w:color w:val="000000" w:themeColor="text1"/>
                <w:sz w:val="22"/>
                <w:szCs w:val="22"/>
              </w:rPr>
              <w:t>Oct 30</w:t>
            </w:r>
            <w:r w:rsidR="00BE0B36" w:rsidRPr="0096625F">
              <w:rPr>
                <w:rFonts w:asciiTheme="minorHAnsi" w:hAnsiTheme="minorHAnsi"/>
                <w:b/>
                <w:color w:val="000000" w:themeColor="text1"/>
                <w:sz w:val="22"/>
                <w:szCs w:val="22"/>
              </w:rPr>
              <w:t xml:space="preserve">, </w:t>
            </w:r>
            <w:r w:rsidR="004610B9" w:rsidRPr="0096625F">
              <w:rPr>
                <w:rFonts w:asciiTheme="minorHAnsi" w:hAnsiTheme="minorHAnsi"/>
                <w:b/>
                <w:color w:val="000000" w:themeColor="text1"/>
                <w:sz w:val="22"/>
                <w:szCs w:val="22"/>
              </w:rPr>
              <w:t>7:00am</w:t>
            </w:r>
          </w:p>
        </w:tc>
      </w:tr>
      <w:tr w:rsidR="00E847E5" w:rsidRPr="0096625F" w14:paraId="58CDA68F" w14:textId="77777777" w:rsidTr="00AD7185">
        <w:tc>
          <w:tcPr>
            <w:tcW w:w="921" w:type="dxa"/>
          </w:tcPr>
          <w:p w14:paraId="00C635AB" w14:textId="0123C8AF"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11</w:t>
            </w:r>
          </w:p>
        </w:tc>
        <w:tc>
          <w:tcPr>
            <w:tcW w:w="2337" w:type="dxa"/>
          </w:tcPr>
          <w:p w14:paraId="4F0588AF" w14:textId="4E467DD2" w:rsidR="00E847E5" w:rsidRPr="0096625F" w:rsidRDefault="00BE62AD"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Nov 3/5</w:t>
            </w:r>
          </w:p>
        </w:tc>
        <w:tc>
          <w:tcPr>
            <w:tcW w:w="3667" w:type="dxa"/>
          </w:tcPr>
          <w:p w14:paraId="1B9EB371" w14:textId="77777777"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Grit, Mindset, &amp; Schooling</w:t>
            </w:r>
          </w:p>
          <w:p w14:paraId="225977D2" w14:textId="7F3342E0" w:rsidR="00E847E5" w:rsidRPr="0096625F" w:rsidRDefault="00E847E5" w:rsidP="00E847E5">
            <w:pPr>
              <w:rPr>
                <w:rFonts w:asciiTheme="minorHAnsi" w:hAnsiTheme="minorHAnsi"/>
                <w:color w:val="000000" w:themeColor="text1"/>
                <w:sz w:val="22"/>
                <w:szCs w:val="22"/>
              </w:rPr>
            </w:pPr>
          </w:p>
        </w:tc>
        <w:tc>
          <w:tcPr>
            <w:tcW w:w="3010" w:type="dxa"/>
          </w:tcPr>
          <w:p w14:paraId="5D5674DA" w14:textId="77777777" w:rsidR="00E847E5" w:rsidRPr="0096625F" w:rsidRDefault="00E847E5" w:rsidP="00E847E5">
            <w:pPr>
              <w:rPr>
                <w:rFonts w:asciiTheme="minorHAnsi" w:hAnsiTheme="minorHAnsi"/>
                <w:color w:val="000000" w:themeColor="text1"/>
                <w:sz w:val="22"/>
                <w:szCs w:val="22"/>
              </w:rPr>
            </w:pPr>
          </w:p>
        </w:tc>
      </w:tr>
      <w:tr w:rsidR="00E847E5" w:rsidRPr="0096625F" w14:paraId="73D64E4B" w14:textId="77777777" w:rsidTr="00AD7185">
        <w:tc>
          <w:tcPr>
            <w:tcW w:w="921" w:type="dxa"/>
          </w:tcPr>
          <w:p w14:paraId="647BB435" w14:textId="46D908A1"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12</w:t>
            </w:r>
          </w:p>
        </w:tc>
        <w:tc>
          <w:tcPr>
            <w:tcW w:w="2337" w:type="dxa"/>
          </w:tcPr>
          <w:p w14:paraId="78BD438C" w14:textId="6D503067" w:rsidR="00E847E5" w:rsidRPr="0096625F" w:rsidRDefault="00BE62AD"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Nov 10/12</w:t>
            </w:r>
          </w:p>
        </w:tc>
        <w:tc>
          <w:tcPr>
            <w:tcW w:w="3667" w:type="dxa"/>
          </w:tcPr>
          <w:p w14:paraId="0FD53A17" w14:textId="3256AF4C"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Race, Ethnicity, Prejudice and Intersectionality</w:t>
            </w:r>
          </w:p>
        </w:tc>
        <w:tc>
          <w:tcPr>
            <w:tcW w:w="3010" w:type="dxa"/>
          </w:tcPr>
          <w:p w14:paraId="02222AF3" w14:textId="59385DFB" w:rsidR="00E847E5" w:rsidRPr="0096625F" w:rsidRDefault="00E847E5" w:rsidP="00E847E5">
            <w:pPr>
              <w:rPr>
                <w:rFonts w:asciiTheme="minorHAnsi" w:hAnsiTheme="minorHAnsi"/>
                <w:color w:val="000000" w:themeColor="text1"/>
                <w:sz w:val="22"/>
                <w:szCs w:val="22"/>
              </w:rPr>
            </w:pPr>
          </w:p>
        </w:tc>
      </w:tr>
      <w:tr w:rsidR="00E847E5" w:rsidRPr="0096625F" w14:paraId="1D0A099F" w14:textId="77777777" w:rsidTr="00AD7185">
        <w:tc>
          <w:tcPr>
            <w:tcW w:w="921" w:type="dxa"/>
          </w:tcPr>
          <w:p w14:paraId="7F867EEB" w14:textId="47CB43FF"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13</w:t>
            </w:r>
          </w:p>
        </w:tc>
        <w:tc>
          <w:tcPr>
            <w:tcW w:w="2337" w:type="dxa"/>
          </w:tcPr>
          <w:p w14:paraId="43DAE400" w14:textId="77777777" w:rsidR="00E847E5" w:rsidRPr="0096625F" w:rsidRDefault="00BE62AD"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Nov 17/19</w:t>
            </w:r>
          </w:p>
          <w:p w14:paraId="65BFEEE3" w14:textId="3A254BD4" w:rsidR="00BE62AD" w:rsidRPr="0096625F" w:rsidRDefault="00BE62AD" w:rsidP="00E847E5">
            <w:pPr>
              <w:rPr>
                <w:rFonts w:asciiTheme="minorHAnsi" w:hAnsiTheme="minorHAnsi"/>
                <w:color w:val="000000" w:themeColor="text1"/>
                <w:sz w:val="22"/>
                <w:szCs w:val="22"/>
              </w:rPr>
            </w:pPr>
          </w:p>
        </w:tc>
        <w:tc>
          <w:tcPr>
            <w:tcW w:w="3667" w:type="dxa"/>
          </w:tcPr>
          <w:p w14:paraId="0F3C5B80" w14:textId="748CCA4E" w:rsidR="00E847E5" w:rsidRPr="0096625F" w:rsidRDefault="00D903BD"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Gender Development </w:t>
            </w:r>
          </w:p>
        </w:tc>
        <w:tc>
          <w:tcPr>
            <w:tcW w:w="3010" w:type="dxa"/>
          </w:tcPr>
          <w:p w14:paraId="198EF998" w14:textId="220A0FDB" w:rsidR="00E847E5" w:rsidRPr="0096625F" w:rsidRDefault="00F13723"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w:t>
            </w:r>
            <w:r w:rsidRPr="0096625F">
              <w:rPr>
                <w:rFonts w:asciiTheme="minorHAnsi" w:hAnsiTheme="minorHAnsi"/>
                <w:b/>
                <w:color w:val="000000" w:themeColor="text1"/>
                <w:sz w:val="22"/>
                <w:szCs w:val="22"/>
              </w:rPr>
              <w:t>Final Paper Annotated Bibliography Due Nov 16, 7:00am</w:t>
            </w:r>
          </w:p>
        </w:tc>
      </w:tr>
      <w:tr w:rsidR="00E847E5" w:rsidRPr="0096625F" w14:paraId="02C8026D" w14:textId="77777777" w:rsidTr="00AD7185">
        <w:tc>
          <w:tcPr>
            <w:tcW w:w="921" w:type="dxa"/>
          </w:tcPr>
          <w:p w14:paraId="251FE497" w14:textId="7FEEE466"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14</w:t>
            </w:r>
          </w:p>
        </w:tc>
        <w:tc>
          <w:tcPr>
            <w:tcW w:w="2337" w:type="dxa"/>
          </w:tcPr>
          <w:p w14:paraId="55142BA6" w14:textId="00839B15" w:rsidR="00C76BB6"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Dec </w:t>
            </w:r>
            <w:r w:rsidR="00BE62AD" w:rsidRPr="0096625F">
              <w:rPr>
                <w:rFonts w:asciiTheme="minorHAnsi" w:hAnsiTheme="minorHAnsi"/>
                <w:color w:val="000000" w:themeColor="text1"/>
                <w:sz w:val="22"/>
                <w:szCs w:val="22"/>
              </w:rPr>
              <w:t>1/3</w:t>
            </w:r>
          </w:p>
          <w:p w14:paraId="539147CD" w14:textId="53E12F4C" w:rsidR="00E847E5" w:rsidRPr="0096625F" w:rsidRDefault="00E847E5" w:rsidP="00E847E5">
            <w:pPr>
              <w:rPr>
                <w:rFonts w:asciiTheme="minorHAnsi" w:hAnsiTheme="minorHAnsi"/>
                <w:color w:val="000000" w:themeColor="text1"/>
                <w:sz w:val="22"/>
                <w:szCs w:val="22"/>
              </w:rPr>
            </w:pPr>
          </w:p>
        </w:tc>
        <w:tc>
          <w:tcPr>
            <w:tcW w:w="3667" w:type="dxa"/>
          </w:tcPr>
          <w:p w14:paraId="077C603D" w14:textId="6652479C" w:rsidR="00E847E5" w:rsidRPr="0096625F" w:rsidRDefault="00E847E5"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Aging and Dying</w:t>
            </w:r>
          </w:p>
        </w:tc>
        <w:tc>
          <w:tcPr>
            <w:tcW w:w="3010" w:type="dxa"/>
          </w:tcPr>
          <w:p w14:paraId="4984B2B1" w14:textId="178FDD71" w:rsidR="00E847E5" w:rsidRPr="0096625F" w:rsidRDefault="00C2787B" w:rsidP="00E847E5">
            <w:pPr>
              <w:rPr>
                <w:rFonts w:asciiTheme="minorHAnsi" w:hAnsiTheme="minorHAnsi"/>
                <w:color w:val="000000" w:themeColor="text1"/>
                <w:sz w:val="22"/>
                <w:szCs w:val="22"/>
              </w:rPr>
            </w:pPr>
            <w:r w:rsidRPr="0096625F">
              <w:rPr>
                <w:rFonts w:asciiTheme="minorHAnsi" w:hAnsiTheme="minorHAnsi"/>
                <w:color w:val="000000" w:themeColor="text1"/>
                <w:sz w:val="22"/>
                <w:szCs w:val="22"/>
              </w:rPr>
              <w:t>*</w:t>
            </w:r>
            <w:r w:rsidRPr="0096625F">
              <w:rPr>
                <w:rFonts w:asciiTheme="minorHAnsi" w:hAnsiTheme="minorHAnsi"/>
                <w:b/>
                <w:color w:val="000000" w:themeColor="text1"/>
                <w:sz w:val="22"/>
                <w:szCs w:val="22"/>
              </w:rPr>
              <w:t xml:space="preserve">Final Paper Outline Due, December </w:t>
            </w:r>
            <w:r w:rsidR="00F13723" w:rsidRPr="0096625F">
              <w:rPr>
                <w:rFonts w:asciiTheme="minorHAnsi" w:hAnsiTheme="minorHAnsi"/>
                <w:b/>
                <w:color w:val="000000" w:themeColor="text1"/>
                <w:sz w:val="22"/>
                <w:szCs w:val="22"/>
              </w:rPr>
              <w:t>4</w:t>
            </w:r>
            <w:r w:rsidRPr="0096625F">
              <w:rPr>
                <w:rFonts w:asciiTheme="minorHAnsi" w:hAnsiTheme="minorHAnsi"/>
                <w:b/>
                <w:color w:val="000000" w:themeColor="text1"/>
                <w:sz w:val="22"/>
                <w:szCs w:val="22"/>
              </w:rPr>
              <w:t xml:space="preserve">, </w:t>
            </w:r>
            <w:r w:rsidR="0087159E" w:rsidRPr="0096625F">
              <w:rPr>
                <w:rFonts w:asciiTheme="minorHAnsi" w:hAnsiTheme="minorHAnsi"/>
                <w:b/>
                <w:color w:val="000000" w:themeColor="text1"/>
                <w:sz w:val="22"/>
                <w:szCs w:val="22"/>
              </w:rPr>
              <w:t>7:00am</w:t>
            </w:r>
          </w:p>
        </w:tc>
      </w:tr>
      <w:tr w:rsidR="00490CD8" w:rsidRPr="0096625F" w14:paraId="5B3FB881" w14:textId="77777777" w:rsidTr="000016D8">
        <w:tc>
          <w:tcPr>
            <w:tcW w:w="921" w:type="dxa"/>
          </w:tcPr>
          <w:p w14:paraId="20EF4BCF" w14:textId="4A0B3CDD" w:rsidR="00490CD8" w:rsidRPr="0096625F" w:rsidRDefault="00490CD8" w:rsidP="00E847E5">
            <w:pPr>
              <w:rPr>
                <w:rFonts w:asciiTheme="minorHAnsi" w:hAnsiTheme="minorHAnsi"/>
                <w:b/>
                <w:color w:val="000000" w:themeColor="text1"/>
                <w:sz w:val="22"/>
                <w:szCs w:val="22"/>
              </w:rPr>
            </w:pPr>
            <w:r w:rsidRPr="0096625F">
              <w:rPr>
                <w:rFonts w:asciiTheme="minorHAnsi" w:hAnsiTheme="minorHAnsi"/>
                <w:b/>
                <w:color w:val="000000" w:themeColor="text1"/>
                <w:sz w:val="22"/>
                <w:szCs w:val="22"/>
              </w:rPr>
              <w:t>FINAL</w:t>
            </w:r>
          </w:p>
        </w:tc>
        <w:tc>
          <w:tcPr>
            <w:tcW w:w="6004" w:type="dxa"/>
            <w:gridSpan w:val="2"/>
          </w:tcPr>
          <w:p w14:paraId="2E87A919" w14:textId="77777777" w:rsidR="0007127A" w:rsidRPr="0096625F" w:rsidRDefault="00490CD8" w:rsidP="00E847E5">
            <w:pPr>
              <w:rPr>
                <w:rFonts w:asciiTheme="minorHAnsi" w:hAnsiTheme="minorHAnsi"/>
                <w:b/>
                <w:color w:val="000000" w:themeColor="text1"/>
                <w:sz w:val="22"/>
                <w:szCs w:val="22"/>
              </w:rPr>
            </w:pPr>
            <w:r w:rsidRPr="0096625F">
              <w:rPr>
                <w:rFonts w:asciiTheme="minorHAnsi" w:hAnsiTheme="minorHAnsi"/>
                <w:b/>
                <w:color w:val="000000" w:themeColor="text1"/>
                <w:sz w:val="22"/>
                <w:szCs w:val="22"/>
              </w:rPr>
              <w:t>Final Paper Due Date</w:t>
            </w:r>
            <w:r w:rsidR="001E1934" w:rsidRPr="0096625F">
              <w:rPr>
                <w:rFonts w:asciiTheme="minorHAnsi" w:hAnsiTheme="minorHAnsi"/>
                <w:b/>
                <w:color w:val="000000" w:themeColor="text1"/>
                <w:sz w:val="22"/>
                <w:szCs w:val="22"/>
              </w:rPr>
              <w:t>- TBD</w:t>
            </w:r>
          </w:p>
          <w:p w14:paraId="760ED1AF" w14:textId="3DF9ADA7" w:rsidR="001E1934" w:rsidRPr="0096625F" w:rsidRDefault="001E1934" w:rsidP="00E847E5">
            <w:pPr>
              <w:rPr>
                <w:rFonts w:asciiTheme="minorHAnsi" w:hAnsiTheme="minorHAnsi"/>
                <w:b/>
                <w:color w:val="000000" w:themeColor="text1"/>
                <w:sz w:val="22"/>
                <w:szCs w:val="22"/>
              </w:rPr>
            </w:pPr>
          </w:p>
        </w:tc>
        <w:tc>
          <w:tcPr>
            <w:tcW w:w="3010" w:type="dxa"/>
          </w:tcPr>
          <w:p w14:paraId="318F2308" w14:textId="052EE53D" w:rsidR="00490CD8" w:rsidRPr="0096625F" w:rsidRDefault="00490CD8" w:rsidP="00E847E5">
            <w:pPr>
              <w:rPr>
                <w:rFonts w:asciiTheme="minorHAnsi" w:hAnsiTheme="minorHAnsi"/>
                <w:b/>
                <w:color w:val="000000" w:themeColor="text1"/>
                <w:sz w:val="22"/>
                <w:szCs w:val="22"/>
              </w:rPr>
            </w:pPr>
          </w:p>
        </w:tc>
      </w:tr>
    </w:tbl>
    <w:p w14:paraId="014BFE66" w14:textId="0D53B145" w:rsidR="004C6429" w:rsidRPr="0096625F" w:rsidRDefault="00D201C9">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br w:type="page"/>
      </w:r>
    </w:p>
    <w:p w14:paraId="5CCC1441" w14:textId="5D9B50D4" w:rsidR="000C7DA5" w:rsidRPr="0096625F" w:rsidRDefault="00270D2B" w:rsidP="0050635D">
      <w:pPr>
        <w:jc w:val="cente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lastRenderedPageBreak/>
        <w:t xml:space="preserve">DETAILED </w:t>
      </w:r>
      <w:r w:rsidR="00873E70" w:rsidRPr="0096625F">
        <w:rPr>
          <w:rFonts w:asciiTheme="minorHAnsi" w:hAnsiTheme="minorHAnsi"/>
          <w:b/>
          <w:color w:val="000000" w:themeColor="text1"/>
          <w:sz w:val="22"/>
          <w:szCs w:val="22"/>
          <w:u w:val="single"/>
        </w:rPr>
        <w:t>COURSE SCHEDULE (Subject to change)</w:t>
      </w:r>
    </w:p>
    <w:p w14:paraId="2A78C3E9" w14:textId="77777777" w:rsidR="00EC5C51" w:rsidRPr="0096625F" w:rsidRDefault="00EC5C51" w:rsidP="0050635D">
      <w:pPr>
        <w:jc w:val="center"/>
        <w:rPr>
          <w:rFonts w:asciiTheme="minorHAnsi" w:hAnsiTheme="minorHAnsi"/>
          <w:b/>
          <w:color w:val="000000" w:themeColor="text1"/>
          <w:sz w:val="22"/>
          <w:szCs w:val="22"/>
          <w:u w:val="single"/>
        </w:rPr>
      </w:pPr>
    </w:p>
    <w:p w14:paraId="2D915113" w14:textId="217E0A41" w:rsidR="005E0F70" w:rsidRPr="0096625F" w:rsidRDefault="005E0F70" w:rsidP="002418AE">
      <w:pPr>
        <w:rPr>
          <w:rFonts w:asciiTheme="minorHAnsi" w:hAnsiTheme="minorHAnsi"/>
          <w:color w:val="000000" w:themeColor="text1"/>
          <w:sz w:val="22"/>
          <w:szCs w:val="22"/>
        </w:rPr>
      </w:pPr>
      <w:r w:rsidRPr="0096625F">
        <w:rPr>
          <w:rFonts w:asciiTheme="minorHAnsi" w:hAnsiTheme="minorHAnsi"/>
          <w:color w:val="000000" w:themeColor="text1"/>
          <w:sz w:val="22"/>
          <w:szCs w:val="22"/>
        </w:rPr>
        <w:t>Students who are not presenting do not have to read the “student” reading for the week, but you can if you’d like to use in the response questions or</w:t>
      </w:r>
      <w:r w:rsidR="00701887" w:rsidRPr="0096625F">
        <w:rPr>
          <w:rFonts w:asciiTheme="minorHAnsi" w:hAnsiTheme="minorHAnsi"/>
          <w:color w:val="000000" w:themeColor="text1"/>
          <w:sz w:val="22"/>
          <w:szCs w:val="22"/>
        </w:rPr>
        <w:t xml:space="preserve"> response</w:t>
      </w:r>
      <w:r w:rsidRPr="0096625F">
        <w:rPr>
          <w:rFonts w:asciiTheme="minorHAnsi" w:hAnsiTheme="minorHAnsi"/>
          <w:color w:val="000000" w:themeColor="text1"/>
          <w:sz w:val="22"/>
          <w:szCs w:val="22"/>
        </w:rPr>
        <w:t xml:space="preserve"> paper. </w:t>
      </w:r>
      <w:r w:rsidR="000F24C1" w:rsidRPr="0096625F">
        <w:rPr>
          <w:rFonts w:asciiTheme="minorHAnsi" w:hAnsiTheme="minorHAnsi"/>
          <w:color w:val="000000" w:themeColor="text1"/>
          <w:sz w:val="22"/>
          <w:szCs w:val="22"/>
        </w:rPr>
        <w:t>Most days have 4 readings</w:t>
      </w:r>
      <w:r w:rsidR="004D54D2" w:rsidRPr="0096625F">
        <w:rPr>
          <w:rFonts w:asciiTheme="minorHAnsi" w:hAnsiTheme="minorHAnsi"/>
          <w:color w:val="000000" w:themeColor="text1"/>
          <w:sz w:val="22"/>
          <w:szCs w:val="22"/>
        </w:rPr>
        <w:t xml:space="preserve"> (plus the student</w:t>
      </w:r>
      <w:r w:rsidR="008B5DA9" w:rsidRPr="0096625F">
        <w:rPr>
          <w:rFonts w:asciiTheme="minorHAnsi" w:hAnsiTheme="minorHAnsi"/>
          <w:color w:val="000000" w:themeColor="text1"/>
          <w:sz w:val="22"/>
          <w:szCs w:val="22"/>
        </w:rPr>
        <w:t xml:space="preserve"> presentation reading</w:t>
      </w:r>
      <w:r w:rsidR="004D54D2" w:rsidRPr="0096625F">
        <w:rPr>
          <w:rFonts w:asciiTheme="minorHAnsi" w:hAnsiTheme="minorHAnsi"/>
          <w:color w:val="000000" w:themeColor="text1"/>
          <w:sz w:val="22"/>
          <w:szCs w:val="22"/>
        </w:rPr>
        <w:t>)</w:t>
      </w:r>
      <w:r w:rsidR="000F24C1" w:rsidRPr="0096625F">
        <w:rPr>
          <w:rFonts w:asciiTheme="minorHAnsi" w:hAnsiTheme="minorHAnsi"/>
          <w:color w:val="000000" w:themeColor="text1"/>
          <w:sz w:val="22"/>
          <w:szCs w:val="22"/>
        </w:rPr>
        <w:t xml:space="preserve">. A few have 5 if the readings are short. </w:t>
      </w:r>
    </w:p>
    <w:p w14:paraId="503FEAFE" w14:textId="77777777" w:rsidR="00D30FFF" w:rsidRPr="0096625F" w:rsidRDefault="00D30FFF" w:rsidP="006F4D9C">
      <w:pPr>
        <w:tabs>
          <w:tab w:val="left" w:pos="-132"/>
          <w:tab w:val="left" w:pos="828"/>
          <w:tab w:val="left" w:pos="4394"/>
          <w:tab w:val="left" w:pos="6791"/>
        </w:tabs>
        <w:rPr>
          <w:rFonts w:asciiTheme="minorHAnsi" w:hAnsiTheme="minorHAnsi"/>
          <w:color w:val="000000" w:themeColor="text1"/>
          <w:sz w:val="22"/>
          <w:szCs w:val="22"/>
        </w:rPr>
      </w:pPr>
    </w:p>
    <w:p w14:paraId="272D281E" w14:textId="089BA1D6" w:rsidR="00B76442" w:rsidRPr="0096625F" w:rsidRDefault="00BC6C8B" w:rsidP="00B76442">
      <w:pPr>
        <w:pStyle w:val="ListParagraph"/>
        <w:numPr>
          <w:ilvl w:val="0"/>
          <w:numId w:val="5"/>
        </w:numPr>
        <w:rPr>
          <w:b/>
          <w:color w:val="000000" w:themeColor="text1"/>
          <w:sz w:val="22"/>
          <w:szCs w:val="22"/>
        </w:rPr>
      </w:pPr>
      <w:r w:rsidRPr="0096625F">
        <w:rPr>
          <w:b/>
          <w:color w:val="000000" w:themeColor="text1"/>
          <w:sz w:val="22"/>
          <w:szCs w:val="22"/>
        </w:rPr>
        <w:t xml:space="preserve">August </w:t>
      </w:r>
      <w:r w:rsidR="007F70B0" w:rsidRPr="0096625F">
        <w:rPr>
          <w:b/>
          <w:color w:val="000000" w:themeColor="text1"/>
          <w:sz w:val="22"/>
          <w:szCs w:val="22"/>
        </w:rPr>
        <w:t>2</w:t>
      </w:r>
      <w:r w:rsidR="003728EB" w:rsidRPr="0096625F">
        <w:rPr>
          <w:b/>
          <w:color w:val="000000" w:themeColor="text1"/>
          <w:sz w:val="22"/>
          <w:szCs w:val="22"/>
        </w:rPr>
        <w:t>5</w:t>
      </w:r>
      <w:r w:rsidR="007F70B0" w:rsidRPr="0096625F">
        <w:rPr>
          <w:b/>
          <w:color w:val="000000" w:themeColor="text1"/>
          <w:sz w:val="22"/>
          <w:szCs w:val="22"/>
        </w:rPr>
        <w:t>/27</w:t>
      </w:r>
      <w:r w:rsidR="009A3FCE" w:rsidRPr="0096625F">
        <w:rPr>
          <w:b/>
          <w:color w:val="000000" w:themeColor="text1"/>
          <w:sz w:val="22"/>
          <w:szCs w:val="22"/>
        </w:rPr>
        <w:t xml:space="preserve">: </w:t>
      </w:r>
      <w:r w:rsidR="00B76442" w:rsidRPr="0096625F">
        <w:rPr>
          <w:b/>
          <w:color w:val="000000" w:themeColor="text1"/>
          <w:sz w:val="22"/>
          <w:szCs w:val="22"/>
        </w:rPr>
        <w:t>Intro; History and Methods</w:t>
      </w:r>
      <w:r w:rsidR="00EE13E4" w:rsidRPr="0096625F">
        <w:rPr>
          <w:b/>
          <w:color w:val="000000" w:themeColor="text1"/>
          <w:sz w:val="22"/>
          <w:szCs w:val="22"/>
        </w:rPr>
        <w:t xml:space="preserve"> in Development</w:t>
      </w:r>
    </w:p>
    <w:p w14:paraId="15DDD44A" w14:textId="77777777" w:rsidR="00533729" w:rsidRPr="0096625F" w:rsidRDefault="00B76442" w:rsidP="00533729">
      <w:pPr>
        <w:pStyle w:val="ListParagraph"/>
        <w:numPr>
          <w:ilvl w:val="1"/>
          <w:numId w:val="5"/>
        </w:numPr>
        <w:rPr>
          <w:color w:val="000000" w:themeColor="text1"/>
          <w:sz w:val="22"/>
          <w:szCs w:val="22"/>
        </w:rPr>
      </w:pPr>
      <w:proofErr w:type="spellStart"/>
      <w:r w:rsidRPr="0096625F">
        <w:rPr>
          <w:rFonts w:cs="Times"/>
          <w:color w:val="000000" w:themeColor="text1"/>
          <w:sz w:val="22"/>
          <w:szCs w:val="22"/>
        </w:rPr>
        <w:t>Spelke</w:t>
      </w:r>
      <w:proofErr w:type="spellEnd"/>
      <w:r w:rsidRPr="0096625F">
        <w:rPr>
          <w:rFonts w:cs="Times"/>
          <w:color w:val="000000" w:themeColor="text1"/>
          <w:sz w:val="22"/>
          <w:szCs w:val="22"/>
        </w:rPr>
        <w:t xml:space="preserve">, E. &amp; </w:t>
      </w:r>
      <w:proofErr w:type="spellStart"/>
      <w:r w:rsidRPr="0096625F">
        <w:rPr>
          <w:rFonts w:cs="Times"/>
          <w:color w:val="000000" w:themeColor="text1"/>
          <w:sz w:val="22"/>
          <w:szCs w:val="22"/>
        </w:rPr>
        <w:t>Kinzler</w:t>
      </w:r>
      <w:proofErr w:type="spellEnd"/>
      <w:r w:rsidRPr="0096625F">
        <w:rPr>
          <w:rFonts w:cs="Times"/>
          <w:color w:val="000000" w:themeColor="text1"/>
          <w:sz w:val="22"/>
          <w:szCs w:val="22"/>
        </w:rPr>
        <w:t xml:space="preserve">, K. (2007). Core knowledge. </w:t>
      </w:r>
      <w:r w:rsidRPr="0096625F">
        <w:rPr>
          <w:rFonts w:cs="Times"/>
          <w:i/>
          <w:color w:val="000000" w:themeColor="text1"/>
          <w:sz w:val="22"/>
          <w:szCs w:val="22"/>
        </w:rPr>
        <w:t>Developmental Science</w:t>
      </w:r>
      <w:r w:rsidR="00533729" w:rsidRPr="0096625F">
        <w:rPr>
          <w:rFonts w:cs="Times"/>
          <w:color w:val="000000" w:themeColor="text1"/>
          <w:sz w:val="22"/>
          <w:szCs w:val="22"/>
        </w:rPr>
        <w:t>, 10, 89-96.</w:t>
      </w:r>
    </w:p>
    <w:p w14:paraId="171E91E7" w14:textId="3AFACDBB" w:rsidR="00260F11" w:rsidRPr="0096625F" w:rsidRDefault="00FF5AE6" w:rsidP="00260F11">
      <w:pPr>
        <w:pStyle w:val="ListParagraph"/>
        <w:numPr>
          <w:ilvl w:val="1"/>
          <w:numId w:val="5"/>
        </w:numPr>
        <w:rPr>
          <w:rFonts w:eastAsia="Times New Roman" w:cs="Times New Roman"/>
          <w:color w:val="000000" w:themeColor="text1"/>
          <w:sz w:val="22"/>
          <w:szCs w:val="22"/>
          <w:lang w:eastAsia="en-US"/>
        </w:rPr>
      </w:pPr>
      <w:proofErr w:type="spellStart"/>
      <w:r w:rsidRPr="0096625F">
        <w:rPr>
          <w:rFonts w:eastAsia="Times New Roman" w:cs="Arial"/>
          <w:color w:val="000000" w:themeColor="text1"/>
          <w:sz w:val="22"/>
          <w:szCs w:val="22"/>
          <w:shd w:val="clear" w:color="auto" w:fill="FFFFFF"/>
          <w:lang w:eastAsia="en-US"/>
        </w:rPr>
        <w:t>Fabes</w:t>
      </w:r>
      <w:proofErr w:type="spellEnd"/>
      <w:r w:rsidRPr="0096625F">
        <w:rPr>
          <w:rFonts w:eastAsia="Times New Roman" w:cs="Arial"/>
          <w:color w:val="000000" w:themeColor="text1"/>
          <w:sz w:val="22"/>
          <w:szCs w:val="22"/>
          <w:shd w:val="clear" w:color="auto" w:fill="FFFFFF"/>
          <w:lang w:eastAsia="en-US"/>
        </w:rPr>
        <w:t xml:space="preserve">, R. A., Martin, C. L., </w:t>
      </w:r>
      <w:proofErr w:type="spellStart"/>
      <w:r w:rsidRPr="0096625F">
        <w:rPr>
          <w:rFonts w:eastAsia="Times New Roman" w:cs="Arial"/>
          <w:color w:val="000000" w:themeColor="text1"/>
          <w:sz w:val="22"/>
          <w:szCs w:val="22"/>
          <w:shd w:val="clear" w:color="auto" w:fill="FFFFFF"/>
          <w:lang w:eastAsia="en-US"/>
        </w:rPr>
        <w:t>Hanish</w:t>
      </w:r>
      <w:proofErr w:type="spellEnd"/>
      <w:r w:rsidRPr="0096625F">
        <w:rPr>
          <w:rFonts w:eastAsia="Times New Roman" w:cs="Arial"/>
          <w:color w:val="000000" w:themeColor="text1"/>
          <w:sz w:val="22"/>
          <w:szCs w:val="22"/>
          <w:shd w:val="clear" w:color="auto" w:fill="FFFFFF"/>
          <w:lang w:eastAsia="en-US"/>
        </w:rPr>
        <w:t xml:space="preserve">, L. D., &amp; </w:t>
      </w:r>
      <w:proofErr w:type="spellStart"/>
      <w:r w:rsidRPr="0096625F">
        <w:rPr>
          <w:rFonts w:eastAsia="Times New Roman" w:cs="Arial"/>
          <w:color w:val="000000" w:themeColor="text1"/>
          <w:sz w:val="22"/>
          <w:szCs w:val="22"/>
          <w:shd w:val="clear" w:color="auto" w:fill="FFFFFF"/>
          <w:lang w:eastAsia="en-US"/>
        </w:rPr>
        <w:t>Updegraff</w:t>
      </w:r>
      <w:proofErr w:type="spellEnd"/>
      <w:r w:rsidRPr="0096625F">
        <w:rPr>
          <w:rFonts w:eastAsia="Times New Roman" w:cs="Arial"/>
          <w:color w:val="000000" w:themeColor="text1"/>
          <w:sz w:val="22"/>
          <w:szCs w:val="22"/>
          <w:shd w:val="clear" w:color="auto" w:fill="FFFFFF"/>
          <w:lang w:eastAsia="en-US"/>
        </w:rPr>
        <w:t>, K. A. (2000). Criteria for Evaluating the Significance of Developmental Research in the Twenty</w:t>
      </w:r>
      <w:r w:rsidRPr="0096625F">
        <w:rPr>
          <w:rFonts w:eastAsia="Times New Roman" w:cs="Monaco"/>
          <w:color w:val="000000" w:themeColor="text1"/>
          <w:sz w:val="22"/>
          <w:szCs w:val="22"/>
          <w:shd w:val="clear" w:color="auto" w:fill="FFFFFF"/>
          <w:lang w:eastAsia="en-US"/>
        </w:rPr>
        <w:t>‐</w:t>
      </w:r>
      <w:r w:rsidRPr="0096625F">
        <w:rPr>
          <w:rFonts w:eastAsia="Times New Roman" w:cs="Arial"/>
          <w:color w:val="000000" w:themeColor="text1"/>
          <w:sz w:val="22"/>
          <w:szCs w:val="22"/>
          <w:shd w:val="clear" w:color="auto" w:fill="FFFFFF"/>
          <w:lang w:eastAsia="en-US"/>
        </w:rPr>
        <w:t>First Century: Force and Counterforce. </w:t>
      </w:r>
      <w:r w:rsidRPr="0096625F">
        <w:rPr>
          <w:rFonts w:eastAsia="Times New Roman" w:cs="Arial"/>
          <w:i/>
          <w:iCs/>
          <w:color w:val="000000" w:themeColor="text1"/>
          <w:sz w:val="22"/>
          <w:szCs w:val="22"/>
          <w:shd w:val="clear" w:color="auto" w:fill="FFFFFF"/>
          <w:lang w:eastAsia="en-US"/>
        </w:rPr>
        <w:t>Child Development</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71</w:t>
      </w:r>
      <w:r w:rsidRPr="0096625F">
        <w:rPr>
          <w:rFonts w:eastAsia="Times New Roman" w:cs="Arial"/>
          <w:color w:val="000000" w:themeColor="text1"/>
          <w:sz w:val="22"/>
          <w:szCs w:val="22"/>
          <w:shd w:val="clear" w:color="auto" w:fill="FFFFFF"/>
          <w:lang w:eastAsia="en-US"/>
        </w:rPr>
        <w:t>(1), 212-221.</w:t>
      </w:r>
    </w:p>
    <w:p w14:paraId="728D1630" w14:textId="77777777" w:rsidR="00F16785" w:rsidRPr="0096625F" w:rsidRDefault="00F16785" w:rsidP="00F16785">
      <w:pPr>
        <w:pStyle w:val="ListParagraph"/>
        <w:numPr>
          <w:ilvl w:val="1"/>
          <w:numId w:val="5"/>
        </w:numPr>
        <w:rPr>
          <w:color w:val="000000" w:themeColor="text1"/>
          <w:sz w:val="22"/>
          <w:szCs w:val="22"/>
        </w:rPr>
      </w:pPr>
      <w:proofErr w:type="spellStart"/>
      <w:r w:rsidRPr="0096625F">
        <w:rPr>
          <w:rFonts w:eastAsia="Times New Roman" w:cs="Arial"/>
          <w:color w:val="000000" w:themeColor="text1"/>
          <w:sz w:val="22"/>
          <w:szCs w:val="22"/>
          <w:shd w:val="clear" w:color="auto" w:fill="FFFFFF"/>
          <w:lang w:eastAsia="en-US"/>
        </w:rPr>
        <w:t>Baltes</w:t>
      </w:r>
      <w:proofErr w:type="spellEnd"/>
      <w:r w:rsidRPr="0096625F">
        <w:rPr>
          <w:rFonts w:eastAsia="Times New Roman" w:cs="Arial"/>
          <w:color w:val="000000" w:themeColor="text1"/>
          <w:sz w:val="22"/>
          <w:szCs w:val="22"/>
          <w:shd w:val="clear" w:color="auto" w:fill="FFFFFF"/>
          <w:lang w:eastAsia="en-US"/>
        </w:rPr>
        <w:t>, P. B. (1987). Theoretical propositions of life-span developmental psychology: On the dynamics between growth and decline. </w:t>
      </w:r>
      <w:r w:rsidRPr="0096625F">
        <w:rPr>
          <w:rFonts w:eastAsia="Times New Roman" w:cs="Arial"/>
          <w:i/>
          <w:iCs/>
          <w:color w:val="000000" w:themeColor="text1"/>
          <w:sz w:val="22"/>
          <w:szCs w:val="22"/>
          <w:shd w:val="clear" w:color="auto" w:fill="FFFFFF"/>
          <w:lang w:eastAsia="en-US"/>
        </w:rPr>
        <w:t>Developmental psychology</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23</w:t>
      </w:r>
      <w:r w:rsidRPr="0096625F">
        <w:rPr>
          <w:rFonts w:eastAsia="Times New Roman" w:cs="Arial"/>
          <w:color w:val="000000" w:themeColor="text1"/>
          <w:sz w:val="22"/>
          <w:szCs w:val="22"/>
          <w:shd w:val="clear" w:color="auto" w:fill="FFFFFF"/>
          <w:lang w:eastAsia="en-US"/>
        </w:rPr>
        <w:t>(5), 611.</w:t>
      </w:r>
    </w:p>
    <w:p w14:paraId="68E0948B" w14:textId="77777777" w:rsidR="00260F11" w:rsidRPr="0096625F" w:rsidRDefault="00260F11" w:rsidP="00260F11">
      <w:pPr>
        <w:pStyle w:val="ListParagraph"/>
        <w:ind w:left="378"/>
        <w:rPr>
          <w:rFonts w:eastAsia="Times New Roman" w:cs="Times New Roman"/>
          <w:color w:val="000000" w:themeColor="text1"/>
          <w:sz w:val="22"/>
          <w:szCs w:val="22"/>
          <w:lang w:eastAsia="en-US"/>
        </w:rPr>
      </w:pPr>
    </w:p>
    <w:p w14:paraId="48E23132" w14:textId="7AA81D0F" w:rsidR="00260F11" w:rsidRPr="0096625F" w:rsidRDefault="00DA1F71" w:rsidP="00260F11">
      <w:pPr>
        <w:pStyle w:val="ListParagraph"/>
        <w:ind w:left="378"/>
        <w:rPr>
          <w:rFonts w:eastAsia="Times New Roman" w:cs="Times New Roman"/>
          <w:b/>
          <w:i/>
          <w:color w:val="000000" w:themeColor="text1"/>
          <w:sz w:val="22"/>
          <w:szCs w:val="22"/>
          <w:lang w:eastAsia="en-US"/>
        </w:rPr>
      </w:pPr>
      <w:r w:rsidRPr="0096625F">
        <w:rPr>
          <w:rFonts w:eastAsia="Times New Roman" w:cs="Times New Roman"/>
          <w:b/>
          <w:i/>
          <w:color w:val="000000" w:themeColor="text1"/>
          <w:sz w:val="22"/>
          <w:szCs w:val="22"/>
          <w:lang w:eastAsia="en-US"/>
        </w:rPr>
        <w:t xml:space="preserve">ADDITIONAL </w:t>
      </w:r>
      <w:r w:rsidR="00260F11" w:rsidRPr="0096625F">
        <w:rPr>
          <w:rFonts w:eastAsia="Times New Roman" w:cs="Times New Roman"/>
          <w:b/>
          <w:i/>
          <w:color w:val="000000" w:themeColor="text1"/>
          <w:sz w:val="22"/>
          <w:szCs w:val="22"/>
          <w:lang w:eastAsia="en-US"/>
        </w:rPr>
        <w:t xml:space="preserve">FOR </w:t>
      </w:r>
      <w:r w:rsidR="00E87C69" w:rsidRPr="0096625F">
        <w:rPr>
          <w:rFonts w:eastAsia="Times New Roman" w:cs="Times New Roman"/>
          <w:b/>
          <w:i/>
          <w:color w:val="000000" w:themeColor="text1"/>
          <w:sz w:val="22"/>
          <w:szCs w:val="22"/>
          <w:lang w:eastAsia="en-US"/>
        </w:rPr>
        <w:t>FIRST YEAR</w:t>
      </w:r>
      <w:r w:rsidR="00260F11" w:rsidRPr="0096625F">
        <w:rPr>
          <w:rFonts w:eastAsia="Times New Roman" w:cs="Times New Roman"/>
          <w:b/>
          <w:i/>
          <w:color w:val="000000" w:themeColor="text1"/>
          <w:sz w:val="22"/>
          <w:szCs w:val="22"/>
          <w:lang w:eastAsia="en-US"/>
        </w:rPr>
        <w:t xml:space="preserve"> STUDENTS: </w:t>
      </w:r>
    </w:p>
    <w:p w14:paraId="3F6134CD" w14:textId="77777777" w:rsidR="00260F11" w:rsidRPr="0096625F" w:rsidRDefault="00260F11" w:rsidP="00260F11">
      <w:pPr>
        <w:pStyle w:val="ListParagraph"/>
        <w:numPr>
          <w:ilvl w:val="1"/>
          <w:numId w:val="5"/>
        </w:numPr>
        <w:rPr>
          <w:color w:val="000000" w:themeColor="text1"/>
          <w:sz w:val="22"/>
          <w:szCs w:val="22"/>
        </w:rPr>
      </w:pPr>
      <w:r w:rsidRPr="0096625F">
        <w:rPr>
          <w:color w:val="000000" w:themeColor="text1"/>
          <w:sz w:val="22"/>
          <w:szCs w:val="22"/>
        </w:rPr>
        <w:t xml:space="preserve">QALMRI Instructions (adapted from </w:t>
      </w:r>
      <w:proofErr w:type="spellStart"/>
      <w:r w:rsidRPr="0096625F">
        <w:rPr>
          <w:color w:val="000000" w:themeColor="text1"/>
          <w:sz w:val="22"/>
          <w:szCs w:val="22"/>
        </w:rPr>
        <w:t>Kosslyn</w:t>
      </w:r>
      <w:proofErr w:type="spellEnd"/>
      <w:r w:rsidRPr="0096625F">
        <w:rPr>
          <w:color w:val="000000" w:themeColor="text1"/>
          <w:sz w:val="22"/>
          <w:szCs w:val="22"/>
        </w:rPr>
        <w:t xml:space="preserve"> et al 2001)</w:t>
      </w:r>
    </w:p>
    <w:p w14:paraId="0E1FD6CE" w14:textId="5ED716BE" w:rsidR="00591E9B" w:rsidRPr="0096625F" w:rsidRDefault="00260F11" w:rsidP="00AE048A">
      <w:pPr>
        <w:pStyle w:val="ListParagraph"/>
        <w:numPr>
          <w:ilvl w:val="1"/>
          <w:numId w:val="5"/>
        </w:numPr>
        <w:rPr>
          <w:color w:val="000000" w:themeColor="text1"/>
          <w:sz w:val="22"/>
          <w:szCs w:val="22"/>
        </w:rPr>
      </w:pPr>
      <w:r w:rsidRPr="0096625F">
        <w:rPr>
          <w:color w:val="000000" w:themeColor="text1"/>
          <w:sz w:val="22"/>
          <w:szCs w:val="22"/>
        </w:rPr>
        <w:t xml:space="preserve">Jordan, C., &amp; </w:t>
      </w:r>
      <w:proofErr w:type="spellStart"/>
      <w:r w:rsidRPr="0096625F">
        <w:rPr>
          <w:color w:val="000000" w:themeColor="text1"/>
          <w:sz w:val="22"/>
          <w:szCs w:val="22"/>
        </w:rPr>
        <w:t>Zanna</w:t>
      </w:r>
      <w:proofErr w:type="spellEnd"/>
      <w:r w:rsidRPr="0096625F">
        <w:rPr>
          <w:color w:val="000000" w:themeColor="text1"/>
          <w:sz w:val="22"/>
          <w:szCs w:val="22"/>
        </w:rPr>
        <w:t xml:space="preserve">, J. (1999). How to read an empirical article.  In R. F. Baumeister (Ed.), </w:t>
      </w:r>
      <w:r w:rsidRPr="0096625F">
        <w:rPr>
          <w:i/>
          <w:color w:val="000000" w:themeColor="text1"/>
          <w:sz w:val="22"/>
          <w:szCs w:val="22"/>
        </w:rPr>
        <w:t>The Self in Social Psychology</w:t>
      </w:r>
      <w:r w:rsidRPr="0096625F">
        <w:rPr>
          <w:color w:val="000000" w:themeColor="text1"/>
          <w:sz w:val="22"/>
          <w:szCs w:val="22"/>
        </w:rPr>
        <w:t xml:space="preserve"> (pp. 461-470). Philadelphia: Psychology Press. </w:t>
      </w:r>
    </w:p>
    <w:p w14:paraId="7C9060D2" w14:textId="77777777" w:rsidR="00AE048A" w:rsidRPr="0096625F" w:rsidRDefault="00AE048A" w:rsidP="00AE048A">
      <w:pPr>
        <w:pStyle w:val="ListParagraph"/>
        <w:ind w:left="378"/>
        <w:rPr>
          <w:color w:val="000000" w:themeColor="text1"/>
          <w:sz w:val="22"/>
          <w:szCs w:val="22"/>
        </w:rPr>
      </w:pPr>
    </w:p>
    <w:p w14:paraId="6FAF26D9" w14:textId="192BE53C" w:rsidR="00B76442" w:rsidRPr="0096625F" w:rsidRDefault="00124D00" w:rsidP="00B76442">
      <w:pPr>
        <w:pStyle w:val="ListParagraph"/>
        <w:numPr>
          <w:ilvl w:val="0"/>
          <w:numId w:val="5"/>
        </w:numPr>
        <w:rPr>
          <w:b/>
          <w:color w:val="000000" w:themeColor="text1"/>
          <w:sz w:val="22"/>
          <w:szCs w:val="22"/>
        </w:rPr>
      </w:pPr>
      <w:r w:rsidRPr="0096625F">
        <w:rPr>
          <w:b/>
          <w:color w:val="000000" w:themeColor="text1"/>
          <w:sz w:val="22"/>
          <w:szCs w:val="22"/>
        </w:rPr>
        <w:t>September</w:t>
      </w:r>
      <w:r w:rsidR="003728EB" w:rsidRPr="0096625F">
        <w:rPr>
          <w:b/>
          <w:color w:val="000000" w:themeColor="text1"/>
          <w:sz w:val="22"/>
          <w:szCs w:val="22"/>
        </w:rPr>
        <w:t xml:space="preserve"> 1/3</w:t>
      </w:r>
      <w:r w:rsidR="009A3FCE" w:rsidRPr="0096625F">
        <w:rPr>
          <w:b/>
          <w:color w:val="000000" w:themeColor="text1"/>
          <w:sz w:val="22"/>
          <w:szCs w:val="22"/>
        </w:rPr>
        <w:t xml:space="preserve">: </w:t>
      </w:r>
      <w:r w:rsidR="00453B5B" w:rsidRPr="0096625F">
        <w:rPr>
          <w:b/>
          <w:color w:val="000000" w:themeColor="text1"/>
          <w:sz w:val="22"/>
          <w:szCs w:val="22"/>
        </w:rPr>
        <w:t xml:space="preserve">Theories of Development and </w:t>
      </w:r>
      <w:r w:rsidR="00B76442" w:rsidRPr="0096625F">
        <w:rPr>
          <w:b/>
          <w:color w:val="000000" w:themeColor="text1"/>
          <w:sz w:val="22"/>
          <w:szCs w:val="22"/>
        </w:rPr>
        <w:t xml:space="preserve">Prenatal Development </w:t>
      </w:r>
    </w:p>
    <w:p w14:paraId="422CEAF4" w14:textId="7BBC80D6" w:rsidR="00DD3E61" w:rsidRPr="0096625F" w:rsidRDefault="00DD3E61" w:rsidP="00DD3E61">
      <w:pPr>
        <w:pStyle w:val="ListParagraph"/>
        <w:widowControl w:val="0"/>
        <w:numPr>
          <w:ilvl w:val="1"/>
          <w:numId w:val="5"/>
        </w:numPr>
        <w:autoSpaceDE w:val="0"/>
        <w:autoSpaceDN w:val="0"/>
        <w:adjustRightInd w:val="0"/>
        <w:spacing w:after="240"/>
        <w:rPr>
          <w:rFonts w:cs="Times"/>
          <w:color w:val="000000" w:themeColor="text1"/>
          <w:sz w:val="22"/>
          <w:szCs w:val="22"/>
        </w:rPr>
      </w:pPr>
      <w:r w:rsidRPr="0096625F">
        <w:rPr>
          <w:bCs/>
          <w:color w:val="000000" w:themeColor="text1"/>
          <w:sz w:val="22"/>
          <w:szCs w:val="22"/>
        </w:rPr>
        <w:t xml:space="preserve">Flavell, J. (1996). Piaget's legacy. </w:t>
      </w:r>
      <w:r w:rsidRPr="0096625F">
        <w:rPr>
          <w:i/>
          <w:color w:val="000000" w:themeColor="text1"/>
          <w:sz w:val="22"/>
          <w:szCs w:val="22"/>
        </w:rPr>
        <w:t>Psychological Science</w:t>
      </w:r>
      <w:r w:rsidRPr="0096625F">
        <w:rPr>
          <w:color w:val="000000" w:themeColor="text1"/>
          <w:sz w:val="22"/>
          <w:szCs w:val="22"/>
        </w:rPr>
        <w:t>, 7(4), 200-203.</w:t>
      </w:r>
    </w:p>
    <w:p w14:paraId="09A7977E" w14:textId="589F3761" w:rsidR="00497216" w:rsidRPr="0096625F" w:rsidRDefault="00497216" w:rsidP="00DD3E61">
      <w:pPr>
        <w:pStyle w:val="ListParagraph"/>
        <w:widowControl w:val="0"/>
        <w:numPr>
          <w:ilvl w:val="1"/>
          <w:numId w:val="5"/>
        </w:numPr>
        <w:autoSpaceDE w:val="0"/>
        <w:autoSpaceDN w:val="0"/>
        <w:adjustRightInd w:val="0"/>
        <w:spacing w:after="240"/>
        <w:rPr>
          <w:rFonts w:cs="Times"/>
          <w:color w:val="000000" w:themeColor="text1"/>
          <w:sz w:val="22"/>
          <w:szCs w:val="22"/>
        </w:rPr>
      </w:pPr>
      <w:r w:rsidRPr="0096625F">
        <w:rPr>
          <w:rFonts w:cs="Times"/>
          <w:color w:val="000000" w:themeColor="text1"/>
          <w:sz w:val="22"/>
          <w:szCs w:val="22"/>
        </w:rPr>
        <w:t xml:space="preserve">Bjorklund, D.F. (2018). A metatheory for Cognitive Development (or “Piaget is Dead” Revisited). </w:t>
      </w:r>
      <w:r w:rsidR="00B867A5" w:rsidRPr="0096625F">
        <w:rPr>
          <w:rFonts w:cs="Times"/>
          <w:i/>
          <w:color w:val="000000" w:themeColor="text1"/>
          <w:sz w:val="22"/>
          <w:szCs w:val="22"/>
        </w:rPr>
        <w:t xml:space="preserve">Child Development. </w:t>
      </w:r>
    </w:p>
    <w:p w14:paraId="503E6669" w14:textId="77777777" w:rsidR="00DD3E61" w:rsidRPr="0096625F" w:rsidRDefault="00DD3E61" w:rsidP="00DD3E61">
      <w:pPr>
        <w:pStyle w:val="ListParagraph"/>
        <w:widowControl w:val="0"/>
        <w:numPr>
          <w:ilvl w:val="1"/>
          <w:numId w:val="5"/>
        </w:numPr>
        <w:autoSpaceDE w:val="0"/>
        <w:autoSpaceDN w:val="0"/>
        <w:adjustRightInd w:val="0"/>
        <w:spacing w:after="240"/>
        <w:rPr>
          <w:rFonts w:cs="Times"/>
          <w:color w:val="000000" w:themeColor="text1"/>
          <w:sz w:val="22"/>
          <w:szCs w:val="22"/>
        </w:rPr>
      </w:pPr>
      <w:r w:rsidRPr="0096625F">
        <w:rPr>
          <w:rFonts w:eastAsia="Times New Roman" w:cs="Arial"/>
          <w:color w:val="000000" w:themeColor="text1"/>
          <w:sz w:val="22"/>
          <w:szCs w:val="22"/>
          <w:shd w:val="clear" w:color="auto" w:fill="FFFFFF"/>
          <w:lang w:eastAsia="en-US"/>
        </w:rPr>
        <w:t>Bronfenbrenner, U., &amp; Evans, G. W. (2000). Developmental science in the 21st century: Emerging questions, theoretical models, research designs and empirical findings. </w:t>
      </w:r>
      <w:r w:rsidRPr="0096625F">
        <w:rPr>
          <w:rFonts w:eastAsia="Times New Roman" w:cs="Arial"/>
          <w:i/>
          <w:iCs/>
          <w:color w:val="000000" w:themeColor="text1"/>
          <w:sz w:val="22"/>
          <w:szCs w:val="22"/>
          <w:shd w:val="clear" w:color="auto" w:fill="FFFFFF"/>
          <w:lang w:eastAsia="en-US"/>
        </w:rPr>
        <w:t>Social development</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9</w:t>
      </w:r>
      <w:r w:rsidRPr="0096625F">
        <w:rPr>
          <w:rFonts w:eastAsia="Times New Roman" w:cs="Arial"/>
          <w:color w:val="000000" w:themeColor="text1"/>
          <w:sz w:val="22"/>
          <w:szCs w:val="22"/>
          <w:shd w:val="clear" w:color="auto" w:fill="FFFFFF"/>
          <w:lang w:eastAsia="en-US"/>
        </w:rPr>
        <w:t>(1), 115-125.</w:t>
      </w:r>
    </w:p>
    <w:p w14:paraId="56945069" w14:textId="769420AF" w:rsidR="003A0E92" w:rsidRPr="0096625F" w:rsidRDefault="003A0E92" w:rsidP="003A0E92">
      <w:pPr>
        <w:pStyle w:val="ListParagraph"/>
        <w:numPr>
          <w:ilvl w:val="1"/>
          <w:numId w:val="5"/>
        </w:numPr>
        <w:rPr>
          <w:color w:val="000000" w:themeColor="text1"/>
          <w:sz w:val="22"/>
          <w:szCs w:val="22"/>
        </w:rPr>
      </w:pPr>
      <w:r w:rsidRPr="0096625F">
        <w:rPr>
          <w:color w:val="000000" w:themeColor="text1"/>
          <w:sz w:val="22"/>
          <w:szCs w:val="22"/>
        </w:rPr>
        <w:t>Dominguez et al. (2008) Racial Differences in Birth Outcomes: The Role of Genera</w:t>
      </w:r>
      <w:r w:rsidR="00344551" w:rsidRPr="0096625F">
        <w:rPr>
          <w:color w:val="000000" w:themeColor="text1"/>
          <w:sz w:val="22"/>
          <w:szCs w:val="22"/>
        </w:rPr>
        <w:t>l, Pregnancy, and Racism Stress</w:t>
      </w:r>
      <w:r w:rsidRPr="0096625F">
        <w:rPr>
          <w:color w:val="000000" w:themeColor="text1"/>
          <w:sz w:val="22"/>
          <w:szCs w:val="22"/>
        </w:rPr>
        <w:t xml:space="preserve">. </w:t>
      </w:r>
      <w:r w:rsidRPr="0096625F">
        <w:rPr>
          <w:i/>
          <w:color w:val="000000" w:themeColor="text1"/>
          <w:sz w:val="22"/>
          <w:szCs w:val="22"/>
        </w:rPr>
        <w:t xml:space="preserve">Health Psychology 27, </w:t>
      </w:r>
      <w:r w:rsidRPr="0096625F">
        <w:rPr>
          <w:color w:val="000000" w:themeColor="text1"/>
          <w:sz w:val="22"/>
          <w:szCs w:val="22"/>
        </w:rPr>
        <w:t xml:space="preserve">194-203. </w:t>
      </w:r>
    </w:p>
    <w:p w14:paraId="2BB6C76C" w14:textId="77777777" w:rsidR="00F05210" w:rsidRPr="0096625F" w:rsidRDefault="00F05210" w:rsidP="00F05210">
      <w:pPr>
        <w:pStyle w:val="ListParagraph"/>
        <w:ind w:left="378"/>
        <w:rPr>
          <w:color w:val="000000" w:themeColor="text1"/>
          <w:sz w:val="22"/>
          <w:szCs w:val="22"/>
        </w:rPr>
      </w:pPr>
    </w:p>
    <w:p w14:paraId="1D1381FA" w14:textId="35AB38D3" w:rsidR="0010048A" w:rsidRPr="0096625F" w:rsidRDefault="007D10DE" w:rsidP="000C3A9E">
      <w:pPr>
        <w:pStyle w:val="ListParagraph"/>
        <w:ind w:left="378"/>
        <w:rPr>
          <w:color w:val="000000" w:themeColor="text1"/>
          <w:sz w:val="22"/>
          <w:szCs w:val="22"/>
        </w:rPr>
      </w:pPr>
      <w:r w:rsidRPr="0096625F">
        <w:rPr>
          <w:color w:val="000000" w:themeColor="text1"/>
          <w:sz w:val="22"/>
          <w:szCs w:val="22"/>
        </w:rPr>
        <w:t xml:space="preserve">STUDENT: </w:t>
      </w:r>
      <w:r w:rsidR="00393004" w:rsidRPr="0096625F">
        <w:rPr>
          <w:color w:val="000000" w:themeColor="text1"/>
          <w:sz w:val="22"/>
          <w:szCs w:val="22"/>
        </w:rPr>
        <w:t xml:space="preserve">Cabrera, N. J., Fagan, J., &amp; </w:t>
      </w:r>
      <w:proofErr w:type="spellStart"/>
      <w:r w:rsidR="00393004" w:rsidRPr="0096625F">
        <w:rPr>
          <w:color w:val="000000" w:themeColor="text1"/>
          <w:sz w:val="22"/>
          <w:szCs w:val="22"/>
        </w:rPr>
        <w:t>Farrie</w:t>
      </w:r>
      <w:proofErr w:type="spellEnd"/>
      <w:r w:rsidR="00393004" w:rsidRPr="0096625F">
        <w:rPr>
          <w:color w:val="000000" w:themeColor="text1"/>
          <w:sz w:val="22"/>
          <w:szCs w:val="22"/>
        </w:rPr>
        <w:t xml:space="preserve">, D. (2008). Explaining the long reach of fathers’ prenatal involvement on later paternal engagement. </w:t>
      </w:r>
      <w:r w:rsidR="00393004" w:rsidRPr="0096625F">
        <w:rPr>
          <w:i/>
          <w:color w:val="000000" w:themeColor="text1"/>
          <w:sz w:val="22"/>
          <w:szCs w:val="22"/>
        </w:rPr>
        <w:t>Journal of Marriage and Family</w:t>
      </w:r>
      <w:r w:rsidR="00393004" w:rsidRPr="0096625F">
        <w:rPr>
          <w:color w:val="000000" w:themeColor="text1"/>
          <w:sz w:val="22"/>
          <w:szCs w:val="22"/>
        </w:rPr>
        <w:t>, 70(5), 1094-1107.</w:t>
      </w:r>
    </w:p>
    <w:p w14:paraId="62866E93" w14:textId="293E08D7" w:rsidR="00A2268D" w:rsidRPr="0096625F" w:rsidRDefault="00A2268D" w:rsidP="003C3E6B">
      <w:pPr>
        <w:rPr>
          <w:rFonts w:asciiTheme="minorHAnsi" w:hAnsiTheme="minorHAnsi"/>
          <w:color w:val="000000" w:themeColor="text1"/>
          <w:sz w:val="22"/>
          <w:szCs w:val="22"/>
          <w:highlight w:val="yellow"/>
        </w:rPr>
      </w:pPr>
    </w:p>
    <w:p w14:paraId="1316D268" w14:textId="4A2A7207" w:rsidR="00B76442" w:rsidRPr="0096625F" w:rsidRDefault="00124D00" w:rsidP="00B76442">
      <w:pPr>
        <w:pStyle w:val="ListParagraph"/>
        <w:numPr>
          <w:ilvl w:val="0"/>
          <w:numId w:val="5"/>
        </w:numPr>
        <w:rPr>
          <w:b/>
          <w:color w:val="000000" w:themeColor="text1"/>
          <w:sz w:val="22"/>
          <w:szCs w:val="22"/>
        </w:rPr>
      </w:pPr>
      <w:r w:rsidRPr="0096625F">
        <w:rPr>
          <w:b/>
          <w:color w:val="000000" w:themeColor="text1"/>
          <w:sz w:val="22"/>
          <w:szCs w:val="22"/>
        </w:rPr>
        <w:t xml:space="preserve">September </w:t>
      </w:r>
      <w:r w:rsidR="003728EB" w:rsidRPr="0096625F">
        <w:rPr>
          <w:b/>
          <w:color w:val="000000" w:themeColor="text1"/>
          <w:sz w:val="22"/>
          <w:szCs w:val="22"/>
        </w:rPr>
        <w:t>8/10</w:t>
      </w:r>
      <w:r w:rsidR="007F1028" w:rsidRPr="0096625F">
        <w:rPr>
          <w:b/>
          <w:color w:val="000000" w:themeColor="text1"/>
          <w:sz w:val="22"/>
          <w:szCs w:val="22"/>
        </w:rPr>
        <w:t xml:space="preserve">: </w:t>
      </w:r>
      <w:r w:rsidR="00B76442" w:rsidRPr="0096625F">
        <w:rPr>
          <w:b/>
          <w:color w:val="000000" w:themeColor="text1"/>
          <w:sz w:val="22"/>
          <w:szCs w:val="22"/>
        </w:rPr>
        <w:t>Object Permanence</w:t>
      </w:r>
      <w:r w:rsidR="00A37F42" w:rsidRPr="0096625F">
        <w:rPr>
          <w:b/>
          <w:color w:val="000000" w:themeColor="text1"/>
          <w:sz w:val="22"/>
          <w:szCs w:val="22"/>
        </w:rPr>
        <w:t xml:space="preserve"> and Facial </w:t>
      </w:r>
      <w:r w:rsidR="00055E0F" w:rsidRPr="0096625F">
        <w:rPr>
          <w:b/>
          <w:color w:val="000000" w:themeColor="text1"/>
          <w:sz w:val="22"/>
          <w:szCs w:val="22"/>
        </w:rPr>
        <w:t>Recognition</w:t>
      </w:r>
    </w:p>
    <w:p w14:paraId="60F8C630" w14:textId="77777777" w:rsidR="00BF205D" w:rsidRPr="0096625F" w:rsidRDefault="00BF205D" w:rsidP="00BF205D">
      <w:pPr>
        <w:pStyle w:val="ListParagraph"/>
        <w:numPr>
          <w:ilvl w:val="1"/>
          <w:numId w:val="5"/>
        </w:numPr>
        <w:rPr>
          <w:rFonts w:eastAsia="Times New Roman" w:cs="Arial"/>
          <w:color w:val="000000" w:themeColor="text1"/>
          <w:sz w:val="22"/>
          <w:szCs w:val="22"/>
          <w:shd w:val="clear" w:color="auto" w:fill="FFFFFF"/>
          <w:lang w:eastAsia="en-US"/>
        </w:rPr>
      </w:pPr>
      <w:r w:rsidRPr="0096625F">
        <w:rPr>
          <w:rFonts w:eastAsia="Times New Roman" w:cs="Arial"/>
          <w:color w:val="000000" w:themeColor="text1"/>
          <w:sz w:val="22"/>
          <w:szCs w:val="22"/>
          <w:shd w:val="clear" w:color="auto" w:fill="FFFFFF"/>
          <w:lang w:eastAsia="en-US"/>
        </w:rPr>
        <w:t>Landers, W. F. (1971). Effects of differential experience on infants' performance in a Piagetian Stage IV object-concept task. </w:t>
      </w:r>
      <w:r w:rsidRPr="0096625F">
        <w:rPr>
          <w:rFonts w:eastAsia="Times New Roman" w:cs="Arial"/>
          <w:i/>
          <w:iCs/>
          <w:color w:val="000000" w:themeColor="text1"/>
          <w:sz w:val="22"/>
          <w:szCs w:val="22"/>
          <w:shd w:val="clear" w:color="auto" w:fill="FFFFFF"/>
          <w:lang w:eastAsia="en-US"/>
        </w:rPr>
        <w:t>Developmental Psychology</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5</w:t>
      </w:r>
      <w:r w:rsidRPr="0096625F">
        <w:rPr>
          <w:rFonts w:eastAsia="Times New Roman" w:cs="Arial"/>
          <w:color w:val="000000" w:themeColor="text1"/>
          <w:sz w:val="22"/>
          <w:szCs w:val="22"/>
          <w:shd w:val="clear" w:color="auto" w:fill="FFFFFF"/>
          <w:lang w:eastAsia="en-US"/>
        </w:rPr>
        <w:t>(1), 48.</w:t>
      </w:r>
    </w:p>
    <w:p w14:paraId="42D80F61" w14:textId="77777777" w:rsidR="00BF205D" w:rsidRPr="0096625F" w:rsidRDefault="00BF205D" w:rsidP="00BF205D">
      <w:pPr>
        <w:pStyle w:val="BodyText"/>
        <w:numPr>
          <w:ilvl w:val="1"/>
          <w:numId w:val="5"/>
        </w:numPr>
        <w:rPr>
          <w:rFonts w:asciiTheme="minorHAnsi" w:hAnsiTheme="minorHAnsi"/>
          <w:b w:val="0"/>
          <w:color w:val="000000" w:themeColor="text1"/>
          <w:sz w:val="22"/>
          <w:szCs w:val="22"/>
        </w:rPr>
      </w:pPr>
      <w:r w:rsidRPr="0096625F">
        <w:rPr>
          <w:rFonts w:asciiTheme="minorHAnsi" w:hAnsiTheme="minorHAnsi"/>
          <w:b w:val="0"/>
          <w:color w:val="000000" w:themeColor="text1"/>
          <w:sz w:val="22"/>
          <w:szCs w:val="22"/>
        </w:rPr>
        <w:t xml:space="preserve">Baillargeon, R. (1987). Object permanence in 3 ½ and 4 ½ month-old infants. </w:t>
      </w:r>
      <w:r w:rsidRPr="0096625F">
        <w:rPr>
          <w:rFonts w:asciiTheme="minorHAnsi" w:hAnsiTheme="minorHAnsi"/>
          <w:b w:val="0"/>
          <w:i/>
          <w:color w:val="000000" w:themeColor="text1"/>
          <w:sz w:val="22"/>
          <w:szCs w:val="22"/>
        </w:rPr>
        <w:t>Developmental Psychology, 23</w:t>
      </w:r>
      <w:r w:rsidRPr="0096625F">
        <w:rPr>
          <w:rFonts w:asciiTheme="minorHAnsi" w:hAnsiTheme="minorHAnsi"/>
          <w:b w:val="0"/>
          <w:color w:val="000000" w:themeColor="text1"/>
          <w:sz w:val="22"/>
          <w:szCs w:val="22"/>
        </w:rPr>
        <w:t>, 5, 655-664.</w:t>
      </w:r>
    </w:p>
    <w:p w14:paraId="12C50E4D" w14:textId="77777777" w:rsidR="005304FB" w:rsidRPr="0096625F" w:rsidRDefault="005304FB" w:rsidP="00071F2E">
      <w:pPr>
        <w:pStyle w:val="ListParagraph"/>
        <w:numPr>
          <w:ilvl w:val="1"/>
          <w:numId w:val="5"/>
        </w:numPr>
        <w:rPr>
          <w:rFonts w:eastAsia="Times New Roman" w:cs="Times New Roman"/>
          <w:color w:val="000000" w:themeColor="text1"/>
          <w:sz w:val="22"/>
          <w:szCs w:val="22"/>
          <w:lang w:eastAsia="en-US"/>
        </w:rPr>
      </w:pPr>
      <w:proofErr w:type="spellStart"/>
      <w:r w:rsidRPr="0096625F">
        <w:rPr>
          <w:rFonts w:eastAsia="Times New Roman" w:cs="Arial"/>
          <w:color w:val="000000" w:themeColor="text1"/>
          <w:sz w:val="22"/>
          <w:szCs w:val="22"/>
          <w:shd w:val="clear" w:color="auto" w:fill="FFFFFF"/>
          <w:lang w:eastAsia="en-US"/>
        </w:rPr>
        <w:t>Mondloch</w:t>
      </w:r>
      <w:proofErr w:type="spellEnd"/>
      <w:r w:rsidRPr="0096625F">
        <w:rPr>
          <w:rFonts w:eastAsia="Times New Roman" w:cs="Arial"/>
          <w:color w:val="000000" w:themeColor="text1"/>
          <w:sz w:val="22"/>
          <w:szCs w:val="22"/>
          <w:shd w:val="clear" w:color="auto" w:fill="FFFFFF"/>
          <w:lang w:eastAsia="en-US"/>
        </w:rPr>
        <w:t xml:space="preserve">, C. J., Lewis, T. L., </w:t>
      </w:r>
      <w:proofErr w:type="spellStart"/>
      <w:r w:rsidRPr="0096625F">
        <w:rPr>
          <w:rFonts w:eastAsia="Times New Roman" w:cs="Arial"/>
          <w:color w:val="000000" w:themeColor="text1"/>
          <w:sz w:val="22"/>
          <w:szCs w:val="22"/>
          <w:shd w:val="clear" w:color="auto" w:fill="FFFFFF"/>
          <w:lang w:eastAsia="en-US"/>
        </w:rPr>
        <w:t>Budreau</w:t>
      </w:r>
      <w:proofErr w:type="spellEnd"/>
      <w:r w:rsidRPr="0096625F">
        <w:rPr>
          <w:rFonts w:eastAsia="Times New Roman" w:cs="Arial"/>
          <w:color w:val="000000" w:themeColor="text1"/>
          <w:sz w:val="22"/>
          <w:szCs w:val="22"/>
          <w:shd w:val="clear" w:color="auto" w:fill="FFFFFF"/>
          <w:lang w:eastAsia="en-US"/>
        </w:rPr>
        <w:t xml:space="preserve">, D. R., Maurer, D., </w:t>
      </w:r>
      <w:proofErr w:type="spellStart"/>
      <w:r w:rsidRPr="0096625F">
        <w:rPr>
          <w:rFonts w:eastAsia="Times New Roman" w:cs="Arial"/>
          <w:color w:val="000000" w:themeColor="text1"/>
          <w:sz w:val="22"/>
          <w:szCs w:val="22"/>
          <w:shd w:val="clear" w:color="auto" w:fill="FFFFFF"/>
          <w:lang w:eastAsia="en-US"/>
        </w:rPr>
        <w:t>Dannemiller</w:t>
      </w:r>
      <w:proofErr w:type="spellEnd"/>
      <w:r w:rsidRPr="0096625F">
        <w:rPr>
          <w:rFonts w:eastAsia="Times New Roman" w:cs="Arial"/>
          <w:color w:val="000000" w:themeColor="text1"/>
          <w:sz w:val="22"/>
          <w:szCs w:val="22"/>
          <w:shd w:val="clear" w:color="auto" w:fill="FFFFFF"/>
          <w:lang w:eastAsia="en-US"/>
        </w:rPr>
        <w:t xml:space="preserve">, J. L., Stephens, B. R., &amp; </w:t>
      </w:r>
      <w:proofErr w:type="spellStart"/>
      <w:r w:rsidRPr="0096625F">
        <w:rPr>
          <w:rFonts w:eastAsia="Times New Roman" w:cs="Arial"/>
          <w:color w:val="000000" w:themeColor="text1"/>
          <w:sz w:val="22"/>
          <w:szCs w:val="22"/>
          <w:shd w:val="clear" w:color="auto" w:fill="FFFFFF"/>
          <w:lang w:eastAsia="en-US"/>
        </w:rPr>
        <w:t>Kleiner-Gathercoal</w:t>
      </w:r>
      <w:proofErr w:type="spellEnd"/>
      <w:r w:rsidRPr="0096625F">
        <w:rPr>
          <w:rFonts w:eastAsia="Times New Roman" w:cs="Arial"/>
          <w:color w:val="000000" w:themeColor="text1"/>
          <w:sz w:val="22"/>
          <w:szCs w:val="22"/>
          <w:shd w:val="clear" w:color="auto" w:fill="FFFFFF"/>
          <w:lang w:eastAsia="en-US"/>
        </w:rPr>
        <w:t>, K. A. (1999). Face perception during early infancy. </w:t>
      </w:r>
      <w:r w:rsidRPr="0096625F">
        <w:rPr>
          <w:rFonts w:eastAsia="Times New Roman" w:cs="Arial"/>
          <w:i/>
          <w:iCs/>
          <w:color w:val="000000" w:themeColor="text1"/>
          <w:sz w:val="22"/>
          <w:szCs w:val="22"/>
          <w:shd w:val="clear" w:color="auto" w:fill="FFFFFF"/>
          <w:lang w:eastAsia="en-US"/>
        </w:rPr>
        <w:t>Psychological Science</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10</w:t>
      </w:r>
      <w:r w:rsidRPr="0096625F">
        <w:rPr>
          <w:rFonts w:eastAsia="Times New Roman" w:cs="Arial"/>
          <w:color w:val="000000" w:themeColor="text1"/>
          <w:sz w:val="22"/>
          <w:szCs w:val="22"/>
          <w:shd w:val="clear" w:color="auto" w:fill="FFFFFF"/>
          <w:lang w:eastAsia="en-US"/>
        </w:rPr>
        <w:t>(5), 419-422.</w:t>
      </w:r>
    </w:p>
    <w:p w14:paraId="46CF5E9F" w14:textId="5048C405" w:rsidR="00700016" w:rsidRPr="0096625F" w:rsidRDefault="00700016" w:rsidP="00700016">
      <w:pPr>
        <w:pStyle w:val="ListParagraph"/>
        <w:numPr>
          <w:ilvl w:val="1"/>
          <w:numId w:val="5"/>
        </w:numPr>
        <w:rPr>
          <w:rFonts w:eastAsia="Times New Roman" w:cs="Arial"/>
          <w:color w:val="000000" w:themeColor="text1"/>
          <w:sz w:val="22"/>
          <w:szCs w:val="22"/>
          <w:shd w:val="clear" w:color="auto" w:fill="FFFFFF"/>
          <w:lang w:eastAsia="en-US"/>
        </w:rPr>
      </w:pPr>
      <w:proofErr w:type="spellStart"/>
      <w:r w:rsidRPr="0096625F">
        <w:rPr>
          <w:rFonts w:eastAsia="Times New Roman" w:cs="Arial"/>
          <w:color w:val="000000" w:themeColor="text1"/>
          <w:sz w:val="22"/>
          <w:szCs w:val="22"/>
          <w:shd w:val="clear" w:color="auto" w:fill="FFFFFF"/>
          <w:lang w:eastAsia="en-US"/>
        </w:rPr>
        <w:t>Sangrigoli</w:t>
      </w:r>
      <w:proofErr w:type="spellEnd"/>
      <w:r w:rsidRPr="0096625F">
        <w:rPr>
          <w:rFonts w:eastAsia="Times New Roman" w:cs="Arial"/>
          <w:color w:val="000000" w:themeColor="text1"/>
          <w:sz w:val="22"/>
          <w:szCs w:val="22"/>
          <w:shd w:val="clear" w:color="auto" w:fill="FFFFFF"/>
          <w:lang w:eastAsia="en-US"/>
        </w:rPr>
        <w:t xml:space="preserve">, S., Pallier, C., </w:t>
      </w:r>
      <w:proofErr w:type="spellStart"/>
      <w:r w:rsidRPr="0096625F">
        <w:rPr>
          <w:rFonts w:eastAsia="Times New Roman" w:cs="Arial"/>
          <w:color w:val="000000" w:themeColor="text1"/>
          <w:sz w:val="22"/>
          <w:szCs w:val="22"/>
          <w:shd w:val="clear" w:color="auto" w:fill="FFFFFF"/>
          <w:lang w:eastAsia="en-US"/>
        </w:rPr>
        <w:t>Argenti</w:t>
      </w:r>
      <w:proofErr w:type="spellEnd"/>
      <w:r w:rsidRPr="0096625F">
        <w:rPr>
          <w:rFonts w:eastAsia="Times New Roman" w:cs="Arial"/>
          <w:color w:val="000000" w:themeColor="text1"/>
          <w:sz w:val="22"/>
          <w:szCs w:val="22"/>
          <w:shd w:val="clear" w:color="auto" w:fill="FFFFFF"/>
          <w:lang w:eastAsia="en-US"/>
        </w:rPr>
        <w:t xml:space="preserve">, A. M., </w:t>
      </w:r>
      <w:proofErr w:type="spellStart"/>
      <w:r w:rsidRPr="0096625F">
        <w:rPr>
          <w:rFonts w:eastAsia="Times New Roman" w:cs="Arial"/>
          <w:color w:val="000000" w:themeColor="text1"/>
          <w:sz w:val="22"/>
          <w:szCs w:val="22"/>
          <w:shd w:val="clear" w:color="auto" w:fill="FFFFFF"/>
          <w:lang w:eastAsia="en-US"/>
        </w:rPr>
        <w:t>Ventureyra</w:t>
      </w:r>
      <w:proofErr w:type="spellEnd"/>
      <w:r w:rsidRPr="0096625F">
        <w:rPr>
          <w:rFonts w:eastAsia="Times New Roman" w:cs="Arial"/>
          <w:color w:val="000000" w:themeColor="text1"/>
          <w:sz w:val="22"/>
          <w:szCs w:val="22"/>
          <w:shd w:val="clear" w:color="auto" w:fill="FFFFFF"/>
          <w:lang w:eastAsia="en-US"/>
        </w:rPr>
        <w:t xml:space="preserve">, V. A. G., &amp; de </w:t>
      </w:r>
      <w:proofErr w:type="spellStart"/>
      <w:r w:rsidRPr="0096625F">
        <w:rPr>
          <w:rFonts w:eastAsia="Times New Roman" w:cs="Arial"/>
          <w:color w:val="000000" w:themeColor="text1"/>
          <w:sz w:val="22"/>
          <w:szCs w:val="22"/>
          <w:shd w:val="clear" w:color="auto" w:fill="FFFFFF"/>
          <w:lang w:eastAsia="en-US"/>
        </w:rPr>
        <w:t>Schonen</w:t>
      </w:r>
      <w:proofErr w:type="spellEnd"/>
      <w:r w:rsidRPr="0096625F">
        <w:rPr>
          <w:rFonts w:eastAsia="Times New Roman" w:cs="Arial"/>
          <w:color w:val="000000" w:themeColor="text1"/>
          <w:sz w:val="22"/>
          <w:szCs w:val="22"/>
          <w:shd w:val="clear" w:color="auto" w:fill="FFFFFF"/>
          <w:lang w:eastAsia="en-US"/>
        </w:rPr>
        <w:t>, S. (2005). Reversibility of the other-race effect in face recognition during childhood. </w:t>
      </w:r>
      <w:r w:rsidRPr="0096625F">
        <w:rPr>
          <w:rFonts w:eastAsia="Times New Roman" w:cs="Arial"/>
          <w:i/>
          <w:iCs/>
          <w:color w:val="000000" w:themeColor="text1"/>
          <w:sz w:val="22"/>
          <w:szCs w:val="22"/>
          <w:shd w:val="clear" w:color="auto" w:fill="FFFFFF"/>
          <w:lang w:eastAsia="en-US"/>
        </w:rPr>
        <w:t>Psychological Science</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16</w:t>
      </w:r>
      <w:r w:rsidRPr="0096625F">
        <w:rPr>
          <w:rFonts w:eastAsia="Times New Roman" w:cs="Arial"/>
          <w:color w:val="000000" w:themeColor="text1"/>
          <w:sz w:val="22"/>
          <w:szCs w:val="22"/>
          <w:shd w:val="clear" w:color="auto" w:fill="FFFFFF"/>
          <w:lang w:eastAsia="en-US"/>
        </w:rPr>
        <w:t>(6), 440-444.</w:t>
      </w:r>
    </w:p>
    <w:p w14:paraId="1294E603" w14:textId="77777777" w:rsidR="00040509" w:rsidRPr="0096625F" w:rsidRDefault="00040509" w:rsidP="00040509">
      <w:pPr>
        <w:pStyle w:val="ListParagraph"/>
        <w:ind w:left="378"/>
        <w:rPr>
          <w:rFonts w:eastAsia="Times New Roman" w:cs="Arial"/>
          <w:color w:val="000000" w:themeColor="text1"/>
          <w:sz w:val="22"/>
          <w:szCs w:val="22"/>
          <w:shd w:val="clear" w:color="auto" w:fill="FFFFFF"/>
          <w:lang w:eastAsia="en-US"/>
        </w:rPr>
      </w:pPr>
    </w:p>
    <w:p w14:paraId="29CA9A98" w14:textId="10E13ABA" w:rsidR="00124D6F" w:rsidRPr="0096625F" w:rsidRDefault="00124D6F" w:rsidP="008740DE">
      <w:pPr>
        <w:pStyle w:val="ListParagraph"/>
        <w:ind w:left="378"/>
        <w:rPr>
          <w:rFonts w:eastAsia="Times New Roman" w:cs="Times New Roman"/>
          <w:color w:val="000000" w:themeColor="text1"/>
          <w:sz w:val="22"/>
          <w:szCs w:val="22"/>
          <w:lang w:eastAsia="en-US"/>
        </w:rPr>
      </w:pPr>
      <w:r w:rsidRPr="0096625F">
        <w:rPr>
          <w:rFonts w:eastAsia="Times New Roman" w:cs="Arial"/>
          <w:color w:val="000000" w:themeColor="text1"/>
          <w:sz w:val="22"/>
          <w:szCs w:val="22"/>
          <w:shd w:val="clear" w:color="auto" w:fill="FFFFFF"/>
          <w:lang w:eastAsia="en-US"/>
        </w:rPr>
        <w:t xml:space="preserve">STUDENT: </w:t>
      </w:r>
      <w:proofErr w:type="spellStart"/>
      <w:r w:rsidRPr="0096625F">
        <w:rPr>
          <w:rFonts w:eastAsia="Times New Roman" w:cs="Arial"/>
          <w:color w:val="000000" w:themeColor="text1"/>
          <w:sz w:val="22"/>
          <w:szCs w:val="22"/>
          <w:shd w:val="clear" w:color="auto" w:fill="FFFFFF"/>
          <w:lang w:eastAsia="en-US"/>
        </w:rPr>
        <w:t>Topál</w:t>
      </w:r>
      <w:proofErr w:type="spellEnd"/>
      <w:r w:rsidRPr="0096625F">
        <w:rPr>
          <w:rFonts w:eastAsia="Times New Roman" w:cs="Arial"/>
          <w:color w:val="000000" w:themeColor="text1"/>
          <w:sz w:val="22"/>
          <w:szCs w:val="22"/>
          <w:shd w:val="clear" w:color="auto" w:fill="FFFFFF"/>
          <w:lang w:eastAsia="en-US"/>
        </w:rPr>
        <w:t xml:space="preserve">, J., Gergely, G., </w:t>
      </w:r>
      <w:proofErr w:type="spellStart"/>
      <w:r w:rsidRPr="0096625F">
        <w:rPr>
          <w:rFonts w:eastAsia="Times New Roman" w:cs="Arial"/>
          <w:color w:val="000000" w:themeColor="text1"/>
          <w:sz w:val="22"/>
          <w:szCs w:val="22"/>
          <w:shd w:val="clear" w:color="auto" w:fill="FFFFFF"/>
          <w:lang w:eastAsia="en-US"/>
        </w:rPr>
        <w:t>Miklósi</w:t>
      </w:r>
      <w:proofErr w:type="spellEnd"/>
      <w:r w:rsidRPr="0096625F">
        <w:rPr>
          <w:rFonts w:eastAsia="Times New Roman" w:cs="Arial"/>
          <w:color w:val="000000" w:themeColor="text1"/>
          <w:sz w:val="22"/>
          <w:szCs w:val="22"/>
          <w:shd w:val="clear" w:color="auto" w:fill="FFFFFF"/>
          <w:lang w:eastAsia="en-US"/>
        </w:rPr>
        <w:t xml:space="preserve">, Á., </w:t>
      </w:r>
      <w:proofErr w:type="spellStart"/>
      <w:r w:rsidRPr="0096625F">
        <w:rPr>
          <w:rFonts w:eastAsia="Times New Roman" w:cs="Arial"/>
          <w:color w:val="000000" w:themeColor="text1"/>
          <w:sz w:val="22"/>
          <w:szCs w:val="22"/>
          <w:shd w:val="clear" w:color="auto" w:fill="FFFFFF"/>
          <w:lang w:eastAsia="en-US"/>
        </w:rPr>
        <w:t>Erdőhegyi</w:t>
      </w:r>
      <w:proofErr w:type="spellEnd"/>
      <w:r w:rsidRPr="0096625F">
        <w:rPr>
          <w:rFonts w:eastAsia="Times New Roman" w:cs="Arial"/>
          <w:color w:val="000000" w:themeColor="text1"/>
          <w:sz w:val="22"/>
          <w:szCs w:val="22"/>
          <w:shd w:val="clear" w:color="auto" w:fill="FFFFFF"/>
          <w:lang w:eastAsia="en-US"/>
        </w:rPr>
        <w:t xml:space="preserve">, Á., &amp; </w:t>
      </w:r>
      <w:proofErr w:type="spellStart"/>
      <w:r w:rsidRPr="0096625F">
        <w:rPr>
          <w:rFonts w:eastAsia="Times New Roman" w:cs="Arial"/>
          <w:color w:val="000000" w:themeColor="text1"/>
          <w:sz w:val="22"/>
          <w:szCs w:val="22"/>
          <w:shd w:val="clear" w:color="auto" w:fill="FFFFFF"/>
          <w:lang w:eastAsia="en-US"/>
        </w:rPr>
        <w:t>Csibra</w:t>
      </w:r>
      <w:proofErr w:type="spellEnd"/>
      <w:r w:rsidRPr="0096625F">
        <w:rPr>
          <w:rFonts w:eastAsia="Times New Roman" w:cs="Arial"/>
          <w:color w:val="000000" w:themeColor="text1"/>
          <w:sz w:val="22"/>
          <w:szCs w:val="22"/>
          <w:shd w:val="clear" w:color="auto" w:fill="FFFFFF"/>
          <w:lang w:eastAsia="en-US"/>
        </w:rPr>
        <w:t xml:space="preserve">, G. (2008). Infants' perseverative search errors are induced by pragmatic misinterpretation. </w:t>
      </w:r>
      <w:r w:rsidRPr="0096625F">
        <w:rPr>
          <w:rFonts w:eastAsia="Times New Roman" w:cs="Arial"/>
          <w:i/>
          <w:iCs/>
          <w:color w:val="000000" w:themeColor="text1"/>
          <w:sz w:val="22"/>
          <w:szCs w:val="22"/>
          <w:shd w:val="clear" w:color="auto" w:fill="FFFFFF"/>
          <w:lang w:eastAsia="en-US"/>
        </w:rPr>
        <w:t>Science</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321</w:t>
      </w:r>
      <w:r w:rsidRPr="0096625F">
        <w:rPr>
          <w:rFonts w:eastAsia="Times New Roman" w:cs="Arial"/>
          <w:color w:val="000000" w:themeColor="text1"/>
          <w:sz w:val="22"/>
          <w:szCs w:val="22"/>
          <w:shd w:val="clear" w:color="auto" w:fill="FFFFFF"/>
          <w:lang w:eastAsia="en-US"/>
        </w:rPr>
        <w:t>(5897), 1831-1834.</w:t>
      </w:r>
    </w:p>
    <w:p w14:paraId="2FC831F5" w14:textId="10A4BBE5" w:rsidR="00184A20" w:rsidRPr="0096625F" w:rsidRDefault="00184A20" w:rsidP="004D6B61">
      <w:pPr>
        <w:pStyle w:val="ListParagraph"/>
        <w:ind w:left="378"/>
        <w:rPr>
          <w:color w:val="000000" w:themeColor="text1"/>
          <w:sz w:val="22"/>
          <w:szCs w:val="22"/>
          <w:highlight w:val="yellow"/>
        </w:rPr>
      </w:pPr>
    </w:p>
    <w:p w14:paraId="1AC8EB47" w14:textId="77777777" w:rsidR="00DE236F" w:rsidRPr="0096625F" w:rsidRDefault="00DE236F" w:rsidP="004D6B61">
      <w:pPr>
        <w:pStyle w:val="ListParagraph"/>
        <w:ind w:left="378"/>
        <w:rPr>
          <w:color w:val="000000" w:themeColor="text1"/>
          <w:sz w:val="22"/>
          <w:szCs w:val="22"/>
          <w:highlight w:val="yellow"/>
        </w:rPr>
      </w:pPr>
    </w:p>
    <w:p w14:paraId="0FE9858B" w14:textId="35863C95" w:rsidR="00CC3EB3" w:rsidRPr="0096625F" w:rsidRDefault="007F0353" w:rsidP="00DF3C81">
      <w:pPr>
        <w:pStyle w:val="ListParagraph"/>
        <w:numPr>
          <w:ilvl w:val="0"/>
          <w:numId w:val="5"/>
        </w:numPr>
        <w:rPr>
          <w:rFonts w:eastAsia="Times New Roman" w:cs="Arial"/>
          <w:color w:val="000000" w:themeColor="text1"/>
          <w:sz w:val="22"/>
          <w:szCs w:val="22"/>
          <w:shd w:val="clear" w:color="auto" w:fill="FFFFFF"/>
          <w:lang w:eastAsia="en-US"/>
        </w:rPr>
      </w:pPr>
      <w:r w:rsidRPr="0096625F">
        <w:rPr>
          <w:b/>
          <w:color w:val="000000" w:themeColor="text1"/>
          <w:sz w:val="22"/>
          <w:szCs w:val="22"/>
        </w:rPr>
        <w:lastRenderedPageBreak/>
        <w:t xml:space="preserve">September </w:t>
      </w:r>
      <w:r w:rsidR="003728EB" w:rsidRPr="0096625F">
        <w:rPr>
          <w:b/>
          <w:color w:val="000000" w:themeColor="text1"/>
          <w:sz w:val="22"/>
          <w:szCs w:val="22"/>
        </w:rPr>
        <w:t>15/</w:t>
      </w:r>
      <w:proofErr w:type="gramStart"/>
      <w:r w:rsidR="00D5208C" w:rsidRPr="0096625F">
        <w:rPr>
          <w:b/>
          <w:color w:val="000000" w:themeColor="text1"/>
          <w:sz w:val="22"/>
          <w:szCs w:val="22"/>
        </w:rPr>
        <w:t>1</w:t>
      </w:r>
      <w:r w:rsidR="003728EB" w:rsidRPr="0096625F">
        <w:rPr>
          <w:b/>
          <w:color w:val="000000" w:themeColor="text1"/>
          <w:sz w:val="22"/>
          <w:szCs w:val="22"/>
        </w:rPr>
        <w:t>7:</w:t>
      </w:r>
      <w:r w:rsidR="007F1028" w:rsidRPr="0096625F">
        <w:rPr>
          <w:b/>
          <w:color w:val="000000" w:themeColor="text1"/>
          <w:sz w:val="22"/>
          <w:szCs w:val="22"/>
        </w:rPr>
        <w:t>:</w:t>
      </w:r>
      <w:proofErr w:type="gramEnd"/>
      <w:r w:rsidR="007F1028" w:rsidRPr="0096625F">
        <w:rPr>
          <w:b/>
          <w:color w:val="000000" w:themeColor="text1"/>
          <w:sz w:val="22"/>
          <w:szCs w:val="22"/>
        </w:rPr>
        <w:t xml:space="preserve"> </w:t>
      </w:r>
      <w:r w:rsidR="000541BA" w:rsidRPr="0096625F">
        <w:rPr>
          <w:b/>
          <w:color w:val="000000" w:themeColor="text1"/>
          <w:sz w:val="22"/>
          <w:szCs w:val="22"/>
        </w:rPr>
        <w:t>Attachment</w:t>
      </w:r>
      <w:r w:rsidR="00D5208C" w:rsidRPr="0096625F">
        <w:rPr>
          <w:b/>
          <w:color w:val="000000" w:themeColor="text1"/>
          <w:sz w:val="22"/>
          <w:szCs w:val="22"/>
        </w:rPr>
        <w:t xml:space="preserve"> and Temperament</w:t>
      </w:r>
    </w:p>
    <w:p w14:paraId="26CDCFF5" w14:textId="77777777" w:rsidR="00972F9E" w:rsidRPr="0096625F" w:rsidRDefault="00972F9E" w:rsidP="00972F9E">
      <w:pPr>
        <w:pStyle w:val="ListParagraph"/>
        <w:widowControl w:val="0"/>
        <w:numPr>
          <w:ilvl w:val="1"/>
          <w:numId w:val="5"/>
        </w:numPr>
        <w:autoSpaceDE w:val="0"/>
        <w:autoSpaceDN w:val="0"/>
        <w:adjustRightInd w:val="0"/>
        <w:spacing w:after="240"/>
        <w:rPr>
          <w:rFonts w:cs="Times New Roman"/>
          <w:color w:val="000000" w:themeColor="text1"/>
          <w:sz w:val="22"/>
          <w:szCs w:val="22"/>
        </w:rPr>
      </w:pPr>
      <w:r w:rsidRPr="0096625F">
        <w:rPr>
          <w:rFonts w:cs="Times New Roman"/>
          <w:color w:val="000000" w:themeColor="text1"/>
          <w:sz w:val="22"/>
          <w:szCs w:val="22"/>
        </w:rPr>
        <w:t xml:space="preserve">Ainsworth, M. D. S., &amp; Bell, S. M. (1970). Attachment, exploration, and separation: Illustrated by the behavior of one-year-olds in a strange situation. </w:t>
      </w:r>
      <w:r w:rsidRPr="0096625F">
        <w:rPr>
          <w:rFonts w:cs="Times New Roman"/>
          <w:i/>
          <w:iCs/>
          <w:color w:val="000000" w:themeColor="text1"/>
          <w:sz w:val="22"/>
          <w:szCs w:val="22"/>
        </w:rPr>
        <w:t>Child development</w:t>
      </w:r>
      <w:r w:rsidRPr="0096625F">
        <w:rPr>
          <w:rFonts w:cs="Times New Roman"/>
          <w:color w:val="000000" w:themeColor="text1"/>
          <w:sz w:val="22"/>
          <w:szCs w:val="22"/>
        </w:rPr>
        <w:t>, 49-67.</w:t>
      </w:r>
    </w:p>
    <w:p w14:paraId="40AFB78E" w14:textId="1AFA849B" w:rsidR="00972F9E" w:rsidRPr="0096625F" w:rsidRDefault="00972F9E" w:rsidP="00972F9E">
      <w:pPr>
        <w:pStyle w:val="ListParagraph"/>
        <w:widowControl w:val="0"/>
        <w:numPr>
          <w:ilvl w:val="1"/>
          <w:numId w:val="5"/>
        </w:numPr>
        <w:autoSpaceDE w:val="0"/>
        <w:autoSpaceDN w:val="0"/>
        <w:adjustRightInd w:val="0"/>
        <w:spacing w:after="240"/>
        <w:rPr>
          <w:rFonts w:cs="Times"/>
          <w:color w:val="000000" w:themeColor="text1"/>
          <w:sz w:val="22"/>
          <w:szCs w:val="22"/>
        </w:rPr>
      </w:pPr>
      <w:r w:rsidRPr="0096625F">
        <w:rPr>
          <w:rFonts w:cs="Times New Roman"/>
          <w:color w:val="000000" w:themeColor="text1"/>
          <w:sz w:val="22"/>
          <w:szCs w:val="22"/>
        </w:rPr>
        <w:t xml:space="preserve">Johnson, S. C., Dweck, C. S., &amp; Chen, F. S. (2007). Evidence for infants’ internal working model of attachment. </w:t>
      </w:r>
      <w:r w:rsidRPr="0096625F">
        <w:rPr>
          <w:rFonts w:cs="Times"/>
          <w:i/>
          <w:iCs/>
          <w:color w:val="000000" w:themeColor="text1"/>
          <w:sz w:val="22"/>
          <w:szCs w:val="22"/>
        </w:rPr>
        <w:t>Psychological Science, 18</w:t>
      </w:r>
      <w:r w:rsidRPr="0096625F">
        <w:rPr>
          <w:rFonts w:cs="Times New Roman"/>
          <w:color w:val="000000" w:themeColor="text1"/>
          <w:sz w:val="22"/>
          <w:szCs w:val="22"/>
        </w:rPr>
        <w:t xml:space="preserve">, 501–502. </w:t>
      </w:r>
    </w:p>
    <w:p w14:paraId="58041699" w14:textId="7FB87BEE" w:rsidR="00164646" w:rsidRPr="0096625F" w:rsidRDefault="00972F9E" w:rsidP="00164646">
      <w:pPr>
        <w:pStyle w:val="ListParagraph"/>
        <w:widowControl w:val="0"/>
        <w:numPr>
          <w:ilvl w:val="2"/>
          <w:numId w:val="5"/>
        </w:numPr>
        <w:autoSpaceDE w:val="0"/>
        <w:autoSpaceDN w:val="0"/>
        <w:adjustRightInd w:val="0"/>
        <w:spacing w:after="240"/>
        <w:rPr>
          <w:rFonts w:cs="Times"/>
          <w:color w:val="000000" w:themeColor="text1"/>
          <w:sz w:val="22"/>
          <w:szCs w:val="22"/>
        </w:rPr>
      </w:pPr>
      <w:r w:rsidRPr="0096625F">
        <w:rPr>
          <w:rFonts w:cs="Times New Roman"/>
          <w:i/>
          <w:color w:val="000000" w:themeColor="text1"/>
          <w:sz w:val="22"/>
          <w:szCs w:val="22"/>
        </w:rPr>
        <w:t xml:space="preserve">But see: </w:t>
      </w:r>
      <w:hyperlink r:id="rId8" w:history="1">
        <w:r w:rsidR="00164646" w:rsidRPr="0096625F">
          <w:rPr>
            <w:rStyle w:val="Hyperlink"/>
            <w:rFonts w:cs="Times New Roman"/>
            <w:i/>
            <w:color w:val="000000" w:themeColor="text1"/>
            <w:sz w:val="22"/>
            <w:szCs w:val="22"/>
          </w:rPr>
          <w:t>https://thepsychologist.bps.org.uk/volume-30/january-2017/overrated-predictive-power-attachment</w:t>
        </w:r>
      </w:hyperlink>
    </w:p>
    <w:p w14:paraId="20425E7D" w14:textId="589CB7CD" w:rsidR="00F936C0" w:rsidRPr="0096625F" w:rsidRDefault="00F936C0" w:rsidP="00DA5450">
      <w:pPr>
        <w:pStyle w:val="ListParagraph"/>
        <w:widowControl w:val="0"/>
        <w:numPr>
          <w:ilvl w:val="1"/>
          <w:numId w:val="5"/>
        </w:numPr>
        <w:autoSpaceDE w:val="0"/>
        <w:autoSpaceDN w:val="0"/>
        <w:adjustRightInd w:val="0"/>
        <w:spacing w:after="240"/>
        <w:rPr>
          <w:rFonts w:cs="Times"/>
          <w:color w:val="000000" w:themeColor="text1"/>
          <w:sz w:val="22"/>
          <w:szCs w:val="22"/>
        </w:rPr>
      </w:pPr>
      <w:r w:rsidRPr="0096625F">
        <w:rPr>
          <w:rFonts w:cs="Times New Roman"/>
          <w:color w:val="000000" w:themeColor="text1"/>
          <w:sz w:val="22"/>
          <w:szCs w:val="22"/>
        </w:rPr>
        <w:t xml:space="preserve">Kagan, J. (1997). Temperament and reactions to unfamiliarity. </w:t>
      </w:r>
      <w:r w:rsidRPr="0096625F">
        <w:rPr>
          <w:rFonts w:cs="Times"/>
          <w:i/>
          <w:color w:val="000000" w:themeColor="text1"/>
          <w:sz w:val="22"/>
          <w:szCs w:val="22"/>
        </w:rPr>
        <w:t>Child Development</w:t>
      </w:r>
      <w:r w:rsidRPr="0096625F">
        <w:rPr>
          <w:rFonts w:cs="Times"/>
          <w:color w:val="000000" w:themeColor="text1"/>
          <w:sz w:val="22"/>
          <w:szCs w:val="22"/>
        </w:rPr>
        <w:t xml:space="preserve">, </w:t>
      </w:r>
      <w:r w:rsidRPr="0096625F">
        <w:rPr>
          <w:rFonts w:cs="Times"/>
          <w:i/>
          <w:color w:val="000000" w:themeColor="text1"/>
          <w:sz w:val="22"/>
          <w:szCs w:val="22"/>
        </w:rPr>
        <w:t>689</w:t>
      </w:r>
      <w:r w:rsidRPr="0096625F">
        <w:rPr>
          <w:rFonts w:cs="Times New Roman"/>
          <w:color w:val="000000" w:themeColor="text1"/>
          <w:sz w:val="22"/>
          <w:szCs w:val="22"/>
        </w:rPr>
        <w:t>, 139- 143.</w:t>
      </w:r>
    </w:p>
    <w:p w14:paraId="6D5A4236" w14:textId="4F5DCE0C" w:rsidR="001D61C2" w:rsidRPr="0096625F" w:rsidRDefault="00BC0309" w:rsidP="004F0E95">
      <w:pPr>
        <w:pStyle w:val="ListParagraph"/>
        <w:widowControl w:val="0"/>
        <w:numPr>
          <w:ilvl w:val="1"/>
          <w:numId w:val="5"/>
        </w:numPr>
        <w:autoSpaceDE w:val="0"/>
        <w:autoSpaceDN w:val="0"/>
        <w:adjustRightInd w:val="0"/>
        <w:spacing w:after="240"/>
        <w:rPr>
          <w:rFonts w:cs="Times New Roman"/>
          <w:color w:val="000000" w:themeColor="text1"/>
          <w:sz w:val="22"/>
          <w:szCs w:val="22"/>
        </w:rPr>
      </w:pPr>
      <w:proofErr w:type="spellStart"/>
      <w:r w:rsidRPr="0096625F">
        <w:rPr>
          <w:rFonts w:cs="Times New Roman"/>
          <w:color w:val="000000" w:themeColor="text1"/>
          <w:sz w:val="22"/>
          <w:szCs w:val="22"/>
        </w:rPr>
        <w:t>Krassner</w:t>
      </w:r>
      <w:proofErr w:type="spellEnd"/>
      <w:r w:rsidRPr="0096625F">
        <w:rPr>
          <w:rFonts w:cs="Times New Roman"/>
          <w:color w:val="000000" w:themeColor="text1"/>
          <w:sz w:val="22"/>
          <w:szCs w:val="22"/>
        </w:rPr>
        <w:t xml:space="preserve">, A.M., </w:t>
      </w:r>
      <w:proofErr w:type="spellStart"/>
      <w:r w:rsidRPr="0096625F">
        <w:rPr>
          <w:rFonts w:cs="Times New Roman"/>
          <w:color w:val="000000" w:themeColor="text1"/>
          <w:sz w:val="22"/>
          <w:szCs w:val="22"/>
        </w:rPr>
        <w:t>Gartstein</w:t>
      </w:r>
      <w:proofErr w:type="spellEnd"/>
      <w:r w:rsidRPr="0096625F">
        <w:rPr>
          <w:rFonts w:cs="Times New Roman"/>
          <w:color w:val="000000" w:themeColor="text1"/>
          <w:sz w:val="22"/>
          <w:szCs w:val="22"/>
        </w:rPr>
        <w:t xml:space="preserve">, M.A., Park. C., Dragan, W., </w:t>
      </w:r>
      <w:proofErr w:type="spellStart"/>
      <w:r w:rsidRPr="0096625F">
        <w:rPr>
          <w:rFonts w:cs="Times New Roman"/>
          <w:color w:val="000000" w:themeColor="text1"/>
          <w:sz w:val="22"/>
          <w:szCs w:val="22"/>
        </w:rPr>
        <w:t>Lecanelier</w:t>
      </w:r>
      <w:proofErr w:type="spellEnd"/>
      <w:r w:rsidRPr="0096625F">
        <w:rPr>
          <w:rFonts w:cs="Times New Roman"/>
          <w:color w:val="000000" w:themeColor="text1"/>
          <w:sz w:val="22"/>
          <w:szCs w:val="22"/>
        </w:rPr>
        <w:t xml:space="preserve">, F., &amp; Putnam, S.P. (2017). East-west, collectivist-individualist: A cross cultural examination of temperament in toddlers from Chile, Poland, South Korea and the US. </w:t>
      </w:r>
      <w:r w:rsidRPr="0096625F">
        <w:rPr>
          <w:rFonts w:cs="Times New Roman"/>
          <w:i/>
          <w:color w:val="000000" w:themeColor="text1"/>
          <w:sz w:val="22"/>
          <w:szCs w:val="22"/>
        </w:rPr>
        <w:t>European Journal of Developmental Psychology</w:t>
      </w:r>
      <w:r w:rsidRPr="0096625F">
        <w:rPr>
          <w:rFonts w:cs="Times New Roman"/>
          <w:color w:val="000000" w:themeColor="text1"/>
          <w:sz w:val="22"/>
          <w:szCs w:val="22"/>
        </w:rPr>
        <w:t>. 14:4, 449-464, DOI: 10.1080/17405629.2016.1236722</w:t>
      </w:r>
    </w:p>
    <w:p w14:paraId="5CB68C28" w14:textId="77777777" w:rsidR="004F0E95" w:rsidRPr="0096625F" w:rsidRDefault="004F0E95" w:rsidP="004F0E95">
      <w:pPr>
        <w:pStyle w:val="ListParagraph"/>
        <w:widowControl w:val="0"/>
        <w:autoSpaceDE w:val="0"/>
        <w:autoSpaceDN w:val="0"/>
        <w:adjustRightInd w:val="0"/>
        <w:spacing w:after="240"/>
        <w:ind w:left="378"/>
        <w:rPr>
          <w:rFonts w:cs="Times New Roman"/>
          <w:color w:val="000000" w:themeColor="text1"/>
          <w:sz w:val="22"/>
          <w:szCs w:val="22"/>
        </w:rPr>
      </w:pPr>
    </w:p>
    <w:p w14:paraId="0A62D210" w14:textId="477DAF85" w:rsidR="00C940DC" w:rsidRPr="0096625F" w:rsidRDefault="00C940DC" w:rsidP="004F0E95">
      <w:pPr>
        <w:pStyle w:val="ListParagraph"/>
        <w:widowControl w:val="0"/>
        <w:autoSpaceDE w:val="0"/>
        <w:autoSpaceDN w:val="0"/>
        <w:adjustRightInd w:val="0"/>
        <w:spacing w:after="240"/>
        <w:ind w:left="378"/>
        <w:rPr>
          <w:rFonts w:cs="Times"/>
          <w:color w:val="000000" w:themeColor="text1"/>
          <w:sz w:val="22"/>
          <w:szCs w:val="22"/>
        </w:rPr>
      </w:pPr>
      <w:r w:rsidRPr="0096625F">
        <w:rPr>
          <w:rFonts w:eastAsia="Times New Roman" w:cs="Arial"/>
          <w:color w:val="000000" w:themeColor="text1"/>
          <w:sz w:val="22"/>
          <w:szCs w:val="22"/>
          <w:shd w:val="clear" w:color="auto" w:fill="FFFFFF"/>
          <w:lang w:eastAsia="en-US"/>
        </w:rPr>
        <w:t xml:space="preserve">STUDENT: </w:t>
      </w:r>
      <w:proofErr w:type="spellStart"/>
      <w:r w:rsidRPr="0096625F">
        <w:rPr>
          <w:rFonts w:eastAsia="Times New Roman" w:cs="Arial"/>
          <w:color w:val="000000" w:themeColor="text1"/>
          <w:sz w:val="22"/>
          <w:szCs w:val="22"/>
          <w:shd w:val="clear" w:color="auto" w:fill="FFFFFF"/>
          <w:lang w:eastAsia="en-US"/>
        </w:rPr>
        <w:t>Ahnert</w:t>
      </w:r>
      <w:proofErr w:type="spellEnd"/>
      <w:r w:rsidRPr="0096625F">
        <w:rPr>
          <w:rFonts w:eastAsia="Times New Roman" w:cs="Arial"/>
          <w:color w:val="000000" w:themeColor="text1"/>
          <w:sz w:val="22"/>
          <w:szCs w:val="22"/>
          <w:shd w:val="clear" w:color="auto" w:fill="FFFFFF"/>
          <w:lang w:eastAsia="en-US"/>
        </w:rPr>
        <w:t xml:space="preserve">, L., </w:t>
      </w:r>
      <w:proofErr w:type="spellStart"/>
      <w:r w:rsidRPr="0096625F">
        <w:rPr>
          <w:rFonts w:eastAsia="Times New Roman" w:cs="Arial"/>
          <w:color w:val="000000" w:themeColor="text1"/>
          <w:sz w:val="22"/>
          <w:szCs w:val="22"/>
          <w:shd w:val="clear" w:color="auto" w:fill="FFFFFF"/>
          <w:lang w:eastAsia="en-US"/>
        </w:rPr>
        <w:t>Pinquart</w:t>
      </w:r>
      <w:proofErr w:type="spellEnd"/>
      <w:r w:rsidRPr="0096625F">
        <w:rPr>
          <w:rFonts w:eastAsia="Times New Roman" w:cs="Arial"/>
          <w:color w:val="000000" w:themeColor="text1"/>
          <w:sz w:val="22"/>
          <w:szCs w:val="22"/>
          <w:shd w:val="clear" w:color="auto" w:fill="FFFFFF"/>
          <w:lang w:eastAsia="en-US"/>
        </w:rPr>
        <w:t>, M., &amp; Lamb, M. E. (2006). Security of children's relationships with nonparental care providers: A meta‐analysis. </w:t>
      </w:r>
      <w:r w:rsidRPr="0096625F">
        <w:rPr>
          <w:rFonts w:eastAsia="Times New Roman" w:cs="Arial"/>
          <w:i/>
          <w:iCs/>
          <w:color w:val="000000" w:themeColor="text1"/>
          <w:sz w:val="22"/>
          <w:szCs w:val="22"/>
          <w:shd w:val="clear" w:color="auto" w:fill="FFFFFF"/>
          <w:lang w:eastAsia="en-US"/>
        </w:rPr>
        <w:t>Child development</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77</w:t>
      </w:r>
      <w:r w:rsidRPr="0096625F">
        <w:rPr>
          <w:rFonts w:eastAsia="Times New Roman" w:cs="Arial"/>
          <w:color w:val="000000" w:themeColor="text1"/>
          <w:sz w:val="22"/>
          <w:szCs w:val="22"/>
          <w:shd w:val="clear" w:color="auto" w:fill="FFFFFF"/>
          <w:lang w:eastAsia="en-US"/>
        </w:rPr>
        <w:t>(3), 664-679.</w:t>
      </w:r>
    </w:p>
    <w:p w14:paraId="4C10B609" w14:textId="38245468" w:rsidR="00E25AED" w:rsidRPr="0096625F" w:rsidRDefault="00E25AED" w:rsidP="00E25AED">
      <w:pPr>
        <w:pStyle w:val="ListParagraph"/>
        <w:widowControl w:val="0"/>
        <w:autoSpaceDE w:val="0"/>
        <w:autoSpaceDN w:val="0"/>
        <w:adjustRightInd w:val="0"/>
        <w:spacing w:after="240"/>
        <w:ind w:left="-142"/>
        <w:rPr>
          <w:rFonts w:cs="Times New Roman"/>
          <w:color w:val="000000" w:themeColor="text1"/>
          <w:sz w:val="22"/>
          <w:szCs w:val="22"/>
        </w:rPr>
      </w:pPr>
    </w:p>
    <w:p w14:paraId="64C6EB27" w14:textId="145E386C" w:rsidR="00E25AED" w:rsidRPr="0096625F" w:rsidRDefault="00EE255E" w:rsidP="00E25AED">
      <w:pPr>
        <w:pStyle w:val="ListParagraph"/>
        <w:widowControl w:val="0"/>
        <w:autoSpaceDE w:val="0"/>
        <w:autoSpaceDN w:val="0"/>
        <w:adjustRightInd w:val="0"/>
        <w:spacing w:after="240"/>
        <w:ind w:left="-142"/>
        <w:rPr>
          <w:rFonts w:cs="Times New Roman"/>
          <w:b/>
          <w:i/>
          <w:color w:val="000000" w:themeColor="text1"/>
          <w:sz w:val="22"/>
          <w:szCs w:val="22"/>
          <w:u w:val="single"/>
        </w:rPr>
      </w:pPr>
      <w:r w:rsidRPr="0096625F">
        <w:rPr>
          <w:rFonts w:cs="Times New Roman"/>
          <w:b/>
          <w:i/>
          <w:color w:val="000000" w:themeColor="text1"/>
          <w:sz w:val="22"/>
          <w:szCs w:val="22"/>
          <w:u w:val="single"/>
        </w:rPr>
        <w:t>**</w:t>
      </w:r>
      <w:r w:rsidR="00E25AED" w:rsidRPr="0096625F">
        <w:rPr>
          <w:rFonts w:cs="Times New Roman"/>
          <w:b/>
          <w:i/>
          <w:color w:val="000000" w:themeColor="text1"/>
          <w:sz w:val="22"/>
          <w:szCs w:val="22"/>
          <w:u w:val="single"/>
        </w:rPr>
        <w:t xml:space="preserve">September </w:t>
      </w:r>
      <w:r w:rsidR="003728EB" w:rsidRPr="0096625F">
        <w:rPr>
          <w:rFonts w:cs="Times New Roman"/>
          <w:b/>
          <w:i/>
          <w:color w:val="000000" w:themeColor="text1"/>
          <w:sz w:val="22"/>
          <w:szCs w:val="22"/>
          <w:u w:val="single"/>
        </w:rPr>
        <w:t>18</w:t>
      </w:r>
      <w:r w:rsidR="00DB7A55" w:rsidRPr="0096625F">
        <w:rPr>
          <w:rFonts w:cs="Times New Roman"/>
          <w:b/>
          <w:i/>
          <w:color w:val="000000" w:themeColor="text1"/>
          <w:sz w:val="22"/>
          <w:szCs w:val="22"/>
          <w:u w:val="single"/>
        </w:rPr>
        <w:t>, 7am</w:t>
      </w:r>
      <w:r w:rsidR="00E25AED" w:rsidRPr="0096625F">
        <w:rPr>
          <w:rFonts w:cs="Times New Roman"/>
          <w:b/>
          <w:i/>
          <w:color w:val="000000" w:themeColor="text1"/>
          <w:sz w:val="22"/>
          <w:szCs w:val="22"/>
          <w:u w:val="single"/>
        </w:rPr>
        <w:t>: Popular Press Paper</w:t>
      </w:r>
      <w:r w:rsidR="003728EB" w:rsidRPr="0096625F">
        <w:rPr>
          <w:rFonts w:cs="Times New Roman"/>
          <w:b/>
          <w:i/>
          <w:color w:val="000000" w:themeColor="text1"/>
          <w:sz w:val="22"/>
          <w:szCs w:val="22"/>
          <w:u w:val="single"/>
        </w:rPr>
        <w:t xml:space="preserve">/ Read Aloud </w:t>
      </w:r>
      <w:r w:rsidR="008D026F" w:rsidRPr="0096625F">
        <w:rPr>
          <w:rFonts w:cs="Times New Roman"/>
          <w:b/>
          <w:i/>
          <w:color w:val="000000" w:themeColor="text1"/>
          <w:sz w:val="22"/>
          <w:szCs w:val="22"/>
          <w:u w:val="single"/>
        </w:rPr>
        <w:t>Paper</w:t>
      </w:r>
      <w:r w:rsidR="00E25AED" w:rsidRPr="0096625F">
        <w:rPr>
          <w:rFonts w:cs="Times New Roman"/>
          <w:b/>
          <w:i/>
          <w:color w:val="000000" w:themeColor="text1"/>
          <w:sz w:val="22"/>
          <w:szCs w:val="22"/>
          <w:u w:val="single"/>
        </w:rPr>
        <w:t xml:space="preserve"> Due </w:t>
      </w:r>
    </w:p>
    <w:p w14:paraId="59B1A153" w14:textId="77777777" w:rsidR="00AA3D76" w:rsidRPr="0096625F" w:rsidRDefault="00AA3D76" w:rsidP="004D6B61">
      <w:pPr>
        <w:pStyle w:val="ListParagraph"/>
        <w:ind w:left="378"/>
        <w:rPr>
          <w:color w:val="000000" w:themeColor="text1"/>
          <w:sz w:val="22"/>
          <w:szCs w:val="22"/>
          <w:highlight w:val="yellow"/>
        </w:rPr>
      </w:pPr>
    </w:p>
    <w:p w14:paraId="5F78ABB6" w14:textId="4309DE82" w:rsidR="00DF3C81" w:rsidRPr="0096625F" w:rsidRDefault="00A534F9" w:rsidP="00DF3C81">
      <w:pPr>
        <w:pStyle w:val="ListParagraph"/>
        <w:numPr>
          <w:ilvl w:val="0"/>
          <w:numId w:val="5"/>
        </w:numPr>
        <w:rPr>
          <w:b/>
          <w:color w:val="000000" w:themeColor="text1"/>
          <w:sz w:val="22"/>
          <w:szCs w:val="22"/>
        </w:rPr>
      </w:pPr>
      <w:r w:rsidRPr="0096625F">
        <w:rPr>
          <w:b/>
          <w:color w:val="000000" w:themeColor="text1"/>
          <w:sz w:val="22"/>
          <w:szCs w:val="22"/>
        </w:rPr>
        <w:t>Se</w:t>
      </w:r>
      <w:r w:rsidR="003E64CD" w:rsidRPr="0096625F">
        <w:rPr>
          <w:b/>
          <w:color w:val="000000" w:themeColor="text1"/>
          <w:sz w:val="22"/>
          <w:szCs w:val="22"/>
        </w:rPr>
        <w:t xml:space="preserve">ptember </w:t>
      </w:r>
      <w:r w:rsidR="006D7FFB" w:rsidRPr="0096625F">
        <w:rPr>
          <w:b/>
          <w:color w:val="000000" w:themeColor="text1"/>
          <w:sz w:val="22"/>
          <w:szCs w:val="22"/>
        </w:rPr>
        <w:t>2</w:t>
      </w:r>
      <w:r w:rsidR="003728EB" w:rsidRPr="0096625F">
        <w:rPr>
          <w:b/>
          <w:color w:val="000000" w:themeColor="text1"/>
          <w:sz w:val="22"/>
          <w:szCs w:val="22"/>
        </w:rPr>
        <w:t>2</w:t>
      </w:r>
      <w:r w:rsidR="006D7FFB" w:rsidRPr="0096625F">
        <w:rPr>
          <w:b/>
          <w:color w:val="000000" w:themeColor="text1"/>
          <w:sz w:val="22"/>
          <w:szCs w:val="22"/>
        </w:rPr>
        <w:t>/</w:t>
      </w:r>
      <w:r w:rsidR="003728EB" w:rsidRPr="0096625F">
        <w:rPr>
          <w:b/>
          <w:color w:val="000000" w:themeColor="text1"/>
          <w:sz w:val="22"/>
          <w:szCs w:val="22"/>
        </w:rPr>
        <w:t>24</w:t>
      </w:r>
      <w:r w:rsidR="00D10373" w:rsidRPr="0096625F">
        <w:rPr>
          <w:b/>
          <w:color w:val="000000" w:themeColor="text1"/>
          <w:sz w:val="22"/>
          <w:szCs w:val="22"/>
        </w:rPr>
        <w:t>: Language Development</w:t>
      </w:r>
    </w:p>
    <w:p w14:paraId="3DAB335F" w14:textId="63496278" w:rsidR="008F2F01" w:rsidRPr="0096625F" w:rsidRDefault="008F2F01" w:rsidP="008F2F01">
      <w:pPr>
        <w:pStyle w:val="ListParagraph"/>
        <w:numPr>
          <w:ilvl w:val="1"/>
          <w:numId w:val="5"/>
        </w:numPr>
        <w:rPr>
          <w:rFonts w:eastAsia="Times New Roman" w:cs="Times New Roman"/>
          <w:color w:val="000000" w:themeColor="text1"/>
          <w:sz w:val="22"/>
          <w:szCs w:val="22"/>
          <w:lang w:eastAsia="en-US"/>
        </w:rPr>
      </w:pPr>
      <w:proofErr w:type="spellStart"/>
      <w:r w:rsidRPr="0096625F">
        <w:rPr>
          <w:rFonts w:eastAsia="Times New Roman" w:cs="Arial"/>
          <w:color w:val="000000" w:themeColor="text1"/>
          <w:sz w:val="22"/>
          <w:szCs w:val="22"/>
          <w:shd w:val="clear" w:color="auto" w:fill="FFFFFF"/>
          <w:lang w:eastAsia="en-US"/>
        </w:rPr>
        <w:t>Saffran</w:t>
      </w:r>
      <w:proofErr w:type="spellEnd"/>
      <w:r w:rsidRPr="0096625F">
        <w:rPr>
          <w:rFonts w:eastAsia="Times New Roman" w:cs="Arial"/>
          <w:color w:val="000000" w:themeColor="text1"/>
          <w:sz w:val="22"/>
          <w:szCs w:val="22"/>
          <w:shd w:val="clear" w:color="auto" w:fill="FFFFFF"/>
          <w:lang w:eastAsia="en-US"/>
        </w:rPr>
        <w:t xml:space="preserve">, J. R., Johnson, E. K., </w:t>
      </w:r>
      <w:proofErr w:type="spellStart"/>
      <w:r w:rsidRPr="0096625F">
        <w:rPr>
          <w:rFonts w:eastAsia="Times New Roman" w:cs="Arial"/>
          <w:color w:val="000000" w:themeColor="text1"/>
          <w:sz w:val="22"/>
          <w:szCs w:val="22"/>
          <w:shd w:val="clear" w:color="auto" w:fill="FFFFFF"/>
          <w:lang w:eastAsia="en-US"/>
        </w:rPr>
        <w:t>Aslin</w:t>
      </w:r>
      <w:proofErr w:type="spellEnd"/>
      <w:r w:rsidRPr="0096625F">
        <w:rPr>
          <w:rFonts w:eastAsia="Times New Roman" w:cs="Arial"/>
          <w:color w:val="000000" w:themeColor="text1"/>
          <w:sz w:val="22"/>
          <w:szCs w:val="22"/>
          <w:shd w:val="clear" w:color="auto" w:fill="FFFFFF"/>
          <w:lang w:eastAsia="en-US"/>
        </w:rPr>
        <w:t>, R. N., &amp; Newport, E. L. (1999). Statistical learning of tone sequences by human infants and adults. </w:t>
      </w:r>
      <w:r w:rsidRPr="0096625F">
        <w:rPr>
          <w:rFonts w:eastAsia="Times New Roman" w:cs="Arial"/>
          <w:i/>
          <w:iCs/>
          <w:color w:val="000000" w:themeColor="text1"/>
          <w:sz w:val="22"/>
          <w:szCs w:val="22"/>
          <w:shd w:val="clear" w:color="auto" w:fill="FFFFFF"/>
          <w:lang w:eastAsia="en-US"/>
        </w:rPr>
        <w:t>Cognition</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70</w:t>
      </w:r>
      <w:r w:rsidRPr="0096625F">
        <w:rPr>
          <w:rFonts w:eastAsia="Times New Roman" w:cs="Arial"/>
          <w:color w:val="000000" w:themeColor="text1"/>
          <w:sz w:val="22"/>
          <w:szCs w:val="22"/>
          <w:shd w:val="clear" w:color="auto" w:fill="FFFFFF"/>
          <w:lang w:eastAsia="en-US"/>
        </w:rPr>
        <w:t>(1), 27-52.</w:t>
      </w:r>
    </w:p>
    <w:p w14:paraId="1153925A" w14:textId="4A105ABC" w:rsidR="000F2796" w:rsidRPr="0096625F" w:rsidRDefault="000F2796" w:rsidP="000F2796">
      <w:pPr>
        <w:pStyle w:val="ListParagraph"/>
        <w:numPr>
          <w:ilvl w:val="2"/>
          <w:numId w:val="5"/>
        </w:numPr>
        <w:rPr>
          <w:rFonts w:eastAsia="Times New Roman" w:cs="Times New Roman"/>
          <w:color w:val="000000" w:themeColor="text1"/>
          <w:sz w:val="22"/>
          <w:szCs w:val="22"/>
          <w:lang w:eastAsia="en-US"/>
        </w:rPr>
      </w:pPr>
      <w:r w:rsidRPr="0096625F">
        <w:rPr>
          <w:rFonts w:eastAsia="Times New Roman" w:cs="Times New Roman"/>
          <w:color w:val="000000" w:themeColor="text1"/>
          <w:sz w:val="22"/>
          <w:szCs w:val="22"/>
          <w:lang w:eastAsia="en-US"/>
        </w:rPr>
        <w:t xml:space="preserve">*Note—this is the hardest paper you will read all semester.  Just try to glean from it what you can.  But it’s an important paper in language development. </w:t>
      </w:r>
    </w:p>
    <w:p w14:paraId="454A2652" w14:textId="77777777" w:rsidR="00591FDA" w:rsidRPr="0096625F" w:rsidRDefault="00591FDA" w:rsidP="00591FDA">
      <w:pPr>
        <w:pStyle w:val="ListParagraph"/>
        <w:numPr>
          <w:ilvl w:val="1"/>
          <w:numId w:val="5"/>
        </w:numPr>
      </w:pPr>
      <w:proofErr w:type="spellStart"/>
      <w:r w:rsidRPr="0096625F">
        <w:rPr>
          <w:rFonts w:cs="Arial"/>
          <w:color w:val="222222"/>
          <w:sz w:val="20"/>
          <w:szCs w:val="20"/>
          <w:shd w:val="clear" w:color="auto" w:fill="FFFFFF"/>
        </w:rPr>
        <w:t>Yurovsky</w:t>
      </w:r>
      <w:proofErr w:type="spellEnd"/>
      <w:r w:rsidRPr="0096625F">
        <w:rPr>
          <w:rFonts w:cs="Arial"/>
          <w:color w:val="222222"/>
          <w:sz w:val="20"/>
          <w:szCs w:val="20"/>
          <w:shd w:val="clear" w:color="auto" w:fill="FFFFFF"/>
        </w:rPr>
        <w:t>, D., Smith, L. B., &amp; Yu, C. (2013). Statistical word learning at scale: The baby's view is better. </w:t>
      </w:r>
      <w:r w:rsidRPr="0096625F">
        <w:rPr>
          <w:rFonts w:cs="Arial"/>
          <w:i/>
          <w:iCs/>
          <w:color w:val="222222"/>
          <w:sz w:val="20"/>
          <w:szCs w:val="20"/>
          <w:shd w:val="clear" w:color="auto" w:fill="FFFFFF"/>
        </w:rPr>
        <w:t>Developmental science</w:t>
      </w:r>
      <w:r w:rsidRPr="0096625F">
        <w:rPr>
          <w:rFonts w:cs="Arial"/>
          <w:color w:val="222222"/>
          <w:sz w:val="20"/>
          <w:szCs w:val="20"/>
          <w:shd w:val="clear" w:color="auto" w:fill="FFFFFF"/>
        </w:rPr>
        <w:t>, </w:t>
      </w:r>
      <w:r w:rsidRPr="0096625F">
        <w:rPr>
          <w:rFonts w:cs="Arial"/>
          <w:i/>
          <w:iCs/>
          <w:color w:val="222222"/>
          <w:sz w:val="20"/>
          <w:szCs w:val="20"/>
          <w:shd w:val="clear" w:color="auto" w:fill="FFFFFF"/>
        </w:rPr>
        <w:t>16</w:t>
      </w:r>
      <w:r w:rsidRPr="0096625F">
        <w:rPr>
          <w:rFonts w:cs="Arial"/>
          <w:color w:val="222222"/>
          <w:sz w:val="20"/>
          <w:szCs w:val="20"/>
          <w:shd w:val="clear" w:color="auto" w:fill="FFFFFF"/>
        </w:rPr>
        <w:t>(6), 959-966.</w:t>
      </w:r>
    </w:p>
    <w:p w14:paraId="4E5A4812" w14:textId="49AA124F" w:rsidR="008F2F01" w:rsidRPr="0096625F" w:rsidRDefault="008F2F01" w:rsidP="008F2F01">
      <w:pPr>
        <w:pStyle w:val="ListParagraph"/>
        <w:widowControl w:val="0"/>
        <w:numPr>
          <w:ilvl w:val="1"/>
          <w:numId w:val="5"/>
        </w:numPr>
        <w:autoSpaceDE w:val="0"/>
        <w:autoSpaceDN w:val="0"/>
        <w:adjustRightInd w:val="0"/>
        <w:spacing w:after="240"/>
        <w:rPr>
          <w:rFonts w:cs="Times"/>
          <w:color w:val="000000" w:themeColor="text1"/>
          <w:sz w:val="22"/>
          <w:szCs w:val="22"/>
        </w:rPr>
      </w:pPr>
      <w:proofErr w:type="spellStart"/>
      <w:r w:rsidRPr="0096625F">
        <w:rPr>
          <w:color w:val="000000" w:themeColor="text1"/>
          <w:sz w:val="22"/>
          <w:szCs w:val="22"/>
        </w:rPr>
        <w:t>Senghas</w:t>
      </w:r>
      <w:proofErr w:type="spellEnd"/>
      <w:r w:rsidRPr="0096625F">
        <w:rPr>
          <w:color w:val="000000" w:themeColor="text1"/>
          <w:sz w:val="22"/>
          <w:szCs w:val="22"/>
        </w:rPr>
        <w:t xml:space="preserve">, Kita, &amp; </w:t>
      </w:r>
      <w:proofErr w:type="spellStart"/>
      <w:r w:rsidRPr="0096625F">
        <w:rPr>
          <w:color w:val="000000" w:themeColor="text1"/>
          <w:sz w:val="22"/>
          <w:szCs w:val="22"/>
        </w:rPr>
        <w:t>Ozyurek</w:t>
      </w:r>
      <w:proofErr w:type="spellEnd"/>
      <w:r w:rsidRPr="0096625F">
        <w:rPr>
          <w:color w:val="000000" w:themeColor="text1"/>
          <w:sz w:val="22"/>
          <w:szCs w:val="22"/>
        </w:rPr>
        <w:t xml:space="preserve"> (2004). Children creating core properties of language: Evidence from an emerging sign language in Nicaragua. </w:t>
      </w:r>
      <w:r w:rsidRPr="0096625F">
        <w:rPr>
          <w:i/>
          <w:color w:val="000000" w:themeColor="text1"/>
          <w:sz w:val="22"/>
          <w:szCs w:val="22"/>
        </w:rPr>
        <w:t xml:space="preserve">Science, 305, </w:t>
      </w:r>
      <w:r w:rsidRPr="0096625F">
        <w:rPr>
          <w:color w:val="000000" w:themeColor="text1"/>
          <w:sz w:val="22"/>
          <w:szCs w:val="22"/>
        </w:rPr>
        <w:t>1779-1782.</w:t>
      </w:r>
    </w:p>
    <w:p w14:paraId="5D060B05" w14:textId="11115003" w:rsidR="008F2F01" w:rsidRPr="0096625F" w:rsidRDefault="008F2F01" w:rsidP="004E3F61">
      <w:pPr>
        <w:pStyle w:val="ListParagraph"/>
        <w:widowControl w:val="0"/>
        <w:numPr>
          <w:ilvl w:val="1"/>
          <w:numId w:val="5"/>
        </w:numPr>
        <w:autoSpaceDE w:val="0"/>
        <w:autoSpaceDN w:val="0"/>
        <w:adjustRightInd w:val="0"/>
        <w:spacing w:after="240"/>
        <w:rPr>
          <w:rFonts w:cs="Times"/>
          <w:color w:val="000000" w:themeColor="text1"/>
          <w:sz w:val="22"/>
          <w:szCs w:val="22"/>
        </w:rPr>
      </w:pPr>
      <w:r w:rsidRPr="0096625F">
        <w:rPr>
          <w:rFonts w:cs="Arial"/>
          <w:color w:val="000000" w:themeColor="text1"/>
          <w:sz w:val="22"/>
          <w:szCs w:val="22"/>
          <w:shd w:val="clear" w:color="auto" w:fill="FFFFFF"/>
        </w:rPr>
        <w:t>Pearson, B. Z., Conner, T., &amp; Jackson, J. E. (2013). Removing obstacles for African American English-speaking children through greater understanding of language difference. </w:t>
      </w:r>
      <w:r w:rsidRPr="0096625F">
        <w:rPr>
          <w:rFonts w:cs="Arial"/>
          <w:i/>
          <w:iCs/>
          <w:color w:val="000000" w:themeColor="text1"/>
          <w:sz w:val="22"/>
          <w:szCs w:val="22"/>
          <w:shd w:val="clear" w:color="auto" w:fill="FFFFFF"/>
        </w:rPr>
        <w:t>Developmental Psychology</w:t>
      </w:r>
      <w:r w:rsidRPr="0096625F">
        <w:rPr>
          <w:rFonts w:cs="Arial"/>
          <w:color w:val="000000" w:themeColor="text1"/>
          <w:sz w:val="22"/>
          <w:szCs w:val="22"/>
          <w:shd w:val="clear" w:color="auto" w:fill="FFFFFF"/>
        </w:rPr>
        <w:t>, </w:t>
      </w:r>
      <w:r w:rsidRPr="0096625F">
        <w:rPr>
          <w:rFonts w:cs="Arial"/>
          <w:i/>
          <w:iCs/>
          <w:color w:val="000000" w:themeColor="text1"/>
          <w:sz w:val="22"/>
          <w:szCs w:val="22"/>
          <w:shd w:val="clear" w:color="auto" w:fill="FFFFFF"/>
        </w:rPr>
        <w:t>49</w:t>
      </w:r>
      <w:r w:rsidRPr="0096625F">
        <w:rPr>
          <w:rFonts w:cs="Arial"/>
          <w:color w:val="000000" w:themeColor="text1"/>
          <w:sz w:val="22"/>
          <w:szCs w:val="22"/>
          <w:shd w:val="clear" w:color="auto" w:fill="FFFFFF"/>
        </w:rPr>
        <w:t>(1), 31.</w:t>
      </w:r>
    </w:p>
    <w:p w14:paraId="60373391" w14:textId="77777777" w:rsidR="005E627B" w:rsidRPr="0096625F" w:rsidRDefault="005E627B" w:rsidP="005E627B">
      <w:pPr>
        <w:pStyle w:val="ListParagraph"/>
        <w:widowControl w:val="0"/>
        <w:autoSpaceDE w:val="0"/>
        <w:autoSpaceDN w:val="0"/>
        <w:adjustRightInd w:val="0"/>
        <w:spacing w:after="240"/>
        <w:ind w:left="378"/>
        <w:rPr>
          <w:rFonts w:cs="Times"/>
          <w:color w:val="000000" w:themeColor="text1"/>
          <w:sz w:val="22"/>
          <w:szCs w:val="22"/>
        </w:rPr>
      </w:pPr>
    </w:p>
    <w:p w14:paraId="7461066F" w14:textId="390B8067" w:rsidR="008F2F01" w:rsidRPr="0096625F" w:rsidRDefault="008F2F01" w:rsidP="005E627B">
      <w:pPr>
        <w:pStyle w:val="ListParagraph"/>
        <w:widowControl w:val="0"/>
        <w:autoSpaceDE w:val="0"/>
        <w:autoSpaceDN w:val="0"/>
        <w:adjustRightInd w:val="0"/>
        <w:spacing w:after="240"/>
        <w:ind w:left="378"/>
        <w:rPr>
          <w:rFonts w:cs="Times"/>
          <w:color w:val="000000" w:themeColor="text1"/>
          <w:sz w:val="22"/>
          <w:szCs w:val="22"/>
        </w:rPr>
      </w:pPr>
      <w:r w:rsidRPr="0096625F">
        <w:rPr>
          <w:rFonts w:cs="Times"/>
          <w:color w:val="000000" w:themeColor="text1"/>
          <w:sz w:val="22"/>
          <w:szCs w:val="22"/>
        </w:rPr>
        <w:t xml:space="preserve">STUDENT: Walker, Greenwood, Hart, and Carta (1994). Prediction of school outcomes based on early language production and socio-economic factors. </w:t>
      </w:r>
      <w:r w:rsidRPr="0096625F">
        <w:rPr>
          <w:rFonts w:cs="Times"/>
          <w:i/>
          <w:color w:val="000000" w:themeColor="text1"/>
          <w:sz w:val="22"/>
          <w:szCs w:val="22"/>
        </w:rPr>
        <w:t>Child Development, 65</w:t>
      </w:r>
      <w:r w:rsidRPr="0096625F">
        <w:rPr>
          <w:rFonts w:cs="Times"/>
          <w:color w:val="000000" w:themeColor="text1"/>
          <w:sz w:val="22"/>
          <w:szCs w:val="22"/>
        </w:rPr>
        <w:t>, 606-621.</w:t>
      </w:r>
    </w:p>
    <w:p w14:paraId="0949BCD3" w14:textId="77777777" w:rsidR="00E84AB8" w:rsidRPr="0096625F" w:rsidRDefault="00E84AB8" w:rsidP="00E84AB8">
      <w:pPr>
        <w:pStyle w:val="ListParagraph"/>
        <w:widowControl w:val="0"/>
        <w:autoSpaceDE w:val="0"/>
        <w:autoSpaceDN w:val="0"/>
        <w:adjustRightInd w:val="0"/>
        <w:spacing w:after="240"/>
        <w:ind w:left="378"/>
        <w:rPr>
          <w:rFonts w:cs="Times"/>
          <w:color w:val="000000" w:themeColor="text1"/>
          <w:sz w:val="22"/>
          <w:szCs w:val="22"/>
        </w:rPr>
      </w:pPr>
    </w:p>
    <w:p w14:paraId="19F955F1" w14:textId="5AB7C620" w:rsidR="00302E32" w:rsidRPr="00E37113" w:rsidRDefault="00D270E9" w:rsidP="00476BF1">
      <w:pPr>
        <w:pStyle w:val="ListParagraph"/>
        <w:numPr>
          <w:ilvl w:val="0"/>
          <w:numId w:val="5"/>
        </w:numPr>
        <w:rPr>
          <w:b/>
          <w:color w:val="000000" w:themeColor="text1"/>
          <w:sz w:val="22"/>
          <w:szCs w:val="22"/>
        </w:rPr>
      </w:pPr>
      <w:r w:rsidRPr="00E37113">
        <w:rPr>
          <w:b/>
          <w:color w:val="000000" w:themeColor="text1"/>
          <w:sz w:val="22"/>
          <w:szCs w:val="22"/>
        </w:rPr>
        <w:t xml:space="preserve">September 29/ </w:t>
      </w:r>
      <w:r w:rsidR="002774A1" w:rsidRPr="00E37113">
        <w:rPr>
          <w:b/>
          <w:color w:val="000000" w:themeColor="text1"/>
          <w:sz w:val="22"/>
          <w:szCs w:val="22"/>
        </w:rPr>
        <w:t>October 1</w:t>
      </w:r>
      <w:r w:rsidR="00B01692" w:rsidRPr="00E37113">
        <w:rPr>
          <w:b/>
          <w:color w:val="000000" w:themeColor="text1"/>
          <w:sz w:val="22"/>
          <w:szCs w:val="22"/>
        </w:rPr>
        <w:t xml:space="preserve">: </w:t>
      </w:r>
      <w:r w:rsidRPr="00E37113">
        <w:rPr>
          <w:b/>
          <w:color w:val="000000" w:themeColor="text1"/>
          <w:sz w:val="22"/>
          <w:szCs w:val="22"/>
        </w:rPr>
        <w:t xml:space="preserve">Cognitive Development: Number Sense, Intelligence, </w:t>
      </w:r>
      <w:proofErr w:type="spellStart"/>
      <w:r w:rsidRPr="00E37113">
        <w:rPr>
          <w:b/>
          <w:color w:val="000000" w:themeColor="text1"/>
          <w:sz w:val="22"/>
          <w:szCs w:val="22"/>
        </w:rPr>
        <w:t>etc</w:t>
      </w:r>
      <w:proofErr w:type="spellEnd"/>
      <w:r w:rsidR="00476C83" w:rsidRPr="00E37113">
        <w:rPr>
          <w:b/>
          <w:color w:val="000000" w:themeColor="text1"/>
          <w:sz w:val="22"/>
          <w:szCs w:val="22"/>
        </w:rPr>
        <w:t xml:space="preserve"> </w:t>
      </w:r>
      <w:r w:rsidR="002774A1" w:rsidRPr="00E37113">
        <w:rPr>
          <w:b/>
          <w:color w:val="000000" w:themeColor="text1"/>
          <w:sz w:val="22"/>
          <w:szCs w:val="22"/>
        </w:rPr>
        <w:t xml:space="preserve"> </w:t>
      </w:r>
    </w:p>
    <w:p w14:paraId="6524C19F" w14:textId="77777777" w:rsidR="00AC0DA5" w:rsidRPr="00E37113" w:rsidRDefault="00AC0DA5" w:rsidP="00AC0DA5">
      <w:pPr>
        <w:pStyle w:val="BodyText"/>
        <w:numPr>
          <w:ilvl w:val="1"/>
          <w:numId w:val="5"/>
        </w:numPr>
        <w:rPr>
          <w:rFonts w:asciiTheme="minorHAnsi" w:hAnsiTheme="minorHAnsi"/>
          <w:b w:val="0"/>
          <w:color w:val="000000" w:themeColor="text1"/>
          <w:sz w:val="22"/>
          <w:szCs w:val="22"/>
        </w:rPr>
      </w:pPr>
      <w:r w:rsidRPr="00E37113">
        <w:rPr>
          <w:rFonts w:asciiTheme="minorHAnsi" w:hAnsiTheme="minorHAnsi"/>
          <w:b w:val="0"/>
          <w:color w:val="000000" w:themeColor="text1"/>
          <w:sz w:val="22"/>
          <w:szCs w:val="22"/>
        </w:rPr>
        <w:t xml:space="preserve">Wynn, K. (1992). Addition and subtraction by human infants. </w:t>
      </w:r>
      <w:r w:rsidRPr="00E37113">
        <w:rPr>
          <w:rFonts w:asciiTheme="minorHAnsi" w:hAnsiTheme="minorHAnsi"/>
          <w:b w:val="0"/>
          <w:i/>
          <w:color w:val="000000" w:themeColor="text1"/>
          <w:sz w:val="22"/>
          <w:szCs w:val="22"/>
        </w:rPr>
        <w:t>Nature, 358</w:t>
      </w:r>
      <w:r w:rsidRPr="00E37113">
        <w:rPr>
          <w:rFonts w:asciiTheme="minorHAnsi" w:hAnsiTheme="minorHAnsi"/>
          <w:b w:val="0"/>
          <w:color w:val="000000" w:themeColor="text1"/>
          <w:sz w:val="22"/>
          <w:szCs w:val="22"/>
        </w:rPr>
        <w:t>, 749-750.</w:t>
      </w:r>
    </w:p>
    <w:p w14:paraId="4E24DA1D" w14:textId="77777777" w:rsidR="00AC0DA5" w:rsidRPr="00E37113" w:rsidRDefault="00AC0DA5" w:rsidP="00AC0DA5">
      <w:pPr>
        <w:pStyle w:val="BodyText"/>
        <w:numPr>
          <w:ilvl w:val="1"/>
          <w:numId w:val="5"/>
        </w:numPr>
        <w:rPr>
          <w:rFonts w:asciiTheme="minorHAnsi" w:hAnsiTheme="minorHAnsi"/>
          <w:b w:val="0"/>
          <w:color w:val="000000" w:themeColor="text1"/>
          <w:sz w:val="22"/>
          <w:szCs w:val="22"/>
        </w:rPr>
      </w:pPr>
      <w:proofErr w:type="spellStart"/>
      <w:r w:rsidRPr="00E37113">
        <w:rPr>
          <w:rFonts w:asciiTheme="minorHAnsi" w:hAnsiTheme="minorHAnsi"/>
          <w:b w:val="0"/>
          <w:bCs/>
          <w:color w:val="000000" w:themeColor="text1"/>
          <w:sz w:val="22"/>
          <w:szCs w:val="22"/>
        </w:rPr>
        <w:t>Wakeley</w:t>
      </w:r>
      <w:proofErr w:type="spellEnd"/>
      <w:r w:rsidRPr="00E37113">
        <w:rPr>
          <w:rFonts w:asciiTheme="minorHAnsi" w:hAnsiTheme="minorHAnsi"/>
          <w:b w:val="0"/>
          <w:bCs/>
          <w:color w:val="000000" w:themeColor="text1"/>
          <w:sz w:val="22"/>
          <w:szCs w:val="22"/>
        </w:rPr>
        <w:t xml:space="preserve">, A., Rivera, S., &amp; Langer, J. (2000). Can young infants add and subtract? </w:t>
      </w:r>
      <w:r w:rsidRPr="00E37113">
        <w:rPr>
          <w:rFonts w:asciiTheme="minorHAnsi" w:hAnsiTheme="minorHAnsi"/>
          <w:b w:val="0"/>
          <w:color w:val="000000" w:themeColor="text1"/>
          <w:sz w:val="22"/>
          <w:szCs w:val="22"/>
        </w:rPr>
        <w:t xml:space="preserve"> </w:t>
      </w:r>
      <w:r w:rsidRPr="00E37113">
        <w:rPr>
          <w:rFonts w:asciiTheme="minorHAnsi" w:hAnsiTheme="minorHAnsi"/>
          <w:b w:val="0"/>
          <w:i/>
          <w:color w:val="000000" w:themeColor="text1"/>
          <w:sz w:val="22"/>
          <w:szCs w:val="22"/>
        </w:rPr>
        <w:t>Child Development</w:t>
      </w:r>
      <w:r w:rsidRPr="00E37113">
        <w:rPr>
          <w:rFonts w:asciiTheme="minorHAnsi" w:hAnsiTheme="minorHAnsi"/>
          <w:b w:val="0"/>
          <w:color w:val="000000" w:themeColor="text1"/>
          <w:sz w:val="22"/>
          <w:szCs w:val="22"/>
        </w:rPr>
        <w:t>. 71(6), 1525-1534.</w:t>
      </w:r>
    </w:p>
    <w:p w14:paraId="76D063D9" w14:textId="77777777" w:rsidR="00AC0DA5" w:rsidRPr="00E37113" w:rsidRDefault="00AC0DA5" w:rsidP="00AC0DA5">
      <w:pPr>
        <w:pStyle w:val="BodyText"/>
        <w:numPr>
          <w:ilvl w:val="2"/>
          <w:numId w:val="5"/>
        </w:numPr>
        <w:rPr>
          <w:rFonts w:asciiTheme="minorHAnsi" w:hAnsiTheme="minorHAnsi"/>
          <w:b w:val="0"/>
          <w:color w:val="000000" w:themeColor="text1"/>
          <w:sz w:val="22"/>
          <w:szCs w:val="22"/>
        </w:rPr>
      </w:pPr>
      <w:r w:rsidRPr="00E37113">
        <w:rPr>
          <w:rFonts w:asciiTheme="minorHAnsi" w:hAnsiTheme="minorHAnsi"/>
          <w:b w:val="0"/>
          <w:bCs/>
          <w:color w:val="000000" w:themeColor="text1"/>
          <w:sz w:val="22"/>
          <w:szCs w:val="22"/>
        </w:rPr>
        <w:t xml:space="preserve">Wynn, K. (2000). Findings of addition and subtraction in infants are robust and consistent: Reply to </w:t>
      </w:r>
      <w:proofErr w:type="spellStart"/>
      <w:r w:rsidRPr="00E37113">
        <w:rPr>
          <w:rFonts w:asciiTheme="minorHAnsi" w:hAnsiTheme="minorHAnsi"/>
          <w:b w:val="0"/>
          <w:bCs/>
          <w:color w:val="000000" w:themeColor="text1"/>
          <w:sz w:val="22"/>
          <w:szCs w:val="22"/>
        </w:rPr>
        <w:t>Wakeley</w:t>
      </w:r>
      <w:proofErr w:type="spellEnd"/>
      <w:r w:rsidRPr="00E37113">
        <w:rPr>
          <w:rFonts w:asciiTheme="minorHAnsi" w:hAnsiTheme="minorHAnsi"/>
          <w:b w:val="0"/>
          <w:bCs/>
          <w:color w:val="000000" w:themeColor="text1"/>
          <w:sz w:val="22"/>
          <w:szCs w:val="22"/>
        </w:rPr>
        <w:t xml:space="preserve">, Rivera, and Langer. </w:t>
      </w:r>
      <w:r w:rsidRPr="00E37113">
        <w:rPr>
          <w:rFonts w:asciiTheme="minorHAnsi" w:hAnsiTheme="minorHAnsi"/>
          <w:b w:val="0"/>
          <w:i/>
          <w:color w:val="000000" w:themeColor="text1"/>
          <w:sz w:val="22"/>
          <w:szCs w:val="22"/>
        </w:rPr>
        <w:t>Child Development, 71</w:t>
      </w:r>
      <w:r w:rsidRPr="00E37113">
        <w:rPr>
          <w:rFonts w:asciiTheme="minorHAnsi" w:hAnsiTheme="minorHAnsi"/>
          <w:b w:val="0"/>
          <w:color w:val="000000" w:themeColor="text1"/>
          <w:sz w:val="22"/>
          <w:szCs w:val="22"/>
        </w:rPr>
        <w:t>(6), 1535-1536.</w:t>
      </w:r>
    </w:p>
    <w:p w14:paraId="33936974" w14:textId="77777777" w:rsidR="00AC0DA5" w:rsidRPr="00E37113" w:rsidRDefault="00AC0DA5" w:rsidP="00AC0DA5">
      <w:pPr>
        <w:pStyle w:val="BodyText"/>
        <w:numPr>
          <w:ilvl w:val="2"/>
          <w:numId w:val="5"/>
        </w:numPr>
        <w:rPr>
          <w:rFonts w:asciiTheme="minorHAnsi" w:hAnsiTheme="minorHAnsi"/>
          <w:b w:val="0"/>
          <w:color w:val="000000" w:themeColor="text1"/>
          <w:sz w:val="22"/>
          <w:szCs w:val="22"/>
        </w:rPr>
      </w:pPr>
      <w:proofErr w:type="spellStart"/>
      <w:r w:rsidRPr="00E37113">
        <w:rPr>
          <w:rFonts w:asciiTheme="minorHAnsi" w:hAnsiTheme="minorHAnsi"/>
          <w:b w:val="0"/>
          <w:bCs/>
          <w:color w:val="000000" w:themeColor="text1"/>
          <w:sz w:val="22"/>
          <w:szCs w:val="22"/>
        </w:rPr>
        <w:t>Wakeley</w:t>
      </w:r>
      <w:proofErr w:type="spellEnd"/>
      <w:r w:rsidRPr="00E37113">
        <w:rPr>
          <w:rFonts w:asciiTheme="minorHAnsi" w:hAnsiTheme="minorHAnsi"/>
          <w:b w:val="0"/>
          <w:bCs/>
          <w:color w:val="000000" w:themeColor="text1"/>
          <w:sz w:val="22"/>
          <w:szCs w:val="22"/>
        </w:rPr>
        <w:t xml:space="preserve">, A., Rivera, S., &amp; Langer, J. (2000). Not proved: Reply to Wynn. </w:t>
      </w:r>
      <w:r w:rsidRPr="00E37113">
        <w:rPr>
          <w:rFonts w:asciiTheme="minorHAnsi" w:hAnsiTheme="minorHAnsi"/>
          <w:b w:val="0"/>
          <w:color w:val="000000" w:themeColor="text1"/>
          <w:sz w:val="22"/>
          <w:szCs w:val="22"/>
        </w:rPr>
        <w:br/>
      </w:r>
      <w:r w:rsidRPr="00E37113">
        <w:rPr>
          <w:rFonts w:asciiTheme="minorHAnsi" w:hAnsiTheme="minorHAnsi"/>
          <w:b w:val="0"/>
          <w:i/>
          <w:color w:val="000000" w:themeColor="text1"/>
          <w:sz w:val="22"/>
          <w:szCs w:val="22"/>
        </w:rPr>
        <w:t>Child Development. 71</w:t>
      </w:r>
      <w:r w:rsidRPr="00E37113">
        <w:rPr>
          <w:rFonts w:asciiTheme="minorHAnsi" w:hAnsiTheme="minorHAnsi"/>
          <w:b w:val="0"/>
          <w:color w:val="000000" w:themeColor="text1"/>
          <w:sz w:val="22"/>
          <w:szCs w:val="22"/>
        </w:rPr>
        <w:t>(6), 1537-1539.</w:t>
      </w:r>
    </w:p>
    <w:p w14:paraId="6F1F8C5C" w14:textId="77777777" w:rsidR="004367D0" w:rsidRPr="00E37113" w:rsidRDefault="004367D0" w:rsidP="00CE0F60">
      <w:pPr>
        <w:pStyle w:val="BodyText"/>
        <w:numPr>
          <w:ilvl w:val="1"/>
          <w:numId w:val="5"/>
        </w:numPr>
        <w:rPr>
          <w:rFonts w:asciiTheme="minorHAnsi" w:hAnsiTheme="minorHAnsi"/>
          <w:color w:val="000000" w:themeColor="text1"/>
          <w:sz w:val="22"/>
          <w:szCs w:val="22"/>
        </w:rPr>
      </w:pPr>
      <w:r w:rsidRPr="00E37113">
        <w:rPr>
          <w:rFonts w:asciiTheme="minorHAnsi" w:hAnsiTheme="minorHAnsi" w:cs="Arial"/>
          <w:b w:val="0"/>
          <w:color w:val="000000" w:themeColor="text1"/>
          <w:sz w:val="22"/>
          <w:szCs w:val="22"/>
          <w:shd w:val="clear" w:color="auto" w:fill="FFFFFF"/>
        </w:rPr>
        <w:t>Saxe, G. B. (1988). The mathematics of child street vendors. </w:t>
      </w:r>
      <w:r w:rsidRPr="00E37113">
        <w:rPr>
          <w:rFonts w:asciiTheme="minorHAnsi" w:hAnsiTheme="minorHAnsi" w:cs="Arial"/>
          <w:b w:val="0"/>
          <w:i/>
          <w:iCs/>
          <w:color w:val="000000" w:themeColor="text1"/>
          <w:sz w:val="22"/>
          <w:szCs w:val="22"/>
          <w:shd w:val="clear" w:color="auto" w:fill="FFFFFF"/>
        </w:rPr>
        <w:t>Child Development</w:t>
      </w:r>
      <w:r w:rsidRPr="00E37113">
        <w:rPr>
          <w:rFonts w:asciiTheme="minorHAnsi" w:hAnsiTheme="minorHAnsi" w:cs="Arial"/>
          <w:b w:val="0"/>
          <w:color w:val="000000" w:themeColor="text1"/>
          <w:sz w:val="22"/>
          <w:szCs w:val="22"/>
          <w:shd w:val="clear" w:color="auto" w:fill="FFFFFF"/>
        </w:rPr>
        <w:t>, 1415-1425.</w:t>
      </w:r>
    </w:p>
    <w:p w14:paraId="295B37E5" w14:textId="2B196CD0" w:rsidR="00C846EE" w:rsidRPr="00E37113" w:rsidRDefault="00C846EE" w:rsidP="00105B3D">
      <w:pPr>
        <w:pStyle w:val="BodyText"/>
        <w:numPr>
          <w:ilvl w:val="1"/>
          <w:numId w:val="5"/>
        </w:numPr>
        <w:rPr>
          <w:rFonts w:asciiTheme="minorHAnsi" w:hAnsiTheme="minorHAnsi"/>
          <w:b w:val="0"/>
          <w:color w:val="000000" w:themeColor="text1"/>
          <w:sz w:val="22"/>
          <w:szCs w:val="22"/>
        </w:rPr>
      </w:pPr>
      <w:proofErr w:type="spellStart"/>
      <w:r w:rsidRPr="00E37113">
        <w:rPr>
          <w:rFonts w:asciiTheme="minorHAnsi" w:hAnsiTheme="minorHAnsi"/>
          <w:b w:val="0"/>
          <w:color w:val="000000" w:themeColor="text1"/>
          <w:sz w:val="22"/>
          <w:szCs w:val="22"/>
        </w:rPr>
        <w:t>Halberda</w:t>
      </w:r>
      <w:proofErr w:type="spellEnd"/>
      <w:r w:rsidRPr="00E37113">
        <w:rPr>
          <w:rFonts w:asciiTheme="minorHAnsi" w:hAnsiTheme="minorHAnsi"/>
          <w:b w:val="0"/>
          <w:color w:val="000000" w:themeColor="text1"/>
          <w:sz w:val="22"/>
          <w:szCs w:val="22"/>
        </w:rPr>
        <w:t xml:space="preserve">, J., &amp; </w:t>
      </w:r>
      <w:proofErr w:type="spellStart"/>
      <w:r w:rsidRPr="00E37113">
        <w:rPr>
          <w:rFonts w:asciiTheme="minorHAnsi" w:hAnsiTheme="minorHAnsi"/>
          <w:b w:val="0"/>
          <w:color w:val="000000" w:themeColor="text1"/>
          <w:sz w:val="22"/>
          <w:szCs w:val="22"/>
        </w:rPr>
        <w:t>Feigenson</w:t>
      </w:r>
      <w:proofErr w:type="spellEnd"/>
      <w:r w:rsidRPr="00E37113">
        <w:rPr>
          <w:rFonts w:asciiTheme="minorHAnsi" w:hAnsiTheme="minorHAnsi"/>
          <w:b w:val="0"/>
          <w:color w:val="000000" w:themeColor="text1"/>
          <w:sz w:val="22"/>
          <w:szCs w:val="22"/>
        </w:rPr>
        <w:t xml:space="preserve">, L. (2008). </w:t>
      </w:r>
      <w:r w:rsidR="00C3103E" w:rsidRPr="00E37113">
        <w:rPr>
          <w:rFonts w:asciiTheme="minorHAnsi" w:hAnsiTheme="minorHAnsi"/>
          <w:b w:val="0"/>
          <w:color w:val="000000" w:themeColor="text1"/>
          <w:sz w:val="22"/>
          <w:szCs w:val="22"/>
        </w:rPr>
        <w:t xml:space="preserve">Developmental change in the </w:t>
      </w:r>
      <w:r w:rsidR="0067007D" w:rsidRPr="00E37113">
        <w:rPr>
          <w:rFonts w:asciiTheme="minorHAnsi" w:hAnsiTheme="minorHAnsi"/>
          <w:b w:val="0"/>
          <w:color w:val="000000" w:themeColor="text1"/>
          <w:sz w:val="22"/>
          <w:szCs w:val="22"/>
        </w:rPr>
        <w:t>acuity</w:t>
      </w:r>
      <w:r w:rsidR="00C3103E" w:rsidRPr="00E37113">
        <w:rPr>
          <w:rFonts w:asciiTheme="minorHAnsi" w:hAnsiTheme="minorHAnsi"/>
          <w:b w:val="0"/>
          <w:color w:val="000000" w:themeColor="text1"/>
          <w:sz w:val="22"/>
          <w:szCs w:val="22"/>
        </w:rPr>
        <w:t xml:space="preserve"> of the “Number sense”: The ANS in 3- 4- 5- and 6-year-olds and adults. </w:t>
      </w:r>
      <w:r w:rsidR="00F841AE" w:rsidRPr="00E37113">
        <w:rPr>
          <w:rFonts w:asciiTheme="minorHAnsi" w:hAnsiTheme="minorHAnsi"/>
          <w:b w:val="0"/>
          <w:i/>
          <w:color w:val="000000" w:themeColor="text1"/>
          <w:sz w:val="22"/>
          <w:szCs w:val="22"/>
        </w:rPr>
        <w:t xml:space="preserve">Developmental Psychology, </w:t>
      </w:r>
      <w:r w:rsidR="00EF3F2D" w:rsidRPr="00E37113">
        <w:rPr>
          <w:rFonts w:asciiTheme="minorHAnsi" w:hAnsiTheme="minorHAnsi"/>
          <w:b w:val="0"/>
          <w:i/>
          <w:color w:val="000000" w:themeColor="text1"/>
          <w:sz w:val="22"/>
          <w:szCs w:val="22"/>
        </w:rPr>
        <w:t xml:space="preserve">44, </w:t>
      </w:r>
      <w:r w:rsidR="00EF3F2D" w:rsidRPr="00E37113">
        <w:rPr>
          <w:rFonts w:asciiTheme="minorHAnsi" w:hAnsiTheme="minorHAnsi"/>
          <w:b w:val="0"/>
          <w:color w:val="000000" w:themeColor="text1"/>
          <w:sz w:val="22"/>
          <w:szCs w:val="22"/>
        </w:rPr>
        <w:t>1457-</w:t>
      </w:r>
      <w:r w:rsidR="00E52856" w:rsidRPr="00E37113">
        <w:rPr>
          <w:rFonts w:asciiTheme="minorHAnsi" w:hAnsiTheme="minorHAnsi"/>
          <w:b w:val="0"/>
          <w:color w:val="000000" w:themeColor="text1"/>
          <w:sz w:val="22"/>
          <w:szCs w:val="22"/>
        </w:rPr>
        <w:t>1465</w:t>
      </w:r>
      <w:r w:rsidR="00072472" w:rsidRPr="00E37113">
        <w:rPr>
          <w:rFonts w:asciiTheme="minorHAnsi" w:hAnsiTheme="minorHAnsi"/>
          <w:b w:val="0"/>
          <w:color w:val="000000" w:themeColor="text1"/>
          <w:sz w:val="22"/>
          <w:szCs w:val="22"/>
        </w:rPr>
        <w:t xml:space="preserve">. </w:t>
      </w:r>
    </w:p>
    <w:p w14:paraId="7F26F3B0" w14:textId="77777777" w:rsidR="00ED5090" w:rsidRPr="00E37113" w:rsidRDefault="00ED5090" w:rsidP="00ED5090">
      <w:pPr>
        <w:pStyle w:val="BodyText"/>
        <w:ind w:left="378"/>
        <w:rPr>
          <w:rFonts w:asciiTheme="minorHAnsi" w:hAnsiTheme="minorHAnsi"/>
          <w:b w:val="0"/>
          <w:color w:val="000000" w:themeColor="text1"/>
          <w:sz w:val="22"/>
          <w:szCs w:val="22"/>
        </w:rPr>
      </w:pPr>
    </w:p>
    <w:p w14:paraId="1EB48C83" w14:textId="647BDF00" w:rsidR="001D597B" w:rsidRPr="0096625F" w:rsidRDefault="001D597B" w:rsidP="00ED5090">
      <w:pPr>
        <w:pStyle w:val="BodyText"/>
        <w:ind w:left="378"/>
        <w:rPr>
          <w:rFonts w:asciiTheme="minorHAnsi" w:hAnsiTheme="minorHAnsi"/>
          <w:b w:val="0"/>
          <w:color w:val="000000" w:themeColor="text1"/>
          <w:sz w:val="22"/>
          <w:szCs w:val="22"/>
        </w:rPr>
      </w:pPr>
      <w:r w:rsidRPr="00E37113">
        <w:rPr>
          <w:rFonts w:asciiTheme="minorHAnsi" w:hAnsiTheme="minorHAnsi"/>
          <w:b w:val="0"/>
          <w:color w:val="000000" w:themeColor="text1"/>
          <w:sz w:val="22"/>
          <w:szCs w:val="22"/>
        </w:rPr>
        <w:t xml:space="preserve">STUDENT: Starr, </w:t>
      </w:r>
      <w:proofErr w:type="spellStart"/>
      <w:r w:rsidRPr="00E37113">
        <w:rPr>
          <w:rFonts w:asciiTheme="minorHAnsi" w:hAnsiTheme="minorHAnsi"/>
          <w:b w:val="0"/>
          <w:color w:val="000000" w:themeColor="text1"/>
          <w:sz w:val="22"/>
          <w:szCs w:val="22"/>
        </w:rPr>
        <w:t>Libertus</w:t>
      </w:r>
      <w:proofErr w:type="spellEnd"/>
      <w:r w:rsidRPr="00E37113">
        <w:rPr>
          <w:rFonts w:asciiTheme="minorHAnsi" w:hAnsiTheme="minorHAnsi"/>
          <w:b w:val="0"/>
          <w:color w:val="000000" w:themeColor="text1"/>
          <w:sz w:val="22"/>
          <w:szCs w:val="22"/>
        </w:rPr>
        <w:t xml:space="preserve">, Brannon (2013). Number sense in infancy predicts mathematical abilities in childhood. </w:t>
      </w:r>
      <w:r w:rsidRPr="00E37113">
        <w:rPr>
          <w:rFonts w:asciiTheme="minorHAnsi" w:hAnsiTheme="minorHAnsi"/>
          <w:b w:val="0"/>
          <w:i/>
          <w:color w:val="000000" w:themeColor="text1"/>
          <w:sz w:val="22"/>
          <w:szCs w:val="22"/>
        </w:rPr>
        <w:t xml:space="preserve">Proceedings of the National Academy of Sciences, 110, </w:t>
      </w:r>
      <w:r w:rsidRPr="00E37113">
        <w:rPr>
          <w:rFonts w:asciiTheme="minorHAnsi" w:hAnsiTheme="minorHAnsi"/>
          <w:b w:val="0"/>
          <w:color w:val="000000" w:themeColor="text1"/>
          <w:sz w:val="22"/>
          <w:szCs w:val="22"/>
        </w:rPr>
        <w:t>18116-18120.0</w:t>
      </w:r>
    </w:p>
    <w:p w14:paraId="28D73617" w14:textId="51731934" w:rsidR="00AC0DA5" w:rsidRPr="0096625F" w:rsidRDefault="00AC0DA5" w:rsidP="00AC0DA5">
      <w:pPr>
        <w:pStyle w:val="ListParagraph"/>
        <w:ind w:left="-142"/>
        <w:rPr>
          <w:b/>
          <w:color w:val="000000" w:themeColor="text1"/>
          <w:sz w:val="22"/>
          <w:szCs w:val="22"/>
        </w:rPr>
      </w:pPr>
    </w:p>
    <w:p w14:paraId="479AB529" w14:textId="1524B47F" w:rsidR="00384427" w:rsidRPr="0096625F" w:rsidRDefault="00384427" w:rsidP="00AC0DA5">
      <w:pPr>
        <w:pStyle w:val="ListParagraph"/>
        <w:ind w:left="-142"/>
        <w:rPr>
          <w:b/>
          <w:color w:val="000000" w:themeColor="text1"/>
          <w:sz w:val="22"/>
          <w:szCs w:val="22"/>
        </w:rPr>
      </w:pPr>
    </w:p>
    <w:p w14:paraId="3C2D345E" w14:textId="77777777" w:rsidR="00384427" w:rsidRPr="0096625F" w:rsidRDefault="00384427" w:rsidP="00AC0DA5">
      <w:pPr>
        <w:pStyle w:val="ListParagraph"/>
        <w:ind w:left="-142"/>
        <w:rPr>
          <w:b/>
          <w:color w:val="000000" w:themeColor="text1"/>
          <w:sz w:val="22"/>
          <w:szCs w:val="22"/>
        </w:rPr>
      </w:pPr>
    </w:p>
    <w:p w14:paraId="7149D796" w14:textId="4F51ADD9" w:rsidR="008B52F1" w:rsidRPr="0096625F" w:rsidRDefault="003E64CD" w:rsidP="00B76442">
      <w:pPr>
        <w:pStyle w:val="ListParagraph"/>
        <w:numPr>
          <w:ilvl w:val="0"/>
          <w:numId w:val="5"/>
        </w:numPr>
        <w:rPr>
          <w:b/>
          <w:color w:val="000000" w:themeColor="text1"/>
          <w:sz w:val="22"/>
          <w:szCs w:val="22"/>
        </w:rPr>
      </w:pPr>
      <w:r w:rsidRPr="0096625F">
        <w:rPr>
          <w:b/>
          <w:color w:val="000000" w:themeColor="text1"/>
          <w:sz w:val="22"/>
          <w:szCs w:val="22"/>
        </w:rPr>
        <w:t xml:space="preserve">October </w:t>
      </w:r>
      <w:r w:rsidR="00DC1A8D" w:rsidRPr="0096625F">
        <w:rPr>
          <w:b/>
          <w:color w:val="000000" w:themeColor="text1"/>
          <w:sz w:val="22"/>
          <w:szCs w:val="22"/>
        </w:rPr>
        <w:t>6/</w:t>
      </w:r>
      <w:r w:rsidR="008B52F1" w:rsidRPr="0096625F">
        <w:rPr>
          <w:b/>
          <w:color w:val="000000" w:themeColor="text1"/>
          <w:sz w:val="22"/>
          <w:szCs w:val="22"/>
        </w:rPr>
        <w:t>8</w:t>
      </w:r>
      <w:r w:rsidR="000A33D2" w:rsidRPr="0096625F">
        <w:rPr>
          <w:b/>
          <w:color w:val="000000" w:themeColor="text1"/>
          <w:sz w:val="22"/>
          <w:szCs w:val="22"/>
        </w:rPr>
        <w:t>:</w:t>
      </w:r>
      <w:r w:rsidR="00FF243E" w:rsidRPr="0096625F">
        <w:rPr>
          <w:b/>
          <w:color w:val="000000" w:themeColor="text1"/>
          <w:sz w:val="22"/>
          <w:szCs w:val="22"/>
        </w:rPr>
        <w:t xml:space="preserve"> </w:t>
      </w:r>
      <w:r w:rsidR="008B52F1" w:rsidRPr="0096625F">
        <w:rPr>
          <w:b/>
          <w:color w:val="000000" w:themeColor="text1"/>
          <w:sz w:val="22"/>
          <w:szCs w:val="22"/>
        </w:rPr>
        <w:t xml:space="preserve">Executive Function, Self </w:t>
      </w:r>
      <w:r w:rsidR="00034A5F" w:rsidRPr="0096625F">
        <w:rPr>
          <w:b/>
          <w:color w:val="000000" w:themeColor="text1"/>
          <w:sz w:val="22"/>
          <w:szCs w:val="22"/>
        </w:rPr>
        <w:t>-</w:t>
      </w:r>
      <w:r w:rsidR="008B52F1" w:rsidRPr="0096625F">
        <w:rPr>
          <w:b/>
          <w:color w:val="000000" w:themeColor="text1"/>
          <w:sz w:val="22"/>
          <w:szCs w:val="22"/>
        </w:rPr>
        <w:t xml:space="preserve">Regulation, and Emotion Regulation </w:t>
      </w:r>
    </w:p>
    <w:p w14:paraId="317274C6" w14:textId="77777777" w:rsidR="00FF243E" w:rsidRPr="0096625F" w:rsidRDefault="00FF243E" w:rsidP="00FF243E">
      <w:pPr>
        <w:pStyle w:val="ListParagraph"/>
        <w:numPr>
          <w:ilvl w:val="1"/>
          <w:numId w:val="5"/>
        </w:numPr>
        <w:rPr>
          <w:rFonts w:eastAsia="Times New Roman" w:cs="Times New Roman"/>
          <w:color w:val="000000" w:themeColor="text1"/>
          <w:sz w:val="22"/>
          <w:szCs w:val="22"/>
          <w:lang w:eastAsia="en-US"/>
        </w:rPr>
      </w:pPr>
      <w:r w:rsidRPr="0096625F">
        <w:rPr>
          <w:rFonts w:eastAsia="Times New Roman" w:cs="Arial"/>
          <w:color w:val="000000" w:themeColor="text1"/>
          <w:sz w:val="22"/>
          <w:szCs w:val="22"/>
          <w:shd w:val="clear" w:color="auto" w:fill="FFFFFF"/>
          <w:lang w:eastAsia="en-US"/>
        </w:rPr>
        <w:t xml:space="preserve">Kidd, C., </w:t>
      </w:r>
      <w:proofErr w:type="spellStart"/>
      <w:r w:rsidRPr="0096625F">
        <w:rPr>
          <w:rFonts w:eastAsia="Times New Roman" w:cs="Arial"/>
          <w:color w:val="000000" w:themeColor="text1"/>
          <w:sz w:val="22"/>
          <w:szCs w:val="22"/>
          <w:shd w:val="clear" w:color="auto" w:fill="FFFFFF"/>
          <w:lang w:eastAsia="en-US"/>
        </w:rPr>
        <w:t>Palmeri</w:t>
      </w:r>
      <w:proofErr w:type="spellEnd"/>
      <w:r w:rsidRPr="0096625F">
        <w:rPr>
          <w:rFonts w:eastAsia="Times New Roman" w:cs="Arial"/>
          <w:color w:val="000000" w:themeColor="text1"/>
          <w:sz w:val="22"/>
          <w:szCs w:val="22"/>
          <w:shd w:val="clear" w:color="auto" w:fill="FFFFFF"/>
          <w:lang w:eastAsia="en-US"/>
        </w:rPr>
        <w:t xml:space="preserve">, H., &amp; </w:t>
      </w:r>
      <w:proofErr w:type="spellStart"/>
      <w:r w:rsidRPr="0096625F">
        <w:rPr>
          <w:rFonts w:eastAsia="Times New Roman" w:cs="Arial"/>
          <w:color w:val="000000" w:themeColor="text1"/>
          <w:sz w:val="22"/>
          <w:szCs w:val="22"/>
          <w:shd w:val="clear" w:color="auto" w:fill="FFFFFF"/>
          <w:lang w:eastAsia="en-US"/>
        </w:rPr>
        <w:t>Aslin</w:t>
      </w:r>
      <w:proofErr w:type="spellEnd"/>
      <w:r w:rsidRPr="0096625F">
        <w:rPr>
          <w:rFonts w:eastAsia="Times New Roman" w:cs="Arial"/>
          <w:color w:val="000000" w:themeColor="text1"/>
          <w:sz w:val="22"/>
          <w:szCs w:val="22"/>
          <w:shd w:val="clear" w:color="auto" w:fill="FFFFFF"/>
          <w:lang w:eastAsia="en-US"/>
        </w:rPr>
        <w:t>, R. N. (2013). Rational snacking: Young children’s decision-making on the marshmallow task is moderated by beliefs about environmental reliability. </w:t>
      </w:r>
      <w:r w:rsidRPr="0096625F">
        <w:rPr>
          <w:rFonts w:eastAsia="Times New Roman" w:cs="Arial"/>
          <w:i/>
          <w:iCs/>
          <w:color w:val="000000" w:themeColor="text1"/>
          <w:sz w:val="22"/>
          <w:szCs w:val="22"/>
          <w:shd w:val="clear" w:color="auto" w:fill="FFFFFF"/>
          <w:lang w:eastAsia="en-US"/>
        </w:rPr>
        <w:t>Cognition</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126</w:t>
      </w:r>
      <w:r w:rsidRPr="0096625F">
        <w:rPr>
          <w:rFonts w:eastAsia="Times New Roman" w:cs="Arial"/>
          <w:color w:val="000000" w:themeColor="text1"/>
          <w:sz w:val="22"/>
          <w:szCs w:val="22"/>
          <w:shd w:val="clear" w:color="auto" w:fill="FFFFFF"/>
          <w:lang w:eastAsia="en-US"/>
        </w:rPr>
        <w:t>(1), 109-114.</w:t>
      </w:r>
    </w:p>
    <w:p w14:paraId="0EF6A401" w14:textId="77777777" w:rsidR="00FF243E" w:rsidRPr="0096625F" w:rsidRDefault="00FF243E" w:rsidP="00FF243E">
      <w:pPr>
        <w:pStyle w:val="ListParagraph"/>
        <w:widowControl w:val="0"/>
        <w:numPr>
          <w:ilvl w:val="1"/>
          <w:numId w:val="5"/>
        </w:numPr>
        <w:autoSpaceDE w:val="0"/>
        <w:autoSpaceDN w:val="0"/>
        <w:adjustRightInd w:val="0"/>
        <w:spacing w:after="240"/>
        <w:rPr>
          <w:rFonts w:cs="Times"/>
          <w:color w:val="000000" w:themeColor="text1"/>
          <w:sz w:val="22"/>
          <w:szCs w:val="22"/>
        </w:rPr>
      </w:pPr>
      <w:proofErr w:type="spellStart"/>
      <w:r w:rsidRPr="0096625F">
        <w:rPr>
          <w:rFonts w:cs="Times"/>
          <w:color w:val="000000" w:themeColor="text1"/>
          <w:sz w:val="22"/>
          <w:szCs w:val="22"/>
        </w:rPr>
        <w:t>Kochanska</w:t>
      </w:r>
      <w:proofErr w:type="spellEnd"/>
      <w:r w:rsidRPr="0096625F">
        <w:rPr>
          <w:rFonts w:cs="Times"/>
          <w:color w:val="000000" w:themeColor="text1"/>
          <w:sz w:val="22"/>
          <w:szCs w:val="22"/>
        </w:rPr>
        <w:t xml:space="preserve">, G., Murray, K.T., &amp; Harlan, E.T (2000). Effortful control in early childhood: Continuity and change, antecedents and implications for social development. </w:t>
      </w:r>
      <w:r w:rsidRPr="0096625F">
        <w:rPr>
          <w:rFonts w:cs="Times"/>
          <w:i/>
          <w:color w:val="000000" w:themeColor="text1"/>
          <w:sz w:val="22"/>
          <w:szCs w:val="22"/>
        </w:rPr>
        <w:t>Developmental Psychology</w:t>
      </w:r>
      <w:r w:rsidRPr="0096625F">
        <w:rPr>
          <w:rFonts w:cs="Times"/>
          <w:color w:val="000000" w:themeColor="text1"/>
          <w:sz w:val="22"/>
          <w:szCs w:val="22"/>
        </w:rPr>
        <w:t>, 36, 220-232.</w:t>
      </w:r>
    </w:p>
    <w:p w14:paraId="12C9AD7A" w14:textId="77777777" w:rsidR="007F35D0" w:rsidRPr="0096625F" w:rsidRDefault="007F35D0" w:rsidP="007F35D0">
      <w:pPr>
        <w:pStyle w:val="ListParagraph"/>
        <w:widowControl w:val="0"/>
        <w:numPr>
          <w:ilvl w:val="1"/>
          <w:numId w:val="5"/>
        </w:numPr>
        <w:autoSpaceDE w:val="0"/>
        <w:autoSpaceDN w:val="0"/>
        <w:adjustRightInd w:val="0"/>
        <w:spacing w:after="240"/>
        <w:rPr>
          <w:rFonts w:cs="Times"/>
          <w:color w:val="000000" w:themeColor="text1"/>
          <w:sz w:val="22"/>
          <w:szCs w:val="22"/>
        </w:rPr>
      </w:pPr>
      <w:proofErr w:type="spellStart"/>
      <w:r w:rsidRPr="0096625F">
        <w:rPr>
          <w:rFonts w:cs="Times"/>
          <w:color w:val="000000" w:themeColor="text1"/>
          <w:sz w:val="22"/>
          <w:szCs w:val="22"/>
        </w:rPr>
        <w:t>Quiñones</w:t>
      </w:r>
      <w:proofErr w:type="spellEnd"/>
      <w:r w:rsidRPr="0096625F">
        <w:rPr>
          <w:rFonts w:cs="Times"/>
          <w:color w:val="000000" w:themeColor="text1"/>
          <w:sz w:val="22"/>
          <w:szCs w:val="22"/>
        </w:rPr>
        <w:t>-Camacho, L. E., &amp; Davis, E. L. (2018). Discrete emotion regulation strategy repertoires and parasympathetic physiology characterize psychopathology symptoms in childhood. Developmental psychology, 54(4), 718.</w:t>
      </w:r>
    </w:p>
    <w:p w14:paraId="07A4F4CA" w14:textId="13C48FD1" w:rsidR="00033B92" w:rsidRPr="0096625F" w:rsidRDefault="008A6302" w:rsidP="007802CA">
      <w:pPr>
        <w:pStyle w:val="ListParagraph"/>
        <w:widowControl w:val="0"/>
        <w:numPr>
          <w:ilvl w:val="1"/>
          <w:numId w:val="5"/>
        </w:numPr>
        <w:autoSpaceDE w:val="0"/>
        <w:autoSpaceDN w:val="0"/>
        <w:adjustRightInd w:val="0"/>
        <w:spacing w:after="240"/>
        <w:rPr>
          <w:rFonts w:cs="Times"/>
          <w:color w:val="000000" w:themeColor="text1"/>
          <w:sz w:val="22"/>
          <w:szCs w:val="22"/>
        </w:rPr>
      </w:pPr>
      <w:r w:rsidRPr="0096625F">
        <w:rPr>
          <w:rFonts w:cs="Times"/>
          <w:color w:val="000000" w:themeColor="text1"/>
          <w:sz w:val="22"/>
          <w:szCs w:val="22"/>
        </w:rPr>
        <w:t xml:space="preserve">John, O. P., &amp; Gross, J. J. (2004). Healthy and unhealthy emotion regulation: Personality processes, individual differences, and life span development. </w:t>
      </w:r>
      <w:r w:rsidRPr="0096625F">
        <w:rPr>
          <w:rFonts w:cs="Times"/>
          <w:i/>
          <w:iCs/>
          <w:color w:val="000000" w:themeColor="text1"/>
          <w:sz w:val="22"/>
          <w:szCs w:val="22"/>
        </w:rPr>
        <w:t>Journal of personality</w:t>
      </w:r>
      <w:r w:rsidRPr="0096625F">
        <w:rPr>
          <w:rFonts w:cs="Times"/>
          <w:color w:val="000000" w:themeColor="text1"/>
          <w:sz w:val="22"/>
          <w:szCs w:val="22"/>
        </w:rPr>
        <w:t>, </w:t>
      </w:r>
      <w:r w:rsidRPr="0096625F">
        <w:rPr>
          <w:rFonts w:cs="Times"/>
          <w:i/>
          <w:iCs/>
          <w:color w:val="000000" w:themeColor="text1"/>
          <w:sz w:val="22"/>
          <w:szCs w:val="22"/>
        </w:rPr>
        <w:t>72</w:t>
      </w:r>
      <w:r w:rsidRPr="0096625F">
        <w:rPr>
          <w:rFonts w:cs="Times"/>
          <w:color w:val="000000" w:themeColor="text1"/>
          <w:sz w:val="22"/>
          <w:szCs w:val="22"/>
        </w:rPr>
        <w:t>(6), 1301-1334.</w:t>
      </w:r>
    </w:p>
    <w:p w14:paraId="6837AF9A" w14:textId="796A3E90" w:rsidR="006A174F" w:rsidRPr="00944C71" w:rsidRDefault="00F828E6" w:rsidP="00410AFF">
      <w:pPr>
        <w:widowControl w:val="0"/>
        <w:autoSpaceDE w:val="0"/>
        <w:autoSpaceDN w:val="0"/>
        <w:adjustRightInd w:val="0"/>
        <w:spacing w:after="240"/>
        <w:ind w:left="18"/>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STUDENT: Raver, C. C., Blair, C., &amp; Willoughby, M. (2013). Poverty as a predictor of 4-year-olds' </w:t>
      </w:r>
      <w:r w:rsidRPr="00944C71">
        <w:rPr>
          <w:rFonts w:asciiTheme="minorHAnsi" w:hAnsiTheme="minorHAnsi"/>
          <w:color w:val="000000" w:themeColor="text1"/>
          <w:sz w:val="22"/>
          <w:szCs w:val="22"/>
        </w:rPr>
        <w:t>executive function: New perspectives on models of differential susceptibility. </w:t>
      </w:r>
      <w:r w:rsidRPr="00944C71">
        <w:rPr>
          <w:rFonts w:asciiTheme="minorHAnsi" w:hAnsiTheme="minorHAnsi"/>
          <w:i/>
          <w:iCs/>
          <w:color w:val="000000" w:themeColor="text1"/>
          <w:sz w:val="22"/>
          <w:szCs w:val="22"/>
        </w:rPr>
        <w:t>Developmental psychology</w:t>
      </w:r>
      <w:r w:rsidRPr="00944C71">
        <w:rPr>
          <w:rFonts w:asciiTheme="minorHAnsi" w:hAnsiTheme="minorHAnsi"/>
          <w:color w:val="000000" w:themeColor="text1"/>
          <w:sz w:val="22"/>
          <w:szCs w:val="22"/>
        </w:rPr>
        <w:t>, </w:t>
      </w:r>
      <w:r w:rsidRPr="00944C71">
        <w:rPr>
          <w:rFonts w:asciiTheme="minorHAnsi" w:hAnsiTheme="minorHAnsi"/>
          <w:i/>
          <w:iCs/>
          <w:color w:val="000000" w:themeColor="text1"/>
          <w:sz w:val="22"/>
          <w:szCs w:val="22"/>
        </w:rPr>
        <w:t>49</w:t>
      </w:r>
      <w:r w:rsidRPr="00944C71">
        <w:rPr>
          <w:rFonts w:asciiTheme="minorHAnsi" w:hAnsiTheme="minorHAnsi"/>
          <w:color w:val="000000" w:themeColor="text1"/>
          <w:sz w:val="22"/>
          <w:szCs w:val="22"/>
        </w:rPr>
        <w:t>(2), 292.</w:t>
      </w:r>
    </w:p>
    <w:p w14:paraId="11AD1D34" w14:textId="26EF3DCD" w:rsidR="00B76442" w:rsidRPr="00944C71" w:rsidRDefault="000A33D2" w:rsidP="00B76442">
      <w:pPr>
        <w:pStyle w:val="ListParagraph"/>
        <w:numPr>
          <w:ilvl w:val="0"/>
          <w:numId w:val="5"/>
        </w:numPr>
        <w:rPr>
          <w:b/>
          <w:color w:val="000000" w:themeColor="text1"/>
          <w:sz w:val="22"/>
          <w:szCs w:val="22"/>
        </w:rPr>
      </w:pPr>
      <w:r w:rsidRPr="00944C71">
        <w:rPr>
          <w:b/>
          <w:color w:val="000000" w:themeColor="text1"/>
          <w:sz w:val="22"/>
          <w:szCs w:val="22"/>
        </w:rPr>
        <w:t xml:space="preserve"> </w:t>
      </w:r>
      <w:r w:rsidR="0037143A" w:rsidRPr="00944C71">
        <w:rPr>
          <w:b/>
          <w:color w:val="000000" w:themeColor="text1"/>
          <w:sz w:val="22"/>
          <w:szCs w:val="22"/>
        </w:rPr>
        <w:t xml:space="preserve">October </w:t>
      </w:r>
      <w:r w:rsidR="00DC1A8D" w:rsidRPr="00944C71">
        <w:rPr>
          <w:b/>
          <w:color w:val="000000" w:themeColor="text1"/>
          <w:sz w:val="22"/>
          <w:szCs w:val="22"/>
        </w:rPr>
        <w:t>13/15</w:t>
      </w:r>
      <w:r w:rsidR="0037143A" w:rsidRPr="00944C71">
        <w:rPr>
          <w:b/>
          <w:color w:val="000000" w:themeColor="text1"/>
          <w:sz w:val="22"/>
          <w:szCs w:val="22"/>
        </w:rPr>
        <w:t xml:space="preserve">: </w:t>
      </w:r>
      <w:r w:rsidR="00B76442" w:rsidRPr="00944C71">
        <w:rPr>
          <w:b/>
          <w:color w:val="000000" w:themeColor="text1"/>
          <w:sz w:val="22"/>
          <w:szCs w:val="22"/>
        </w:rPr>
        <w:t>Symbolism</w:t>
      </w:r>
      <w:r w:rsidR="0037143A" w:rsidRPr="00944C71">
        <w:rPr>
          <w:b/>
          <w:color w:val="000000" w:themeColor="text1"/>
          <w:sz w:val="22"/>
          <w:szCs w:val="22"/>
        </w:rPr>
        <w:t xml:space="preserve">, </w:t>
      </w:r>
      <w:r w:rsidR="00B76442" w:rsidRPr="00944C71">
        <w:rPr>
          <w:b/>
          <w:color w:val="000000" w:themeColor="text1"/>
          <w:sz w:val="22"/>
          <w:szCs w:val="22"/>
        </w:rPr>
        <w:t>Representation</w:t>
      </w:r>
      <w:r w:rsidR="0037143A" w:rsidRPr="00944C71">
        <w:rPr>
          <w:b/>
          <w:color w:val="000000" w:themeColor="text1"/>
          <w:sz w:val="22"/>
          <w:szCs w:val="22"/>
        </w:rPr>
        <w:t>, Pretend play</w:t>
      </w:r>
      <w:r w:rsidR="009631CC" w:rsidRPr="00944C71">
        <w:rPr>
          <w:b/>
          <w:color w:val="000000" w:themeColor="text1"/>
          <w:sz w:val="22"/>
          <w:szCs w:val="22"/>
        </w:rPr>
        <w:t>,</w:t>
      </w:r>
      <w:r w:rsidR="0037143A" w:rsidRPr="00944C71">
        <w:rPr>
          <w:b/>
          <w:color w:val="000000" w:themeColor="text1"/>
          <w:sz w:val="22"/>
          <w:szCs w:val="22"/>
        </w:rPr>
        <w:t xml:space="preserve"> and Imagination </w:t>
      </w:r>
    </w:p>
    <w:p w14:paraId="709E2391" w14:textId="77777777" w:rsidR="00187095" w:rsidRPr="00944C71" w:rsidRDefault="008B3357" w:rsidP="007802CA">
      <w:pPr>
        <w:pStyle w:val="ListParagraph"/>
        <w:widowControl w:val="0"/>
        <w:numPr>
          <w:ilvl w:val="1"/>
          <w:numId w:val="5"/>
        </w:numPr>
        <w:autoSpaceDE w:val="0"/>
        <w:autoSpaceDN w:val="0"/>
        <w:adjustRightInd w:val="0"/>
        <w:spacing w:after="240"/>
        <w:rPr>
          <w:rFonts w:cs="Times"/>
          <w:color w:val="000000" w:themeColor="text1"/>
          <w:sz w:val="22"/>
          <w:szCs w:val="22"/>
        </w:rPr>
      </w:pPr>
      <w:proofErr w:type="spellStart"/>
      <w:r w:rsidRPr="00944C71">
        <w:rPr>
          <w:color w:val="000000" w:themeColor="text1"/>
          <w:sz w:val="22"/>
          <w:szCs w:val="22"/>
        </w:rPr>
        <w:t>DeLoache</w:t>
      </w:r>
      <w:proofErr w:type="spellEnd"/>
      <w:r w:rsidRPr="00944C71">
        <w:rPr>
          <w:color w:val="000000" w:themeColor="text1"/>
          <w:sz w:val="22"/>
          <w:szCs w:val="22"/>
        </w:rPr>
        <w:t xml:space="preserve">, J. (1987). Rapid change in the symbolic functioning of very young children. </w:t>
      </w:r>
      <w:r w:rsidRPr="00944C71">
        <w:rPr>
          <w:i/>
          <w:color w:val="000000" w:themeColor="text1"/>
          <w:sz w:val="22"/>
          <w:szCs w:val="22"/>
        </w:rPr>
        <w:t>Science, 238</w:t>
      </w:r>
      <w:r w:rsidRPr="00944C71">
        <w:rPr>
          <w:color w:val="000000" w:themeColor="text1"/>
          <w:sz w:val="22"/>
          <w:szCs w:val="22"/>
        </w:rPr>
        <w:t>, pp. 1556-7.</w:t>
      </w:r>
    </w:p>
    <w:p w14:paraId="5BF0029B" w14:textId="7A42D2CE" w:rsidR="008B3357" w:rsidRPr="00944C71" w:rsidRDefault="008B3357" w:rsidP="007802CA">
      <w:pPr>
        <w:pStyle w:val="ListParagraph"/>
        <w:widowControl w:val="0"/>
        <w:numPr>
          <w:ilvl w:val="1"/>
          <w:numId w:val="5"/>
        </w:numPr>
        <w:autoSpaceDE w:val="0"/>
        <w:autoSpaceDN w:val="0"/>
        <w:adjustRightInd w:val="0"/>
        <w:spacing w:after="240"/>
        <w:rPr>
          <w:rFonts w:cs="Times"/>
          <w:color w:val="000000" w:themeColor="text1"/>
          <w:sz w:val="22"/>
          <w:szCs w:val="22"/>
        </w:rPr>
      </w:pPr>
      <w:proofErr w:type="spellStart"/>
      <w:r w:rsidRPr="00944C71">
        <w:rPr>
          <w:color w:val="000000" w:themeColor="text1"/>
          <w:sz w:val="22"/>
          <w:szCs w:val="22"/>
        </w:rPr>
        <w:t>DeLoache</w:t>
      </w:r>
      <w:proofErr w:type="spellEnd"/>
      <w:r w:rsidRPr="00944C71">
        <w:rPr>
          <w:color w:val="000000" w:themeColor="text1"/>
          <w:sz w:val="22"/>
          <w:szCs w:val="22"/>
        </w:rPr>
        <w:t xml:space="preserve">, J., Miller, K., &amp; Rosengren, K. (1997). The credible shrinking room: Very young children’s performance with symbolic and </w:t>
      </w:r>
      <w:proofErr w:type="spellStart"/>
      <w:r w:rsidRPr="00944C71">
        <w:rPr>
          <w:color w:val="000000" w:themeColor="text1"/>
          <w:sz w:val="22"/>
          <w:szCs w:val="22"/>
        </w:rPr>
        <w:t>nonsymbolic</w:t>
      </w:r>
      <w:proofErr w:type="spellEnd"/>
      <w:r w:rsidRPr="00944C71">
        <w:rPr>
          <w:color w:val="000000" w:themeColor="text1"/>
          <w:sz w:val="22"/>
          <w:szCs w:val="22"/>
        </w:rPr>
        <w:t xml:space="preserve"> relations. </w:t>
      </w:r>
      <w:r w:rsidRPr="00944C71">
        <w:rPr>
          <w:i/>
          <w:color w:val="000000" w:themeColor="text1"/>
          <w:sz w:val="22"/>
          <w:szCs w:val="22"/>
        </w:rPr>
        <w:t>Psychological Science</w:t>
      </w:r>
      <w:r w:rsidRPr="00944C71">
        <w:rPr>
          <w:color w:val="000000" w:themeColor="text1"/>
          <w:sz w:val="22"/>
          <w:szCs w:val="22"/>
        </w:rPr>
        <w:t>, 8, 4, 308-313.</w:t>
      </w:r>
    </w:p>
    <w:p w14:paraId="0492D468" w14:textId="54D00312" w:rsidR="006A5D0C" w:rsidRPr="00944C71" w:rsidRDefault="006A5D0C" w:rsidP="006A5D0C">
      <w:pPr>
        <w:pStyle w:val="ListParagraph"/>
        <w:numPr>
          <w:ilvl w:val="1"/>
          <w:numId w:val="5"/>
        </w:numPr>
        <w:rPr>
          <w:rFonts w:eastAsia="Times New Roman" w:cs="Arial"/>
          <w:color w:val="000000" w:themeColor="text1"/>
          <w:sz w:val="22"/>
          <w:szCs w:val="22"/>
          <w:shd w:val="clear" w:color="auto" w:fill="FFFFFF"/>
          <w:lang w:eastAsia="en-US"/>
        </w:rPr>
      </w:pPr>
      <w:r w:rsidRPr="00944C71">
        <w:rPr>
          <w:rFonts w:eastAsia="Times New Roman" w:cs="Arial"/>
          <w:color w:val="000000" w:themeColor="text1"/>
          <w:sz w:val="22"/>
          <w:szCs w:val="22"/>
          <w:shd w:val="clear" w:color="auto" w:fill="FFFFFF"/>
          <w:lang w:eastAsia="en-US"/>
        </w:rPr>
        <w:t xml:space="preserve">Haight, W. L., Wang, X. L., Fung, H. H. T., Williams, K., &amp; </w:t>
      </w:r>
      <w:proofErr w:type="spellStart"/>
      <w:r w:rsidRPr="00944C71">
        <w:rPr>
          <w:rFonts w:eastAsia="Times New Roman" w:cs="Arial"/>
          <w:color w:val="000000" w:themeColor="text1"/>
          <w:sz w:val="22"/>
          <w:szCs w:val="22"/>
          <w:shd w:val="clear" w:color="auto" w:fill="FFFFFF"/>
          <w:lang w:eastAsia="en-US"/>
        </w:rPr>
        <w:t>Mintz</w:t>
      </w:r>
      <w:proofErr w:type="spellEnd"/>
      <w:r w:rsidRPr="00944C71">
        <w:rPr>
          <w:rFonts w:eastAsia="Times New Roman" w:cs="Arial"/>
          <w:color w:val="000000" w:themeColor="text1"/>
          <w:sz w:val="22"/>
          <w:szCs w:val="22"/>
          <w:shd w:val="clear" w:color="auto" w:fill="FFFFFF"/>
          <w:lang w:eastAsia="en-US"/>
        </w:rPr>
        <w:t>, J. (1999). Universal, developmental, and variable aspects of young children's play: a cross‐cultural comparison of pretending at home. </w:t>
      </w:r>
      <w:r w:rsidRPr="00944C71">
        <w:rPr>
          <w:rFonts w:eastAsia="Times New Roman" w:cs="Arial"/>
          <w:i/>
          <w:iCs/>
          <w:color w:val="000000" w:themeColor="text1"/>
          <w:sz w:val="22"/>
          <w:szCs w:val="22"/>
          <w:shd w:val="clear" w:color="auto" w:fill="FFFFFF"/>
          <w:lang w:eastAsia="en-US"/>
        </w:rPr>
        <w:t>Child Development</w:t>
      </w:r>
      <w:r w:rsidRPr="00944C71">
        <w:rPr>
          <w:rFonts w:eastAsia="Times New Roman" w:cs="Arial"/>
          <w:color w:val="000000" w:themeColor="text1"/>
          <w:sz w:val="22"/>
          <w:szCs w:val="22"/>
          <w:shd w:val="clear" w:color="auto" w:fill="FFFFFF"/>
          <w:lang w:eastAsia="en-US"/>
        </w:rPr>
        <w:t>, </w:t>
      </w:r>
      <w:r w:rsidRPr="00944C71">
        <w:rPr>
          <w:rFonts w:eastAsia="Times New Roman" w:cs="Arial"/>
          <w:i/>
          <w:iCs/>
          <w:color w:val="000000" w:themeColor="text1"/>
          <w:sz w:val="22"/>
          <w:szCs w:val="22"/>
          <w:shd w:val="clear" w:color="auto" w:fill="FFFFFF"/>
          <w:lang w:eastAsia="en-US"/>
        </w:rPr>
        <w:t>70</w:t>
      </w:r>
      <w:r w:rsidRPr="00944C71">
        <w:rPr>
          <w:rFonts w:eastAsia="Times New Roman" w:cs="Arial"/>
          <w:color w:val="000000" w:themeColor="text1"/>
          <w:sz w:val="22"/>
          <w:szCs w:val="22"/>
          <w:shd w:val="clear" w:color="auto" w:fill="FFFFFF"/>
          <w:lang w:eastAsia="en-US"/>
        </w:rPr>
        <w:t>(6), 1477-1488.</w:t>
      </w:r>
    </w:p>
    <w:p w14:paraId="5D5B996D" w14:textId="77777777" w:rsidR="00494326" w:rsidRPr="0096625F" w:rsidRDefault="008A0BD8" w:rsidP="00494326">
      <w:pPr>
        <w:pStyle w:val="ListParagraph"/>
        <w:numPr>
          <w:ilvl w:val="1"/>
          <w:numId w:val="5"/>
        </w:numPr>
        <w:rPr>
          <w:rFonts w:eastAsia="Times New Roman" w:cs="Times New Roman"/>
          <w:color w:val="000000" w:themeColor="text1"/>
          <w:sz w:val="22"/>
          <w:szCs w:val="22"/>
          <w:lang w:eastAsia="en-US"/>
        </w:rPr>
      </w:pPr>
      <w:r w:rsidRPr="00944C71">
        <w:rPr>
          <w:rFonts w:eastAsia="Times New Roman" w:cs="Arial"/>
          <w:color w:val="000000" w:themeColor="text1"/>
          <w:sz w:val="22"/>
          <w:szCs w:val="22"/>
          <w:shd w:val="clear" w:color="auto" w:fill="FFFFFF"/>
          <w:lang w:eastAsia="en-US"/>
        </w:rPr>
        <w:t>Thompson, B., &amp; Goldstein, T.R. (</w:t>
      </w:r>
      <w:r w:rsidR="009707CA" w:rsidRPr="00944C71">
        <w:rPr>
          <w:rFonts w:eastAsia="Times New Roman" w:cs="Arial"/>
          <w:color w:val="000000" w:themeColor="text1"/>
          <w:sz w:val="22"/>
          <w:szCs w:val="22"/>
          <w:shd w:val="clear" w:color="auto" w:fill="FFFFFF"/>
          <w:lang w:eastAsia="en-US"/>
        </w:rPr>
        <w:t>2019</w:t>
      </w:r>
      <w:r w:rsidRPr="00944C71">
        <w:rPr>
          <w:rFonts w:eastAsia="Times New Roman" w:cs="Arial"/>
          <w:color w:val="000000" w:themeColor="text1"/>
          <w:sz w:val="22"/>
          <w:szCs w:val="22"/>
          <w:shd w:val="clear" w:color="auto" w:fill="FFFFFF"/>
          <w:lang w:eastAsia="en-US"/>
        </w:rPr>
        <w:t>). Disentangling Pretend Play Measurement: Defining the</w:t>
      </w:r>
      <w:r w:rsidRPr="0096625F">
        <w:rPr>
          <w:rFonts w:eastAsia="Times New Roman" w:cs="Arial"/>
          <w:color w:val="000000" w:themeColor="text1"/>
          <w:sz w:val="22"/>
          <w:szCs w:val="22"/>
          <w:shd w:val="clear" w:color="auto" w:fill="FFFFFF"/>
          <w:lang w:eastAsia="en-US"/>
        </w:rPr>
        <w:t xml:space="preserve"> Essential Elements and Developmental Progression of Pretense. </w:t>
      </w:r>
      <w:r w:rsidRPr="0096625F">
        <w:rPr>
          <w:rFonts w:eastAsia="Times New Roman" w:cs="Arial"/>
          <w:i/>
          <w:color w:val="000000" w:themeColor="text1"/>
          <w:sz w:val="22"/>
          <w:szCs w:val="22"/>
          <w:shd w:val="clear" w:color="auto" w:fill="FFFFFF"/>
          <w:lang w:eastAsia="en-US"/>
        </w:rPr>
        <w:t>Developmental Review</w:t>
      </w:r>
      <w:r w:rsidRPr="0096625F">
        <w:rPr>
          <w:rFonts w:eastAsia="Times New Roman" w:cs="Arial"/>
          <w:color w:val="000000" w:themeColor="text1"/>
          <w:sz w:val="22"/>
          <w:szCs w:val="22"/>
          <w:shd w:val="clear" w:color="auto" w:fill="FFFFFF"/>
          <w:lang w:eastAsia="en-US"/>
        </w:rPr>
        <w:t xml:space="preserve"> </w:t>
      </w:r>
    </w:p>
    <w:p w14:paraId="36CF6205" w14:textId="08D7E43C" w:rsidR="00494326" w:rsidRPr="0096625F" w:rsidRDefault="00494326" w:rsidP="00494326">
      <w:pPr>
        <w:pStyle w:val="ListParagraph"/>
        <w:numPr>
          <w:ilvl w:val="1"/>
          <w:numId w:val="5"/>
        </w:numPr>
        <w:rPr>
          <w:rFonts w:eastAsia="Times New Roman" w:cs="Times New Roman"/>
          <w:color w:val="000000" w:themeColor="text1"/>
          <w:sz w:val="22"/>
          <w:szCs w:val="22"/>
          <w:lang w:eastAsia="en-US"/>
        </w:rPr>
      </w:pPr>
      <w:r w:rsidRPr="0096625F">
        <w:rPr>
          <w:rFonts w:cs="Times"/>
          <w:color w:val="000000" w:themeColor="text1"/>
          <w:sz w:val="22"/>
          <w:szCs w:val="22"/>
        </w:rPr>
        <w:t xml:space="preserve">Lane, J. D., </w:t>
      </w:r>
      <w:proofErr w:type="spellStart"/>
      <w:r w:rsidRPr="0096625F">
        <w:rPr>
          <w:rFonts w:cs="Times"/>
          <w:color w:val="000000" w:themeColor="text1"/>
          <w:sz w:val="22"/>
          <w:szCs w:val="22"/>
        </w:rPr>
        <w:t>Ronfard</w:t>
      </w:r>
      <w:proofErr w:type="spellEnd"/>
      <w:r w:rsidRPr="0096625F">
        <w:rPr>
          <w:rFonts w:cs="Times"/>
          <w:color w:val="000000" w:themeColor="text1"/>
          <w:sz w:val="22"/>
          <w:szCs w:val="22"/>
        </w:rPr>
        <w:t xml:space="preserve">, S., </w:t>
      </w:r>
      <w:proofErr w:type="spellStart"/>
      <w:r w:rsidRPr="0096625F">
        <w:rPr>
          <w:rFonts w:cs="Times"/>
          <w:color w:val="000000" w:themeColor="text1"/>
          <w:sz w:val="22"/>
          <w:szCs w:val="22"/>
        </w:rPr>
        <w:t>Francioli</w:t>
      </w:r>
      <w:proofErr w:type="spellEnd"/>
      <w:r w:rsidRPr="0096625F">
        <w:rPr>
          <w:rFonts w:cs="Times"/>
          <w:color w:val="000000" w:themeColor="text1"/>
          <w:sz w:val="22"/>
          <w:szCs w:val="22"/>
        </w:rPr>
        <w:t xml:space="preserve">, S. P., &amp; Harris, P. L. (2016). Children’s imagination and belief: Prone to flights of fancy or grounded in </w:t>
      </w:r>
      <w:proofErr w:type="gramStart"/>
      <w:r w:rsidRPr="0096625F">
        <w:rPr>
          <w:rFonts w:cs="Times"/>
          <w:color w:val="000000" w:themeColor="text1"/>
          <w:sz w:val="22"/>
          <w:szCs w:val="22"/>
        </w:rPr>
        <w:t>reality?.</w:t>
      </w:r>
      <w:proofErr w:type="gramEnd"/>
      <w:r w:rsidRPr="0096625F">
        <w:rPr>
          <w:rFonts w:cs="Times"/>
          <w:color w:val="000000" w:themeColor="text1"/>
          <w:sz w:val="22"/>
          <w:szCs w:val="22"/>
        </w:rPr>
        <w:t> </w:t>
      </w:r>
      <w:r w:rsidRPr="0096625F">
        <w:rPr>
          <w:rFonts w:cs="Times"/>
          <w:i/>
          <w:iCs/>
          <w:color w:val="000000" w:themeColor="text1"/>
          <w:sz w:val="22"/>
          <w:szCs w:val="22"/>
        </w:rPr>
        <w:t>Cognition</w:t>
      </w:r>
      <w:r w:rsidRPr="0096625F">
        <w:rPr>
          <w:rFonts w:cs="Times"/>
          <w:color w:val="000000" w:themeColor="text1"/>
          <w:sz w:val="22"/>
          <w:szCs w:val="22"/>
        </w:rPr>
        <w:t>, </w:t>
      </w:r>
      <w:r w:rsidRPr="0096625F">
        <w:rPr>
          <w:rFonts w:cs="Times"/>
          <w:i/>
          <w:iCs/>
          <w:color w:val="000000" w:themeColor="text1"/>
          <w:sz w:val="22"/>
          <w:szCs w:val="22"/>
        </w:rPr>
        <w:t>152</w:t>
      </w:r>
      <w:r w:rsidRPr="0096625F">
        <w:rPr>
          <w:rFonts w:cs="Times"/>
          <w:color w:val="000000" w:themeColor="text1"/>
          <w:sz w:val="22"/>
          <w:szCs w:val="22"/>
        </w:rPr>
        <w:t>, 127-140.</w:t>
      </w:r>
    </w:p>
    <w:p w14:paraId="091BB8D4" w14:textId="77777777" w:rsidR="00710FA5" w:rsidRPr="0096625F" w:rsidRDefault="00710FA5" w:rsidP="00710FA5">
      <w:pPr>
        <w:pStyle w:val="ListParagraph"/>
        <w:ind w:left="378"/>
        <w:rPr>
          <w:rFonts w:eastAsia="Times New Roman" w:cs="Times New Roman"/>
          <w:color w:val="000000" w:themeColor="text1"/>
          <w:sz w:val="22"/>
          <w:szCs w:val="22"/>
          <w:lang w:eastAsia="en-US"/>
        </w:rPr>
      </w:pPr>
    </w:p>
    <w:p w14:paraId="0C5C4E92" w14:textId="3640B9FC" w:rsidR="00524254" w:rsidRPr="0096625F" w:rsidRDefault="008038D8" w:rsidP="002A6754">
      <w:pPr>
        <w:widowControl w:val="0"/>
        <w:autoSpaceDE w:val="0"/>
        <w:autoSpaceDN w:val="0"/>
        <w:adjustRightInd w:val="0"/>
        <w:spacing w:after="240"/>
        <w:rPr>
          <w:rFonts w:asciiTheme="minorHAnsi" w:hAnsiTheme="minorHAnsi" w:cs="Times"/>
          <w:color w:val="000000" w:themeColor="text1"/>
          <w:sz w:val="22"/>
          <w:szCs w:val="22"/>
        </w:rPr>
      </w:pPr>
      <w:r w:rsidRPr="0096625F">
        <w:rPr>
          <w:rFonts w:asciiTheme="minorHAnsi" w:hAnsiTheme="minorHAnsi"/>
          <w:color w:val="000000" w:themeColor="text1"/>
          <w:sz w:val="22"/>
          <w:szCs w:val="22"/>
        </w:rPr>
        <w:t xml:space="preserve">STUDENT: </w:t>
      </w:r>
      <w:r w:rsidRPr="0096625F">
        <w:rPr>
          <w:rFonts w:asciiTheme="minorHAnsi" w:hAnsiTheme="minorHAnsi" w:cs="Arial"/>
          <w:color w:val="000000" w:themeColor="text1"/>
          <w:sz w:val="22"/>
          <w:szCs w:val="22"/>
          <w:shd w:val="clear" w:color="auto" w:fill="FFFFFF"/>
        </w:rPr>
        <w:t xml:space="preserve">Sheehan, K. J., &amp; </w:t>
      </w:r>
      <w:proofErr w:type="spellStart"/>
      <w:r w:rsidRPr="0096625F">
        <w:rPr>
          <w:rFonts w:asciiTheme="minorHAnsi" w:hAnsiTheme="minorHAnsi" w:cs="Arial"/>
          <w:color w:val="000000" w:themeColor="text1"/>
          <w:sz w:val="22"/>
          <w:szCs w:val="22"/>
          <w:shd w:val="clear" w:color="auto" w:fill="FFFFFF"/>
        </w:rPr>
        <w:t>Uttal</w:t>
      </w:r>
      <w:proofErr w:type="spellEnd"/>
      <w:r w:rsidRPr="0096625F">
        <w:rPr>
          <w:rFonts w:asciiTheme="minorHAnsi" w:hAnsiTheme="minorHAnsi" w:cs="Arial"/>
          <w:color w:val="000000" w:themeColor="text1"/>
          <w:sz w:val="22"/>
          <w:szCs w:val="22"/>
          <w:shd w:val="clear" w:color="auto" w:fill="FFFFFF"/>
        </w:rPr>
        <w:t xml:space="preserve">. D (2016). Children’s Learning from Touch Screens: A Dual Representation Perspective. </w:t>
      </w:r>
      <w:r w:rsidRPr="0096625F">
        <w:rPr>
          <w:rFonts w:asciiTheme="minorHAnsi" w:hAnsiTheme="minorHAnsi" w:cs="Arial"/>
          <w:i/>
          <w:iCs/>
          <w:color w:val="000000" w:themeColor="text1"/>
          <w:sz w:val="22"/>
          <w:szCs w:val="22"/>
          <w:shd w:val="clear" w:color="auto" w:fill="FFFFFF"/>
        </w:rPr>
        <w:t>Frontiers in Psychology</w:t>
      </w:r>
      <w:r w:rsidRPr="0096625F">
        <w:rPr>
          <w:rFonts w:asciiTheme="minorHAnsi" w:hAnsiTheme="minorHAnsi" w:cs="Arial"/>
          <w:color w:val="000000" w:themeColor="text1"/>
          <w:sz w:val="22"/>
          <w:szCs w:val="22"/>
          <w:shd w:val="clear" w:color="auto" w:fill="FFFFFF"/>
        </w:rPr>
        <w:t xml:space="preserve"> 7 </w:t>
      </w:r>
    </w:p>
    <w:p w14:paraId="0C6CEEFD" w14:textId="50137B4E" w:rsidR="00B76532" w:rsidRPr="0096625F" w:rsidRDefault="00B76532" w:rsidP="00524254">
      <w:pPr>
        <w:pStyle w:val="ListParagraph"/>
        <w:numPr>
          <w:ilvl w:val="0"/>
          <w:numId w:val="5"/>
        </w:numPr>
        <w:rPr>
          <w:b/>
          <w:color w:val="000000" w:themeColor="text1"/>
          <w:sz w:val="22"/>
          <w:szCs w:val="22"/>
        </w:rPr>
      </w:pPr>
      <w:r w:rsidRPr="0096625F">
        <w:rPr>
          <w:b/>
          <w:color w:val="000000" w:themeColor="text1"/>
          <w:sz w:val="22"/>
          <w:szCs w:val="22"/>
        </w:rPr>
        <w:t xml:space="preserve">October </w:t>
      </w:r>
      <w:r w:rsidR="00DC1A8D" w:rsidRPr="0096625F">
        <w:rPr>
          <w:b/>
          <w:color w:val="000000" w:themeColor="text1"/>
          <w:sz w:val="22"/>
          <w:szCs w:val="22"/>
        </w:rPr>
        <w:t>20/22</w:t>
      </w:r>
      <w:r w:rsidRPr="0096625F">
        <w:rPr>
          <w:b/>
          <w:color w:val="000000" w:themeColor="text1"/>
          <w:sz w:val="22"/>
          <w:szCs w:val="22"/>
        </w:rPr>
        <w:t xml:space="preserve">: Identity and Personality Development </w:t>
      </w:r>
    </w:p>
    <w:p w14:paraId="525E7D98" w14:textId="77777777" w:rsidR="00E424B3" w:rsidRPr="0096625F" w:rsidRDefault="00E424B3" w:rsidP="00753497">
      <w:pPr>
        <w:pStyle w:val="ListParagraph"/>
        <w:numPr>
          <w:ilvl w:val="1"/>
          <w:numId w:val="5"/>
        </w:numPr>
        <w:rPr>
          <w:rFonts w:eastAsia="Times New Roman" w:cs="Times New Roman"/>
          <w:color w:val="000000" w:themeColor="text1"/>
          <w:sz w:val="22"/>
          <w:szCs w:val="22"/>
          <w:lang w:eastAsia="en-US"/>
        </w:rPr>
      </w:pPr>
      <w:proofErr w:type="spellStart"/>
      <w:r w:rsidRPr="0096625F">
        <w:rPr>
          <w:rFonts w:cs="Times New Roman"/>
          <w:color w:val="000000" w:themeColor="text1"/>
          <w:sz w:val="22"/>
          <w:szCs w:val="22"/>
        </w:rPr>
        <w:t>Broesch</w:t>
      </w:r>
      <w:proofErr w:type="spellEnd"/>
      <w:r w:rsidRPr="0096625F">
        <w:rPr>
          <w:rFonts w:cs="Times New Roman"/>
          <w:color w:val="000000" w:themeColor="text1"/>
          <w:sz w:val="22"/>
          <w:szCs w:val="22"/>
        </w:rPr>
        <w:t xml:space="preserve">, T., Callaghan, T., Henrich, J., Murphy, C., &amp; </w:t>
      </w:r>
      <w:proofErr w:type="spellStart"/>
      <w:r w:rsidRPr="0096625F">
        <w:rPr>
          <w:rFonts w:cs="Times New Roman"/>
          <w:color w:val="000000" w:themeColor="text1"/>
          <w:sz w:val="22"/>
          <w:szCs w:val="22"/>
        </w:rPr>
        <w:t>Rochat</w:t>
      </w:r>
      <w:proofErr w:type="spellEnd"/>
      <w:r w:rsidRPr="0096625F">
        <w:rPr>
          <w:rFonts w:cs="Times New Roman"/>
          <w:color w:val="000000" w:themeColor="text1"/>
          <w:sz w:val="22"/>
          <w:szCs w:val="22"/>
        </w:rPr>
        <w:t>, P. (2011). Cultural variations in children’s mirror self-recognition. Journal of Cross-Cultural Psychology, 42(6), 1018-1029.</w:t>
      </w:r>
    </w:p>
    <w:p w14:paraId="6DB321C4" w14:textId="155754D7" w:rsidR="00753497" w:rsidRPr="0096625F" w:rsidRDefault="00753497" w:rsidP="00753497">
      <w:pPr>
        <w:pStyle w:val="ListParagraph"/>
        <w:numPr>
          <w:ilvl w:val="1"/>
          <w:numId w:val="5"/>
        </w:numPr>
        <w:rPr>
          <w:rFonts w:eastAsia="Times New Roman" w:cs="Times New Roman"/>
          <w:color w:val="000000" w:themeColor="text1"/>
          <w:sz w:val="22"/>
          <w:szCs w:val="22"/>
          <w:lang w:eastAsia="en-US"/>
        </w:rPr>
      </w:pPr>
      <w:r w:rsidRPr="0096625F">
        <w:rPr>
          <w:rFonts w:eastAsia="Times New Roman" w:cs="Arial"/>
          <w:color w:val="000000" w:themeColor="text1"/>
          <w:sz w:val="22"/>
          <w:szCs w:val="22"/>
          <w:shd w:val="clear" w:color="auto" w:fill="FFFFFF"/>
          <w:lang w:eastAsia="en-US"/>
        </w:rPr>
        <w:t>Marcia, J. E. (1966). Development and validation of ego-identity status. </w:t>
      </w:r>
      <w:r w:rsidRPr="0096625F">
        <w:rPr>
          <w:rFonts w:eastAsia="Times New Roman" w:cs="Arial"/>
          <w:i/>
          <w:iCs/>
          <w:color w:val="000000" w:themeColor="text1"/>
          <w:sz w:val="22"/>
          <w:szCs w:val="22"/>
          <w:shd w:val="clear" w:color="auto" w:fill="FFFFFF"/>
          <w:lang w:eastAsia="en-US"/>
        </w:rPr>
        <w:t>Journal of personality and social psychology</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3</w:t>
      </w:r>
      <w:r w:rsidRPr="0096625F">
        <w:rPr>
          <w:rFonts w:eastAsia="Times New Roman" w:cs="Arial"/>
          <w:color w:val="000000" w:themeColor="text1"/>
          <w:sz w:val="22"/>
          <w:szCs w:val="22"/>
          <w:shd w:val="clear" w:color="auto" w:fill="FFFFFF"/>
          <w:lang w:eastAsia="en-US"/>
        </w:rPr>
        <w:t>(5), 551.</w:t>
      </w:r>
    </w:p>
    <w:p w14:paraId="710009D7" w14:textId="45036957" w:rsidR="00FA2792" w:rsidRPr="0096625F" w:rsidRDefault="00FA2792" w:rsidP="00753497">
      <w:pPr>
        <w:pStyle w:val="ListParagraph"/>
        <w:numPr>
          <w:ilvl w:val="1"/>
          <w:numId w:val="5"/>
        </w:numPr>
        <w:rPr>
          <w:rFonts w:eastAsia="Times New Roman" w:cs="Times New Roman"/>
          <w:color w:val="000000" w:themeColor="text1"/>
          <w:sz w:val="22"/>
          <w:szCs w:val="22"/>
          <w:lang w:eastAsia="en-US"/>
        </w:rPr>
      </w:pPr>
      <w:r w:rsidRPr="0096625F">
        <w:rPr>
          <w:rFonts w:eastAsia="Times New Roman" w:cs="Times New Roman"/>
          <w:color w:val="000000" w:themeColor="text1"/>
          <w:sz w:val="22"/>
          <w:szCs w:val="22"/>
          <w:lang w:eastAsia="en-US"/>
        </w:rPr>
        <w:t xml:space="preserve">McLean, K.C., </w:t>
      </w:r>
      <w:proofErr w:type="spellStart"/>
      <w:r w:rsidRPr="0096625F">
        <w:rPr>
          <w:rFonts w:eastAsia="Times New Roman" w:cs="Times New Roman"/>
          <w:color w:val="000000" w:themeColor="text1"/>
          <w:sz w:val="22"/>
          <w:szCs w:val="22"/>
          <w:lang w:eastAsia="en-US"/>
        </w:rPr>
        <w:t>Lilgendahl</w:t>
      </w:r>
      <w:proofErr w:type="spellEnd"/>
      <w:r w:rsidRPr="0096625F">
        <w:rPr>
          <w:rFonts w:eastAsia="Times New Roman" w:cs="Times New Roman"/>
          <w:color w:val="000000" w:themeColor="text1"/>
          <w:sz w:val="22"/>
          <w:szCs w:val="22"/>
          <w:lang w:eastAsia="en-US"/>
        </w:rPr>
        <w:t xml:space="preserve">, J.P., Fordham, C., Alpert, E, Marsden, E., </w:t>
      </w:r>
      <w:proofErr w:type="spellStart"/>
      <w:r w:rsidRPr="0096625F">
        <w:rPr>
          <w:rFonts w:eastAsia="Times New Roman" w:cs="Times New Roman"/>
          <w:color w:val="000000" w:themeColor="text1"/>
          <w:sz w:val="22"/>
          <w:szCs w:val="22"/>
          <w:lang w:eastAsia="en-US"/>
        </w:rPr>
        <w:t>Szymanowski</w:t>
      </w:r>
      <w:proofErr w:type="spellEnd"/>
      <w:r w:rsidRPr="0096625F">
        <w:rPr>
          <w:rFonts w:eastAsia="Times New Roman" w:cs="Times New Roman"/>
          <w:color w:val="000000" w:themeColor="text1"/>
          <w:sz w:val="22"/>
          <w:szCs w:val="22"/>
          <w:lang w:eastAsia="en-US"/>
        </w:rPr>
        <w:t>, K. &amp; McAdams, D. (201</w:t>
      </w:r>
      <w:r w:rsidR="00B2554B" w:rsidRPr="0096625F">
        <w:rPr>
          <w:rFonts w:eastAsia="Times New Roman" w:cs="Times New Roman"/>
          <w:color w:val="000000" w:themeColor="text1"/>
          <w:sz w:val="22"/>
          <w:szCs w:val="22"/>
          <w:lang w:eastAsia="en-US"/>
        </w:rPr>
        <w:t>8</w:t>
      </w:r>
      <w:r w:rsidRPr="0096625F">
        <w:rPr>
          <w:rFonts w:eastAsia="Times New Roman" w:cs="Times New Roman"/>
          <w:color w:val="000000" w:themeColor="text1"/>
          <w:sz w:val="22"/>
          <w:szCs w:val="22"/>
          <w:lang w:eastAsia="en-US"/>
        </w:rPr>
        <w:t>). Identity Development in Cultural Context: The role of dev</w:t>
      </w:r>
      <w:r w:rsidR="00A07E75" w:rsidRPr="0096625F">
        <w:rPr>
          <w:rFonts w:eastAsia="Times New Roman" w:cs="Times New Roman"/>
          <w:color w:val="000000" w:themeColor="text1"/>
          <w:sz w:val="22"/>
          <w:szCs w:val="22"/>
          <w:lang w:eastAsia="en-US"/>
        </w:rPr>
        <w:t>ia</w:t>
      </w:r>
      <w:r w:rsidRPr="0096625F">
        <w:rPr>
          <w:rFonts w:eastAsia="Times New Roman" w:cs="Times New Roman"/>
          <w:color w:val="000000" w:themeColor="text1"/>
          <w:sz w:val="22"/>
          <w:szCs w:val="22"/>
          <w:lang w:eastAsia="en-US"/>
        </w:rPr>
        <w:t xml:space="preserve">ting from Master narratives. </w:t>
      </w:r>
      <w:r w:rsidR="0055220E" w:rsidRPr="0096625F">
        <w:rPr>
          <w:rFonts w:eastAsia="Times New Roman" w:cs="Times New Roman"/>
          <w:i/>
          <w:color w:val="000000" w:themeColor="text1"/>
          <w:sz w:val="22"/>
          <w:szCs w:val="22"/>
          <w:lang w:eastAsia="en-US"/>
        </w:rPr>
        <w:t xml:space="preserve">Journal of Personality, 86, </w:t>
      </w:r>
      <w:r w:rsidR="00E90F96" w:rsidRPr="0096625F">
        <w:rPr>
          <w:rFonts w:eastAsia="Times New Roman" w:cs="Times New Roman"/>
          <w:color w:val="000000" w:themeColor="text1"/>
          <w:sz w:val="22"/>
          <w:szCs w:val="22"/>
          <w:lang w:eastAsia="en-US"/>
        </w:rPr>
        <w:t xml:space="preserve">631-651. </w:t>
      </w:r>
    </w:p>
    <w:p w14:paraId="1A4AC6A6" w14:textId="25B84AF8" w:rsidR="00753497" w:rsidRPr="0096625F" w:rsidRDefault="00753497" w:rsidP="00753497">
      <w:pPr>
        <w:pStyle w:val="ListParagraph"/>
        <w:numPr>
          <w:ilvl w:val="1"/>
          <w:numId w:val="5"/>
        </w:numPr>
        <w:rPr>
          <w:rFonts w:eastAsia="Times New Roman" w:cs="Times New Roman"/>
          <w:color w:val="000000" w:themeColor="text1"/>
          <w:sz w:val="22"/>
          <w:szCs w:val="22"/>
          <w:lang w:eastAsia="en-US"/>
        </w:rPr>
      </w:pPr>
      <w:proofErr w:type="spellStart"/>
      <w:r w:rsidRPr="0096625F">
        <w:rPr>
          <w:rFonts w:eastAsia="Times New Roman" w:cs="Arial"/>
          <w:color w:val="000000" w:themeColor="text1"/>
          <w:sz w:val="22"/>
          <w:szCs w:val="22"/>
          <w:shd w:val="clear" w:color="auto" w:fill="FFFFFF"/>
          <w:lang w:eastAsia="en-US"/>
        </w:rPr>
        <w:t>Wängqvist</w:t>
      </w:r>
      <w:proofErr w:type="spellEnd"/>
      <w:r w:rsidRPr="0096625F">
        <w:rPr>
          <w:rFonts w:eastAsia="Times New Roman" w:cs="Arial"/>
          <w:color w:val="000000" w:themeColor="text1"/>
          <w:sz w:val="22"/>
          <w:szCs w:val="22"/>
          <w:shd w:val="clear" w:color="auto" w:fill="FFFFFF"/>
          <w:lang w:eastAsia="en-US"/>
        </w:rPr>
        <w:t xml:space="preserve">, M., Lamb, M. E., </w:t>
      </w:r>
      <w:proofErr w:type="spellStart"/>
      <w:r w:rsidRPr="0096625F">
        <w:rPr>
          <w:rFonts w:eastAsia="Times New Roman" w:cs="Arial"/>
          <w:color w:val="000000" w:themeColor="text1"/>
          <w:sz w:val="22"/>
          <w:szCs w:val="22"/>
          <w:shd w:val="clear" w:color="auto" w:fill="FFFFFF"/>
          <w:lang w:eastAsia="en-US"/>
        </w:rPr>
        <w:t>Frisén</w:t>
      </w:r>
      <w:proofErr w:type="spellEnd"/>
      <w:r w:rsidRPr="0096625F">
        <w:rPr>
          <w:rFonts w:eastAsia="Times New Roman" w:cs="Arial"/>
          <w:color w:val="000000" w:themeColor="text1"/>
          <w:sz w:val="22"/>
          <w:szCs w:val="22"/>
          <w:shd w:val="clear" w:color="auto" w:fill="FFFFFF"/>
          <w:lang w:eastAsia="en-US"/>
        </w:rPr>
        <w:t>, A., &amp; Hwang, C. P. (2015). Child and adolescent predictors of personality in early adulthood. </w:t>
      </w:r>
      <w:r w:rsidRPr="0096625F">
        <w:rPr>
          <w:rFonts w:eastAsia="Times New Roman" w:cs="Arial"/>
          <w:i/>
          <w:iCs/>
          <w:color w:val="000000" w:themeColor="text1"/>
          <w:sz w:val="22"/>
          <w:szCs w:val="22"/>
          <w:shd w:val="clear" w:color="auto" w:fill="FFFFFF"/>
          <w:lang w:eastAsia="en-US"/>
        </w:rPr>
        <w:t>Child development</w:t>
      </w:r>
      <w:r w:rsidRPr="0096625F">
        <w:rPr>
          <w:rFonts w:eastAsia="Times New Roman" w:cs="Arial"/>
          <w:color w:val="000000" w:themeColor="text1"/>
          <w:sz w:val="22"/>
          <w:szCs w:val="22"/>
          <w:shd w:val="clear" w:color="auto" w:fill="FFFFFF"/>
          <w:lang w:eastAsia="en-US"/>
        </w:rPr>
        <w:t xml:space="preserve">, </w:t>
      </w:r>
      <w:r w:rsidRPr="0096625F">
        <w:rPr>
          <w:rFonts w:eastAsia="Times New Roman" w:cs="Arial"/>
          <w:i/>
          <w:iCs/>
          <w:color w:val="000000" w:themeColor="text1"/>
          <w:sz w:val="22"/>
          <w:szCs w:val="22"/>
          <w:shd w:val="clear" w:color="auto" w:fill="FFFFFF"/>
          <w:lang w:eastAsia="en-US"/>
        </w:rPr>
        <w:t xml:space="preserve">86 </w:t>
      </w:r>
      <w:r w:rsidRPr="0096625F">
        <w:rPr>
          <w:rFonts w:eastAsia="Times New Roman" w:cs="Arial"/>
          <w:color w:val="000000" w:themeColor="text1"/>
          <w:sz w:val="22"/>
          <w:szCs w:val="22"/>
          <w:shd w:val="clear" w:color="auto" w:fill="FFFFFF"/>
          <w:lang w:eastAsia="en-US"/>
        </w:rPr>
        <w:t>(4), 1253-1261.</w:t>
      </w:r>
    </w:p>
    <w:p w14:paraId="2A20C604" w14:textId="77777777" w:rsidR="00EF4CCD" w:rsidRPr="0096625F" w:rsidRDefault="00EF4CCD" w:rsidP="00EF4CCD">
      <w:pPr>
        <w:pStyle w:val="ListParagraph"/>
        <w:ind w:left="378"/>
        <w:rPr>
          <w:rFonts w:eastAsia="Times New Roman" w:cs="Times New Roman"/>
          <w:color w:val="000000" w:themeColor="text1"/>
          <w:sz w:val="22"/>
          <w:szCs w:val="22"/>
          <w:lang w:eastAsia="en-US"/>
        </w:rPr>
      </w:pPr>
    </w:p>
    <w:p w14:paraId="41B39C3B" w14:textId="471CABBA" w:rsidR="00753497" w:rsidRPr="0096625F" w:rsidRDefault="0024624C" w:rsidP="00D642B6">
      <w:pPr>
        <w:rPr>
          <w:rFonts w:asciiTheme="minorHAnsi" w:hAnsiTheme="minorHAnsi"/>
          <w:color w:val="000000" w:themeColor="text1"/>
          <w:sz w:val="22"/>
          <w:szCs w:val="22"/>
        </w:rPr>
      </w:pPr>
      <w:r w:rsidRPr="0096625F">
        <w:rPr>
          <w:rFonts w:asciiTheme="minorHAnsi" w:hAnsiTheme="minorHAnsi"/>
          <w:color w:val="000000" w:themeColor="text1"/>
          <w:sz w:val="22"/>
          <w:szCs w:val="22"/>
        </w:rPr>
        <w:lastRenderedPageBreak/>
        <w:t xml:space="preserve">STUDENT: </w:t>
      </w:r>
      <w:r w:rsidR="00753497" w:rsidRPr="0096625F">
        <w:rPr>
          <w:rFonts w:asciiTheme="minorHAnsi" w:hAnsiTheme="minorHAnsi"/>
          <w:color w:val="000000" w:themeColor="text1"/>
          <w:sz w:val="22"/>
          <w:szCs w:val="22"/>
        </w:rPr>
        <w:t>Hughes, D., Rodriguez, J., Smith, E. P., Johnson, D. J., Stevenson, H. C., &amp; Spicer, P. (2006). Parents' ethnic-racial socialization practices: a review of research and directions for future study. </w:t>
      </w:r>
      <w:r w:rsidR="00753497" w:rsidRPr="0096625F">
        <w:rPr>
          <w:rFonts w:asciiTheme="minorHAnsi" w:hAnsiTheme="minorHAnsi"/>
          <w:i/>
          <w:iCs/>
          <w:color w:val="000000" w:themeColor="text1"/>
          <w:sz w:val="22"/>
          <w:szCs w:val="22"/>
        </w:rPr>
        <w:t>Developmental psychology</w:t>
      </w:r>
      <w:r w:rsidR="00753497" w:rsidRPr="0096625F">
        <w:rPr>
          <w:rFonts w:asciiTheme="minorHAnsi" w:hAnsiTheme="minorHAnsi"/>
          <w:color w:val="000000" w:themeColor="text1"/>
          <w:sz w:val="22"/>
          <w:szCs w:val="22"/>
        </w:rPr>
        <w:t>, </w:t>
      </w:r>
      <w:r w:rsidR="00753497" w:rsidRPr="0096625F">
        <w:rPr>
          <w:rFonts w:asciiTheme="minorHAnsi" w:hAnsiTheme="minorHAnsi"/>
          <w:i/>
          <w:iCs/>
          <w:color w:val="000000" w:themeColor="text1"/>
          <w:sz w:val="22"/>
          <w:szCs w:val="22"/>
        </w:rPr>
        <w:t>42</w:t>
      </w:r>
      <w:r w:rsidR="00753497" w:rsidRPr="0096625F">
        <w:rPr>
          <w:rFonts w:asciiTheme="minorHAnsi" w:hAnsiTheme="minorHAnsi"/>
          <w:color w:val="000000" w:themeColor="text1"/>
          <w:sz w:val="22"/>
          <w:szCs w:val="22"/>
        </w:rPr>
        <w:t xml:space="preserve">(5), 747 </w:t>
      </w:r>
    </w:p>
    <w:p w14:paraId="20E10B92" w14:textId="7485A44C" w:rsidR="002A0E0F" w:rsidRPr="0096625F" w:rsidRDefault="002A0E0F" w:rsidP="002A0E0F">
      <w:pPr>
        <w:pStyle w:val="ListParagraph"/>
        <w:ind w:left="-142"/>
        <w:rPr>
          <w:rFonts w:eastAsia="Times New Roman" w:cs="Times New Roman"/>
          <w:color w:val="000000" w:themeColor="text1"/>
          <w:sz w:val="22"/>
          <w:szCs w:val="22"/>
          <w:lang w:eastAsia="en-US"/>
        </w:rPr>
      </w:pPr>
    </w:p>
    <w:p w14:paraId="5E385E84" w14:textId="77777777" w:rsidR="00753497" w:rsidRPr="0096625F" w:rsidRDefault="00753497" w:rsidP="001E5049">
      <w:pPr>
        <w:rPr>
          <w:rFonts w:asciiTheme="minorHAnsi" w:hAnsiTheme="minorHAnsi"/>
          <w:b/>
          <w:color w:val="000000" w:themeColor="text1"/>
          <w:sz w:val="22"/>
          <w:szCs w:val="22"/>
        </w:rPr>
      </w:pPr>
    </w:p>
    <w:p w14:paraId="129069F6" w14:textId="7A4BC432" w:rsidR="00524254" w:rsidRPr="0096625F" w:rsidRDefault="00DC1A8D" w:rsidP="00524254">
      <w:pPr>
        <w:pStyle w:val="ListParagraph"/>
        <w:numPr>
          <w:ilvl w:val="0"/>
          <w:numId w:val="5"/>
        </w:numPr>
        <w:rPr>
          <w:b/>
          <w:color w:val="000000" w:themeColor="text1"/>
          <w:sz w:val="22"/>
          <w:szCs w:val="22"/>
        </w:rPr>
      </w:pPr>
      <w:r w:rsidRPr="0096625F">
        <w:rPr>
          <w:b/>
          <w:color w:val="000000" w:themeColor="text1"/>
          <w:sz w:val="22"/>
          <w:szCs w:val="22"/>
        </w:rPr>
        <w:t>October 27/29</w:t>
      </w:r>
      <w:r w:rsidR="00B93124" w:rsidRPr="0096625F">
        <w:rPr>
          <w:b/>
          <w:color w:val="000000" w:themeColor="text1"/>
          <w:sz w:val="22"/>
          <w:szCs w:val="22"/>
        </w:rPr>
        <w:t xml:space="preserve">: Theory of Mind, Empathy, and Morality </w:t>
      </w:r>
    </w:p>
    <w:p w14:paraId="4B413E39" w14:textId="77777777" w:rsidR="00FE7C66" w:rsidRPr="0096625F" w:rsidRDefault="00FE7C66" w:rsidP="00FE7C66">
      <w:pPr>
        <w:pStyle w:val="Heading5"/>
        <w:keepLines w:val="0"/>
        <w:numPr>
          <w:ilvl w:val="1"/>
          <w:numId w:val="5"/>
        </w:numPr>
        <w:spacing w:before="0"/>
        <w:rPr>
          <w:rFonts w:asciiTheme="minorHAnsi" w:hAnsiTheme="minorHAnsi"/>
          <w:color w:val="000000" w:themeColor="text1"/>
          <w:sz w:val="22"/>
          <w:szCs w:val="22"/>
        </w:rPr>
      </w:pPr>
      <w:proofErr w:type="spellStart"/>
      <w:r w:rsidRPr="0096625F">
        <w:rPr>
          <w:rFonts w:asciiTheme="minorHAnsi" w:hAnsiTheme="minorHAnsi"/>
          <w:color w:val="000000" w:themeColor="text1"/>
          <w:sz w:val="22"/>
          <w:szCs w:val="22"/>
        </w:rPr>
        <w:t>Wimmer</w:t>
      </w:r>
      <w:proofErr w:type="spellEnd"/>
      <w:r w:rsidRPr="0096625F">
        <w:rPr>
          <w:rFonts w:asciiTheme="minorHAnsi" w:hAnsiTheme="minorHAnsi"/>
          <w:color w:val="000000" w:themeColor="text1"/>
          <w:sz w:val="22"/>
          <w:szCs w:val="22"/>
        </w:rPr>
        <w:t xml:space="preserve">, H., &amp; </w:t>
      </w:r>
      <w:proofErr w:type="spellStart"/>
      <w:r w:rsidRPr="0096625F">
        <w:rPr>
          <w:rFonts w:asciiTheme="minorHAnsi" w:hAnsiTheme="minorHAnsi"/>
          <w:color w:val="000000" w:themeColor="text1"/>
          <w:sz w:val="22"/>
          <w:szCs w:val="22"/>
        </w:rPr>
        <w:t>Perner</w:t>
      </w:r>
      <w:proofErr w:type="spellEnd"/>
      <w:r w:rsidRPr="0096625F">
        <w:rPr>
          <w:rFonts w:asciiTheme="minorHAnsi" w:hAnsiTheme="minorHAnsi"/>
          <w:color w:val="000000" w:themeColor="text1"/>
          <w:sz w:val="22"/>
          <w:szCs w:val="22"/>
        </w:rPr>
        <w:t xml:space="preserve">, J. (1983). Beliefs about beliefs: Representation and constraining function of wrong beliefs in young children’s understanding of deception. </w:t>
      </w:r>
      <w:r w:rsidRPr="0096625F">
        <w:rPr>
          <w:rFonts w:asciiTheme="minorHAnsi" w:hAnsiTheme="minorHAnsi"/>
          <w:i/>
          <w:color w:val="000000" w:themeColor="text1"/>
          <w:sz w:val="22"/>
          <w:szCs w:val="22"/>
        </w:rPr>
        <w:t>Cognition, 13</w:t>
      </w:r>
      <w:r w:rsidRPr="0096625F">
        <w:rPr>
          <w:rFonts w:asciiTheme="minorHAnsi" w:hAnsiTheme="minorHAnsi"/>
          <w:color w:val="000000" w:themeColor="text1"/>
          <w:sz w:val="22"/>
          <w:szCs w:val="22"/>
        </w:rPr>
        <w:t>, 103-128.</w:t>
      </w:r>
    </w:p>
    <w:p w14:paraId="0F67BB74" w14:textId="77777777" w:rsidR="00695A94" w:rsidRPr="0096625F" w:rsidRDefault="0056042A" w:rsidP="00695A94">
      <w:pPr>
        <w:pStyle w:val="ListParagraph"/>
        <w:numPr>
          <w:ilvl w:val="1"/>
          <w:numId w:val="5"/>
        </w:numPr>
        <w:rPr>
          <w:b/>
          <w:color w:val="000000" w:themeColor="text1"/>
          <w:sz w:val="22"/>
          <w:szCs w:val="22"/>
        </w:rPr>
      </w:pPr>
      <w:proofErr w:type="spellStart"/>
      <w:r w:rsidRPr="0096625F">
        <w:rPr>
          <w:color w:val="000000" w:themeColor="text1"/>
          <w:sz w:val="22"/>
          <w:szCs w:val="22"/>
        </w:rPr>
        <w:t>Happe</w:t>
      </w:r>
      <w:proofErr w:type="spellEnd"/>
      <w:r w:rsidRPr="0096625F">
        <w:rPr>
          <w:color w:val="000000" w:themeColor="text1"/>
          <w:sz w:val="22"/>
          <w:szCs w:val="22"/>
        </w:rPr>
        <w:t>, F. Cook, J.L., &amp; Bird, G. (</w:t>
      </w:r>
      <w:r w:rsidR="00F306D1" w:rsidRPr="0096625F">
        <w:rPr>
          <w:color w:val="000000" w:themeColor="text1"/>
          <w:sz w:val="22"/>
          <w:szCs w:val="22"/>
        </w:rPr>
        <w:t>2017). The Structure of Social Cognition: In(</w:t>
      </w:r>
      <w:proofErr w:type="spellStart"/>
      <w:r w:rsidR="00F306D1" w:rsidRPr="0096625F">
        <w:rPr>
          <w:color w:val="000000" w:themeColor="text1"/>
          <w:sz w:val="22"/>
          <w:szCs w:val="22"/>
        </w:rPr>
        <w:t>ter</w:t>
      </w:r>
      <w:proofErr w:type="spellEnd"/>
      <w:r w:rsidR="00F306D1" w:rsidRPr="0096625F">
        <w:rPr>
          <w:color w:val="000000" w:themeColor="text1"/>
          <w:sz w:val="22"/>
          <w:szCs w:val="22"/>
        </w:rPr>
        <w:t xml:space="preserve">)dependence of </w:t>
      </w:r>
      <w:proofErr w:type="spellStart"/>
      <w:r w:rsidR="00F306D1" w:rsidRPr="0096625F">
        <w:rPr>
          <w:color w:val="000000" w:themeColor="text1"/>
          <w:sz w:val="22"/>
          <w:szCs w:val="22"/>
        </w:rPr>
        <w:t>Sociocognitive</w:t>
      </w:r>
      <w:proofErr w:type="spellEnd"/>
      <w:r w:rsidR="00F306D1" w:rsidRPr="0096625F">
        <w:rPr>
          <w:color w:val="000000" w:themeColor="text1"/>
          <w:sz w:val="22"/>
          <w:szCs w:val="22"/>
        </w:rPr>
        <w:t xml:space="preserve"> Processes. </w:t>
      </w:r>
      <w:r w:rsidR="00F306D1" w:rsidRPr="0096625F">
        <w:rPr>
          <w:i/>
          <w:color w:val="000000" w:themeColor="text1"/>
          <w:sz w:val="22"/>
          <w:szCs w:val="22"/>
        </w:rPr>
        <w:t xml:space="preserve">Annual Review of Psychology, </w:t>
      </w:r>
      <w:r w:rsidR="00777588" w:rsidRPr="0096625F">
        <w:rPr>
          <w:i/>
          <w:color w:val="000000" w:themeColor="text1"/>
          <w:sz w:val="22"/>
          <w:szCs w:val="22"/>
        </w:rPr>
        <w:t>8:243–67</w:t>
      </w:r>
    </w:p>
    <w:p w14:paraId="577EA9AD" w14:textId="77777777" w:rsidR="00422E0E" w:rsidRPr="0096625F" w:rsidRDefault="00422E0E" w:rsidP="001571C7">
      <w:pPr>
        <w:pStyle w:val="ListParagraph"/>
        <w:numPr>
          <w:ilvl w:val="1"/>
          <w:numId w:val="5"/>
        </w:numPr>
        <w:rPr>
          <w:rFonts w:eastAsia="Times New Roman" w:cs="Times New Roman"/>
          <w:bCs/>
          <w:color w:val="000000" w:themeColor="text1"/>
          <w:sz w:val="22"/>
          <w:szCs w:val="22"/>
          <w:shd w:val="clear" w:color="auto" w:fill="FFFFFF"/>
          <w:lang w:eastAsia="en-US"/>
        </w:rPr>
      </w:pPr>
      <w:proofErr w:type="spellStart"/>
      <w:r w:rsidRPr="0096625F">
        <w:rPr>
          <w:rFonts w:eastAsia="Times New Roman" w:cs="Times New Roman"/>
          <w:bCs/>
          <w:color w:val="000000" w:themeColor="text1"/>
          <w:sz w:val="22"/>
          <w:szCs w:val="22"/>
          <w:shd w:val="clear" w:color="auto" w:fill="FFFFFF"/>
          <w:lang w:eastAsia="en-US"/>
        </w:rPr>
        <w:t>Soenens</w:t>
      </w:r>
      <w:proofErr w:type="spellEnd"/>
      <w:r w:rsidRPr="0096625F">
        <w:rPr>
          <w:rFonts w:eastAsia="Times New Roman" w:cs="Times New Roman"/>
          <w:bCs/>
          <w:color w:val="000000" w:themeColor="text1"/>
          <w:sz w:val="22"/>
          <w:szCs w:val="22"/>
          <w:shd w:val="clear" w:color="auto" w:fill="FFFFFF"/>
          <w:lang w:eastAsia="en-US"/>
        </w:rPr>
        <w:t xml:space="preserve">, B., </w:t>
      </w:r>
      <w:proofErr w:type="spellStart"/>
      <w:r w:rsidRPr="0096625F">
        <w:rPr>
          <w:rFonts w:eastAsia="Times New Roman" w:cs="Times New Roman"/>
          <w:bCs/>
          <w:color w:val="000000" w:themeColor="text1"/>
          <w:sz w:val="22"/>
          <w:szCs w:val="22"/>
          <w:shd w:val="clear" w:color="auto" w:fill="FFFFFF"/>
          <w:lang w:eastAsia="en-US"/>
        </w:rPr>
        <w:t>Duriez</w:t>
      </w:r>
      <w:proofErr w:type="spellEnd"/>
      <w:r w:rsidRPr="0096625F">
        <w:rPr>
          <w:rFonts w:eastAsia="Times New Roman" w:cs="Times New Roman"/>
          <w:bCs/>
          <w:color w:val="000000" w:themeColor="text1"/>
          <w:sz w:val="22"/>
          <w:szCs w:val="22"/>
          <w:shd w:val="clear" w:color="auto" w:fill="FFFFFF"/>
          <w:lang w:eastAsia="en-US"/>
        </w:rPr>
        <w:t xml:space="preserve">, B., </w:t>
      </w:r>
      <w:proofErr w:type="spellStart"/>
      <w:r w:rsidRPr="0096625F">
        <w:rPr>
          <w:rFonts w:eastAsia="Times New Roman" w:cs="Times New Roman"/>
          <w:bCs/>
          <w:color w:val="000000" w:themeColor="text1"/>
          <w:sz w:val="22"/>
          <w:szCs w:val="22"/>
          <w:shd w:val="clear" w:color="auto" w:fill="FFFFFF"/>
          <w:lang w:eastAsia="en-US"/>
        </w:rPr>
        <w:t>Vansteenkiste</w:t>
      </w:r>
      <w:proofErr w:type="spellEnd"/>
      <w:r w:rsidRPr="0096625F">
        <w:rPr>
          <w:rFonts w:eastAsia="Times New Roman" w:cs="Times New Roman"/>
          <w:bCs/>
          <w:color w:val="000000" w:themeColor="text1"/>
          <w:sz w:val="22"/>
          <w:szCs w:val="22"/>
          <w:shd w:val="clear" w:color="auto" w:fill="FFFFFF"/>
          <w:lang w:eastAsia="en-US"/>
        </w:rPr>
        <w:t xml:space="preserve">, M., &amp; </w:t>
      </w:r>
      <w:proofErr w:type="spellStart"/>
      <w:r w:rsidRPr="0096625F">
        <w:rPr>
          <w:rFonts w:eastAsia="Times New Roman" w:cs="Times New Roman"/>
          <w:bCs/>
          <w:color w:val="000000" w:themeColor="text1"/>
          <w:sz w:val="22"/>
          <w:szCs w:val="22"/>
          <w:shd w:val="clear" w:color="auto" w:fill="FFFFFF"/>
          <w:lang w:eastAsia="en-US"/>
        </w:rPr>
        <w:t>Goossens</w:t>
      </w:r>
      <w:proofErr w:type="spellEnd"/>
      <w:r w:rsidRPr="0096625F">
        <w:rPr>
          <w:rFonts w:eastAsia="Times New Roman" w:cs="Times New Roman"/>
          <w:bCs/>
          <w:color w:val="000000" w:themeColor="text1"/>
          <w:sz w:val="22"/>
          <w:szCs w:val="22"/>
          <w:shd w:val="clear" w:color="auto" w:fill="FFFFFF"/>
          <w:lang w:eastAsia="en-US"/>
        </w:rPr>
        <w:t>, L. (2007). The intergenerational transmission of empathy-related responding in adolescence: The role of maternal support. </w:t>
      </w:r>
      <w:r w:rsidRPr="0096625F">
        <w:rPr>
          <w:rFonts w:eastAsia="Times New Roman" w:cs="Times New Roman"/>
          <w:bCs/>
          <w:i/>
          <w:iCs/>
          <w:color w:val="000000" w:themeColor="text1"/>
          <w:sz w:val="22"/>
          <w:szCs w:val="22"/>
          <w:shd w:val="clear" w:color="auto" w:fill="FFFFFF"/>
          <w:lang w:eastAsia="en-US"/>
        </w:rPr>
        <w:t>Personality and Social Psychology Bulletin</w:t>
      </w:r>
      <w:r w:rsidRPr="0096625F">
        <w:rPr>
          <w:rFonts w:eastAsia="Times New Roman" w:cs="Times New Roman"/>
          <w:bCs/>
          <w:color w:val="000000" w:themeColor="text1"/>
          <w:sz w:val="22"/>
          <w:szCs w:val="22"/>
          <w:shd w:val="clear" w:color="auto" w:fill="FFFFFF"/>
          <w:lang w:eastAsia="en-US"/>
        </w:rPr>
        <w:t>, </w:t>
      </w:r>
      <w:r w:rsidRPr="0096625F">
        <w:rPr>
          <w:rFonts w:eastAsia="Times New Roman" w:cs="Times New Roman"/>
          <w:bCs/>
          <w:i/>
          <w:iCs/>
          <w:color w:val="000000" w:themeColor="text1"/>
          <w:sz w:val="22"/>
          <w:szCs w:val="22"/>
          <w:shd w:val="clear" w:color="auto" w:fill="FFFFFF"/>
          <w:lang w:eastAsia="en-US"/>
        </w:rPr>
        <w:t>33</w:t>
      </w:r>
      <w:r w:rsidRPr="0096625F">
        <w:rPr>
          <w:rFonts w:eastAsia="Times New Roman" w:cs="Times New Roman"/>
          <w:bCs/>
          <w:color w:val="000000" w:themeColor="text1"/>
          <w:sz w:val="22"/>
          <w:szCs w:val="22"/>
          <w:shd w:val="clear" w:color="auto" w:fill="FFFFFF"/>
          <w:lang w:eastAsia="en-US"/>
        </w:rPr>
        <w:t>(3), 299-311.</w:t>
      </w:r>
    </w:p>
    <w:p w14:paraId="6AED7B06" w14:textId="74BF4B3A" w:rsidR="00B8515D" w:rsidRPr="0096625F" w:rsidRDefault="00422E0E" w:rsidP="001571C7">
      <w:pPr>
        <w:pStyle w:val="ListParagraph"/>
        <w:numPr>
          <w:ilvl w:val="1"/>
          <w:numId w:val="5"/>
        </w:numPr>
        <w:rPr>
          <w:rFonts w:eastAsia="Times New Roman" w:cs="Arial"/>
          <w:color w:val="000000" w:themeColor="text1"/>
          <w:sz w:val="22"/>
          <w:szCs w:val="22"/>
          <w:shd w:val="clear" w:color="auto" w:fill="FFFFFF"/>
          <w:lang w:eastAsia="en-US"/>
        </w:rPr>
      </w:pPr>
      <w:r w:rsidRPr="0096625F">
        <w:rPr>
          <w:rFonts w:cs="Times New Roman"/>
          <w:color w:val="000000" w:themeColor="text1"/>
          <w:sz w:val="22"/>
          <w:szCs w:val="22"/>
        </w:rPr>
        <w:t xml:space="preserve">Hamlin, K. Wynn, K. &amp; Bloom, P. (2007) Social evaluation by preverbal infants. </w:t>
      </w:r>
      <w:r w:rsidRPr="0096625F">
        <w:rPr>
          <w:rFonts w:cs="Times"/>
          <w:i/>
          <w:color w:val="000000" w:themeColor="text1"/>
          <w:sz w:val="22"/>
          <w:szCs w:val="22"/>
        </w:rPr>
        <w:t>Nature 450</w:t>
      </w:r>
      <w:r w:rsidRPr="0096625F">
        <w:rPr>
          <w:rFonts w:cs="Times New Roman"/>
          <w:color w:val="000000" w:themeColor="text1"/>
          <w:sz w:val="22"/>
          <w:szCs w:val="22"/>
        </w:rPr>
        <w:t>, 557-559.</w:t>
      </w:r>
    </w:p>
    <w:p w14:paraId="69B5F404" w14:textId="77777777" w:rsidR="00654F99" w:rsidRPr="0096625F" w:rsidRDefault="00654F99" w:rsidP="00654F99">
      <w:pPr>
        <w:pStyle w:val="ListParagraph"/>
        <w:ind w:left="378"/>
        <w:rPr>
          <w:rFonts w:eastAsia="Times New Roman" w:cs="Arial"/>
          <w:color w:val="000000" w:themeColor="text1"/>
          <w:sz w:val="22"/>
          <w:szCs w:val="22"/>
          <w:shd w:val="clear" w:color="auto" w:fill="FFFFFF"/>
          <w:lang w:eastAsia="en-US"/>
        </w:rPr>
      </w:pPr>
    </w:p>
    <w:p w14:paraId="62F0BAA5" w14:textId="07AF4B6E" w:rsidR="00422E0E" w:rsidRPr="0096625F" w:rsidRDefault="00422E0E" w:rsidP="0073795F">
      <w:pPr>
        <w:rPr>
          <w:rFonts w:asciiTheme="minorHAnsi" w:hAnsiTheme="minorHAnsi" w:cs="Arial"/>
          <w:color w:val="000000" w:themeColor="text1"/>
          <w:sz w:val="22"/>
          <w:szCs w:val="22"/>
          <w:shd w:val="clear" w:color="auto" w:fill="FFFFFF"/>
        </w:rPr>
      </w:pPr>
      <w:r w:rsidRPr="0096625F">
        <w:rPr>
          <w:rFonts w:asciiTheme="minorHAnsi" w:hAnsiTheme="minorHAnsi" w:cs="Arial"/>
          <w:color w:val="000000" w:themeColor="text1"/>
          <w:sz w:val="22"/>
          <w:szCs w:val="22"/>
          <w:shd w:val="clear" w:color="auto" w:fill="FFFFFF"/>
        </w:rPr>
        <w:t>STUDENT:</w:t>
      </w:r>
      <w:r w:rsidRPr="0096625F">
        <w:rPr>
          <w:rFonts w:asciiTheme="minorHAnsi" w:hAnsiTheme="minorHAnsi"/>
          <w:color w:val="000000" w:themeColor="text1"/>
          <w:sz w:val="22"/>
          <w:szCs w:val="22"/>
        </w:rPr>
        <w:t xml:space="preserve"> Shaw, A., &amp; Olson, K. R. (2012). Children discard a resource to avoid inequity. </w:t>
      </w:r>
      <w:r w:rsidRPr="0096625F">
        <w:rPr>
          <w:rFonts w:asciiTheme="minorHAnsi" w:hAnsiTheme="minorHAnsi"/>
          <w:i/>
          <w:iCs/>
          <w:color w:val="000000" w:themeColor="text1"/>
          <w:sz w:val="22"/>
          <w:szCs w:val="22"/>
        </w:rPr>
        <w:t>Journal of Experimental Psychology: General</w:t>
      </w:r>
      <w:r w:rsidRPr="0096625F">
        <w:rPr>
          <w:rFonts w:asciiTheme="minorHAnsi" w:hAnsiTheme="minorHAnsi"/>
          <w:color w:val="000000" w:themeColor="text1"/>
          <w:sz w:val="22"/>
          <w:szCs w:val="22"/>
        </w:rPr>
        <w:t>, </w:t>
      </w:r>
      <w:r w:rsidRPr="0096625F">
        <w:rPr>
          <w:rFonts w:asciiTheme="minorHAnsi" w:hAnsiTheme="minorHAnsi"/>
          <w:i/>
          <w:iCs/>
          <w:color w:val="000000" w:themeColor="text1"/>
          <w:sz w:val="22"/>
          <w:szCs w:val="22"/>
        </w:rPr>
        <w:t>141</w:t>
      </w:r>
      <w:r w:rsidRPr="0096625F">
        <w:rPr>
          <w:rFonts w:asciiTheme="minorHAnsi" w:hAnsiTheme="minorHAnsi"/>
          <w:color w:val="000000" w:themeColor="text1"/>
          <w:sz w:val="22"/>
          <w:szCs w:val="22"/>
        </w:rPr>
        <w:t>(2), 382.</w:t>
      </w:r>
    </w:p>
    <w:p w14:paraId="4564A1AB" w14:textId="77777777" w:rsidR="00233A89" w:rsidRPr="0096625F" w:rsidRDefault="00422E0E" w:rsidP="00233A89">
      <w:pPr>
        <w:pStyle w:val="ListParagraph"/>
        <w:numPr>
          <w:ilvl w:val="0"/>
          <w:numId w:val="39"/>
        </w:numPr>
        <w:rPr>
          <w:color w:val="000000" w:themeColor="text1"/>
          <w:sz w:val="22"/>
          <w:szCs w:val="22"/>
        </w:rPr>
      </w:pPr>
      <w:r w:rsidRPr="0096625F">
        <w:rPr>
          <w:rFonts w:eastAsia="Times New Roman" w:cs="Arial"/>
          <w:i/>
          <w:color w:val="000000" w:themeColor="text1"/>
          <w:sz w:val="22"/>
          <w:szCs w:val="22"/>
          <w:shd w:val="clear" w:color="auto" w:fill="FFFFFF"/>
          <w:lang w:eastAsia="en-US"/>
        </w:rPr>
        <w:t>But see</w:t>
      </w:r>
      <w:r w:rsidRPr="0096625F">
        <w:rPr>
          <w:rFonts w:eastAsia="Times New Roman" w:cs="Arial"/>
          <w:color w:val="000000" w:themeColor="text1"/>
          <w:sz w:val="22"/>
          <w:szCs w:val="22"/>
          <w:shd w:val="clear" w:color="auto" w:fill="FFFFFF"/>
          <w:lang w:eastAsia="en-US"/>
        </w:rPr>
        <w:t>:</w:t>
      </w:r>
      <w:r w:rsidRPr="0096625F">
        <w:rPr>
          <w:color w:val="000000" w:themeColor="text1"/>
          <w:sz w:val="22"/>
          <w:szCs w:val="22"/>
        </w:rPr>
        <w:t xml:space="preserve"> </w:t>
      </w:r>
      <w:r w:rsidRPr="0096625F">
        <w:rPr>
          <w:rFonts w:eastAsia="Times New Roman" w:cs="Arial"/>
          <w:color w:val="000000" w:themeColor="text1"/>
          <w:sz w:val="22"/>
          <w:szCs w:val="22"/>
          <w:shd w:val="clear" w:color="auto" w:fill="FFFFFF"/>
          <w:lang w:eastAsia="en-US"/>
        </w:rPr>
        <w:t>Paulus, M. (2015). Children’s inequity aversion depends on culture: a cross-cultural comparison. </w:t>
      </w:r>
      <w:r w:rsidRPr="0096625F">
        <w:rPr>
          <w:rFonts w:eastAsia="Times New Roman" w:cs="Arial"/>
          <w:i/>
          <w:iCs/>
          <w:color w:val="000000" w:themeColor="text1"/>
          <w:sz w:val="22"/>
          <w:szCs w:val="22"/>
          <w:shd w:val="clear" w:color="auto" w:fill="FFFFFF"/>
          <w:lang w:eastAsia="en-US"/>
        </w:rPr>
        <w:t>Journal of Experimental Child Psychology</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132</w:t>
      </w:r>
      <w:r w:rsidRPr="0096625F">
        <w:rPr>
          <w:rFonts w:eastAsia="Times New Roman" w:cs="Arial"/>
          <w:color w:val="000000" w:themeColor="text1"/>
          <w:sz w:val="22"/>
          <w:szCs w:val="22"/>
          <w:shd w:val="clear" w:color="auto" w:fill="FFFFFF"/>
          <w:lang w:eastAsia="en-US"/>
        </w:rPr>
        <w:t>, 240-246.</w:t>
      </w:r>
    </w:p>
    <w:p w14:paraId="6DDAB18A" w14:textId="77777777" w:rsidR="00233A89" w:rsidRPr="0096625F" w:rsidRDefault="00233A89" w:rsidP="00233A89">
      <w:pPr>
        <w:ind w:left="720"/>
        <w:rPr>
          <w:rFonts w:asciiTheme="minorHAnsi" w:hAnsiTheme="minorHAnsi"/>
          <w:b/>
          <w:i/>
          <w:color w:val="000000" w:themeColor="text1"/>
          <w:sz w:val="22"/>
          <w:szCs w:val="22"/>
          <w:u w:val="single"/>
        </w:rPr>
      </w:pPr>
    </w:p>
    <w:p w14:paraId="6DCAEB4F" w14:textId="6CECE803" w:rsidR="00C201DB" w:rsidRPr="0096625F" w:rsidRDefault="00DD3493" w:rsidP="00233A89">
      <w:pPr>
        <w:ind w:left="720"/>
        <w:rPr>
          <w:rFonts w:asciiTheme="minorHAnsi" w:hAnsiTheme="minorHAnsi"/>
          <w:color w:val="000000" w:themeColor="text1"/>
          <w:sz w:val="22"/>
          <w:szCs w:val="22"/>
        </w:rPr>
      </w:pPr>
      <w:r w:rsidRPr="0096625F">
        <w:rPr>
          <w:rFonts w:asciiTheme="minorHAnsi" w:hAnsiTheme="minorHAnsi"/>
          <w:b/>
          <w:i/>
          <w:color w:val="000000" w:themeColor="text1"/>
          <w:sz w:val="22"/>
          <w:szCs w:val="22"/>
          <w:u w:val="single"/>
        </w:rPr>
        <w:t>**</w:t>
      </w:r>
      <w:r w:rsidR="00C201DB" w:rsidRPr="0096625F">
        <w:rPr>
          <w:rFonts w:asciiTheme="minorHAnsi" w:hAnsiTheme="minorHAnsi"/>
          <w:b/>
          <w:i/>
          <w:color w:val="000000" w:themeColor="text1"/>
          <w:sz w:val="22"/>
          <w:szCs w:val="22"/>
          <w:u w:val="single"/>
        </w:rPr>
        <w:t xml:space="preserve">Final Paper Topic Approval Due: October 30, 7am </w:t>
      </w:r>
    </w:p>
    <w:p w14:paraId="073701D5" w14:textId="77777777" w:rsidR="006A5D0C" w:rsidRPr="0096625F" w:rsidRDefault="006A5D0C" w:rsidP="009761B4">
      <w:pPr>
        <w:rPr>
          <w:rFonts w:asciiTheme="minorHAnsi" w:hAnsiTheme="minorHAnsi"/>
          <w:color w:val="000000" w:themeColor="text1"/>
          <w:sz w:val="22"/>
          <w:szCs w:val="22"/>
          <w:highlight w:val="yellow"/>
        </w:rPr>
      </w:pPr>
    </w:p>
    <w:p w14:paraId="780E20F0" w14:textId="4EA7F294" w:rsidR="00B76442" w:rsidRPr="0096625F" w:rsidRDefault="002704B7" w:rsidP="00B76442">
      <w:pPr>
        <w:pStyle w:val="ListParagraph"/>
        <w:numPr>
          <w:ilvl w:val="0"/>
          <w:numId w:val="5"/>
        </w:numPr>
        <w:rPr>
          <w:b/>
          <w:color w:val="000000" w:themeColor="text1"/>
          <w:sz w:val="22"/>
          <w:szCs w:val="22"/>
        </w:rPr>
      </w:pPr>
      <w:r w:rsidRPr="0096625F">
        <w:rPr>
          <w:b/>
          <w:color w:val="000000" w:themeColor="text1"/>
          <w:sz w:val="22"/>
          <w:szCs w:val="22"/>
        </w:rPr>
        <w:t xml:space="preserve">November </w:t>
      </w:r>
      <w:r w:rsidR="00DC1A8D" w:rsidRPr="0096625F">
        <w:rPr>
          <w:b/>
          <w:color w:val="000000" w:themeColor="text1"/>
          <w:sz w:val="22"/>
          <w:szCs w:val="22"/>
        </w:rPr>
        <w:t>3/5</w:t>
      </w:r>
      <w:r w:rsidR="002C7882" w:rsidRPr="0096625F">
        <w:rPr>
          <w:b/>
          <w:color w:val="000000" w:themeColor="text1"/>
          <w:sz w:val="22"/>
          <w:szCs w:val="22"/>
        </w:rPr>
        <w:t>:</w:t>
      </w:r>
      <w:r w:rsidR="00907417" w:rsidRPr="0096625F">
        <w:rPr>
          <w:b/>
          <w:color w:val="000000" w:themeColor="text1"/>
          <w:sz w:val="22"/>
          <w:szCs w:val="22"/>
        </w:rPr>
        <w:t xml:space="preserve"> </w:t>
      </w:r>
      <w:r w:rsidR="00B76442" w:rsidRPr="0096625F">
        <w:rPr>
          <w:b/>
          <w:color w:val="000000" w:themeColor="text1"/>
          <w:sz w:val="22"/>
          <w:szCs w:val="22"/>
        </w:rPr>
        <w:t>Grit</w:t>
      </w:r>
      <w:r w:rsidR="002C7882" w:rsidRPr="0096625F">
        <w:rPr>
          <w:b/>
          <w:color w:val="000000" w:themeColor="text1"/>
          <w:sz w:val="22"/>
          <w:szCs w:val="22"/>
        </w:rPr>
        <w:t xml:space="preserve">, </w:t>
      </w:r>
      <w:r w:rsidR="008860A7" w:rsidRPr="0096625F">
        <w:rPr>
          <w:b/>
          <w:color w:val="000000" w:themeColor="text1"/>
          <w:sz w:val="22"/>
          <w:szCs w:val="22"/>
        </w:rPr>
        <w:t>Mindset</w:t>
      </w:r>
      <w:r w:rsidR="002C7882" w:rsidRPr="0096625F">
        <w:rPr>
          <w:b/>
          <w:color w:val="000000" w:themeColor="text1"/>
          <w:sz w:val="22"/>
          <w:szCs w:val="22"/>
        </w:rPr>
        <w:t xml:space="preserve">, and Schooling </w:t>
      </w:r>
    </w:p>
    <w:p w14:paraId="776E79CB" w14:textId="64435E40" w:rsidR="00AB5356" w:rsidRPr="0096625F" w:rsidRDefault="00AB5356" w:rsidP="00AB5356">
      <w:pPr>
        <w:pStyle w:val="ListParagraph"/>
        <w:numPr>
          <w:ilvl w:val="1"/>
          <w:numId w:val="5"/>
        </w:numPr>
        <w:rPr>
          <w:rFonts w:eastAsia="Times New Roman" w:cs="Arial"/>
          <w:color w:val="000000" w:themeColor="text1"/>
          <w:sz w:val="22"/>
          <w:szCs w:val="22"/>
          <w:shd w:val="clear" w:color="auto" w:fill="FFFFFF"/>
          <w:lang w:eastAsia="en-US"/>
        </w:rPr>
      </w:pPr>
      <w:proofErr w:type="spellStart"/>
      <w:r w:rsidRPr="0096625F">
        <w:rPr>
          <w:rFonts w:eastAsia="Times New Roman" w:cs="Arial"/>
          <w:color w:val="000000" w:themeColor="text1"/>
          <w:sz w:val="22"/>
          <w:szCs w:val="22"/>
          <w:shd w:val="clear" w:color="auto" w:fill="FFFFFF"/>
          <w:lang w:eastAsia="en-US"/>
        </w:rPr>
        <w:t>Kamins</w:t>
      </w:r>
      <w:proofErr w:type="spellEnd"/>
      <w:r w:rsidRPr="0096625F">
        <w:rPr>
          <w:rFonts w:eastAsia="Times New Roman" w:cs="Arial"/>
          <w:color w:val="000000" w:themeColor="text1"/>
          <w:sz w:val="22"/>
          <w:szCs w:val="22"/>
          <w:shd w:val="clear" w:color="auto" w:fill="FFFFFF"/>
          <w:lang w:eastAsia="en-US"/>
        </w:rPr>
        <w:t>, M. L., &amp; Dweck, C. S. (1999). Person versus process praise and criticism: implications for contingent self-worth and coping. </w:t>
      </w:r>
      <w:r w:rsidRPr="0096625F">
        <w:rPr>
          <w:rFonts w:eastAsia="Times New Roman" w:cs="Arial"/>
          <w:i/>
          <w:iCs/>
          <w:color w:val="000000" w:themeColor="text1"/>
          <w:sz w:val="22"/>
          <w:szCs w:val="22"/>
          <w:shd w:val="clear" w:color="auto" w:fill="FFFFFF"/>
          <w:lang w:eastAsia="en-US"/>
        </w:rPr>
        <w:t>Developmental psychology</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35</w:t>
      </w:r>
      <w:r w:rsidRPr="0096625F">
        <w:rPr>
          <w:rFonts w:eastAsia="Times New Roman" w:cs="Arial"/>
          <w:color w:val="000000" w:themeColor="text1"/>
          <w:sz w:val="22"/>
          <w:szCs w:val="22"/>
          <w:shd w:val="clear" w:color="auto" w:fill="FFFFFF"/>
          <w:lang w:eastAsia="en-US"/>
        </w:rPr>
        <w:t>(3), 835.</w:t>
      </w:r>
    </w:p>
    <w:p w14:paraId="27436BEC" w14:textId="77777777" w:rsidR="00C479D9" w:rsidRPr="0096625F" w:rsidRDefault="001E2BE5" w:rsidP="00C479D9">
      <w:pPr>
        <w:pStyle w:val="ListParagraph"/>
        <w:numPr>
          <w:ilvl w:val="1"/>
          <w:numId w:val="5"/>
        </w:numPr>
        <w:rPr>
          <w:rFonts w:eastAsia="Times New Roman" w:cs="Times New Roman"/>
          <w:color w:val="000000" w:themeColor="text1"/>
          <w:sz w:val="22"/>
          <w:szCs w:val="22"/>
          <w:lang w:eastAsia="en-US"/>
        </w:rPr>
      </w:pPr>
      <w:r w:rsidRPr="0096625F">
        <w:rPr>
          <w:rFonts w:eastAsia="Times New Roman" w:cs="Arial"/>
          <w:color w:val="000000" w:themeColor="text1"/>
          <w:sz w:val="22"/>
          <w:szCs w:val="22"/>
          <w:shd w:val="clear" w:color="auto" w:fill="FFFFFF"/>
          <w:lang w:eastAsia="en-US"/>
        </w:rPr>
        <w:t>Duckworth, A. L., Peterson, C., Matthews, M. D., &amp; Kelly, D. R. (2007). Grit: perseverance and passion for long-term goals. </w:t>
      </w:r>
      <w:r w:rsidRPr="0096625F">
        <w:rPr>
          <w:rFonts w:eastAsia="Times New Roman" w:cs="Arial"/>
          <w:i/>
          <w:iCs/>
          <w:color w:val="000000" w:themeColor="text1"/>
          <w:sz w:val="22"/>
          <w:szCs w:val="22"/>
          <w:shd w:val="clear" w:color="auto" w:fill="FFFFFF"/>
          <w:lang w:eastAsia="en-US"/>
        </w:rPr>
        <w:t>Journal of personality and social psychology</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92</w:t>
      </w:r>
      <w:r w:rsidRPr="0096625F">
        <w:rPr>
          <w:rFonts w:eastAsia="Times New Roman" w:cs="Arial"/>
          <w:color w:val="000000" w:themeColor="text1"/>
          <w:sz w:val="22"/>
          <w:szCs w:val="22"/>
          <w:shd w:val="clear" w:color="auto" w:fill="FFFFFF"/>
          <w:lang w:eastAsia="en-US"/>
        </w:rPr>
        <w:t>(6), 1087.</w:t>
      </w:r>
    </w:p>
    <w:p w14:paraId="2CE4C67E" w14:textId="22C3F899" w:rsidR="00C766C4" w:rsidRPr="0096625F" w:rsidRDefault="00C766C4" w:rsidP="00C479D9">
      <w:pPr>
        <w:pStyle w:val="ListParagraph"/>
        <w:numPr>
          <w:ilvl w:val="1"/>
          <w:numId w:val="5"/>
        </w:numPr>
        <w:rPr>
          <w:rFonts w:eastAsia="Times New Roman" w:cs="Times New Roman"/>
          <w:color w:val="000000" w:themeColor="text1"/>
          <w:sz w:val="22"/>
          <w:szCs w:val="22"/>
          <w:lang w:eastAsia="en-US"/>
        </w:rPr>
      </w:pPr>
      <w:r w:rsidRPr="0096625F">
        <w:rPr>
          <w:rFonts w:eastAsia="Times New Roman" w:cs="Arial"/>
          <w:color w:val="000000" w:themeColor="text1"/>
          <w:sz w:val="22"/>
          <w:szCs w:val="22"/>
          <w:shd w:val="clear" w:color="auto" w:fill="FFFFFF"/>
          <w:lang w:eastAsia="en-US"/>
        </w:rPr>
        <w:t>Gorski, P. C. (2016). Poverty and the ideological imperative: a call to unhook from deficit and grit ideology and to strive for structural ideology in teacher education. Journal of Education for Teaching, 42(4), 378-386.</w:t>
      </w:r>
    </w:p>
    <w:p w14:paraId="5324D6E1" w14:textId="205D038C" w:rsidR="002D5D80" w:rsidRPr="0096625F" w:rsidRDefault="002D5D80" w:rsidP="00071C65">
      <w:pPr>
        <w:pStyle w:val="ListParagraph"/>
        <w:numPr>
          <w:ilvl w:val="1"/>
          <w:numId w:val="5"/>
        </w:numPr>
        <w:rPr>
          <w:color w:val="000000" w:themeColor="text1"/>
          <w:sz w:val="22"/>
          <w:szCs w:val="22"/>
        </w:rPr>
      </w:pPr>
      <w:r w:rsidRPr="0096625F">
        <w:rPr>
          <w:color w:val="000000" w:themeColor="text1"/>
          <w:sz w:val="22"/>
          <w:szCs w:val="22"/>
        </w:rPr>
        <w:t xml:space="preserve">Moreau, D., </w:t>
      </w:r>
      <w:proofErr w:type="spellStart"/>
      <w:r w:rsidRPr="0096625F">
        <w:rPr>
          <w:color w:val="000000" w:themeColor="text1"/>
          <w:sz w:val="22"/>
          <w:szCs w:val="22"/>
        </w:rPr>
        <w:t>Macnamara</w:t>
      </w:r>
      <w:proofErr w:type="spellEnd"/>
      <w:r w:rsidRPr="0096625F">
        <w:rPr>
          <w:color w:val="000000" w:themeColor="text1"/>
          <w:sz w:val="22"/>
          <w:szCs w:val="22"/>
        </w:rPr>
        <w:t xml:space="preserve">, B. N., Hambrick. D.Z. (in press). Overstating the Role of Environmental Factors in Success: A Cautionary Note. </w:t>
      </w:r>
    </w:p>
    <w:p w14:paraId="2B5DC26A" w14:textId="77777777" w:rsidR="00356A63" w:rsidRPr="0096625F" w:rsidRDefault="00356A63" w:rsidP="00356A63">
      <w:pPr>
        <w:pStyle w:val="ListParagraph"/>
        <w:ind w:left="378"/>
        <w:rPr>
          <w:color w:val="000000" w:themeColor="text1"/>
          <w:sz w:val="22"/>
          <w:szCs w:val="22"/>
        </w:rPr>
      </w:pPr>
    </w:p>
    <w:p w14:paraId="5970187E" w14:textId="554ABA29" w:rsidR="00E96445" w:rsidRPr="0096625F" w:rsidRDefault="00390EFF" w:rsidP="007D2B93">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STUDENT: </w:t>
      </w:r>
      <w:r w:rsidR="002623FC" w:rsidRPr="0096625F">
        <w:rPr>
          <w:rFonts w:asciiTheme="minorHAnsi" w:hAnsiTheme="minorHAnsi"/>
          <w:color w:val="000000" w:themeColor="text1"/>
          <w:sz w:val="22"/>
          <w:szCs w:val="22"/>
        </w:rPr>
        <w:t>Wentzel, K. R., &amp; Caldwell, K. (1997). Friendships, peer acceptance, and group membership: Relations to academic achievement in middle school. </w:t>
      </w:r>
      <w:r w:rsidR="002623FC" w:rsidRPr="0096625F">
        <w:rPr>
          <w:rFonts w:asciiTheme="minorHAnsi" w:hAnsiTheme="minorHAnsi"/>
          <w:i/>
          <w:iCs/>
          <w:color w:val="000000" w:themeColor="text1"/>
          <w:sz w:val="22"/>
          <w:szCs w:val="22"/>
        </w:rPr>
        <w:t>Child development</w:t>
      </w:r>
      <w:r w:rsidR="002623FC" w:rsidRPr="0096625F">
        <w:rPr>
          <w:rFonts w:asciiTheme="minorHAnsi" w:hAnsiTheme="minorHAnsi"/>
          <w:color w:val="000000" w:themeColor="text1"/>
          <w:sz w:val="22"/>
          <w:szCs w:val="22"/>
        </w:rPr>
        <w:t>, </w:t>
      </w:r>
      <w:r w:rsidR="002623FC" w:rsidRPr="0096625F">
        <w:rPr>
          <w:rFonts w:asciiTheme="minorHAnsi" w:hAnsiTheme="minorHAnsi"/>
          <w:i/>
          <w:iCs/>
          <w:color w:val="000000" w:themeColor="text1"/>
          <w:sz w:val="22"/>
          <w:szCs w:val="22"/>
        </w:rPr>
        <w:t>68</w:t>
      </w:r>
      <w:r w:rsidR="002623FC" w:rsidRPr="0096625F">
        <w:rPr>
          <w:rFonts w:asciiTheme="minorHAnsi" w:hAnsiTheme="minorHAnsi"/>
          <w:color w:val="000000" w:themeColor="text1"/>
          <w:sz w:val="22"/>
          <w:szCs w:val="22"/>
        </w:rPr>
        <w:t>(6), 1198-1209.</w:t>
      </w:r>
      <w:r w:rsidR="002115F3" w:rsidRPr="0096625F">
        <w:rPr>
          <w:rFonts w:asciiTheme="minorHAnsi" w:hAnsiTheme="minorHAnsi"/>
          <w:color w:val="000000" w:themeColor="text1"/>
          <w:sz w:val="22"/>
          <w:szCs w:val="22"/>
        </w:rPr>
        <w:t xml:space="preserve"> </w:t>
      </w:r>
    </w:p>
    <w:p w14:paraId="437C1114" w14:textId="77777777" w:rsidR="00FF39E8" w:rsidRPr="0096625F" w:rsidRDefault="00FF39E8" w:rsidP="0049453C">
      <w:pPr>
        <w:rPr>
          <w:rFonts w:asciiTheme="minorHAnsi" w:hAnsiTheme="minorHAnsi"/>
          <w:b/>
          <w:color w:val="000000" w:themeColor="text1"/>
          <w:sz w:val="22"/>
          <w:szCs w:val="22"/>
          <w:highlight w:val="yellow"/>
        </w:rPr>
      </w:pPr>
    </w:p>
    <w:p w14:paraId="506058DE" w14:textId="1689F420" w:rsidR="001D6132" w:rsidRPr="0096625F" w:rsidRDefault="001D6132" w:rsidP="00B76442">
      <w:pPr>
        <w:pStyle w:val="ListParagraph"/>
        <w:numPr>
          <w:ilvl w:val="0"/>
          <w:numId w:val="5"/>
        </w:numPr>
        <w:rPr>
          <w:b/>
          <w:color w:val="000000" w:themeColor="text1"/>
          <w:sz w:val="22"/>
          <w:szCs w:val="22"/>
        </w:rPr>
      </w:pPr>
      <w:r w:rsidRPr="0096625F">
        <w:rPr>
          <w:b/>
          <w:color w:val="000000" w:themeColor="text1"/>
          <w:sz w:val="22"/>
          <w:szCs w:val="22"/>
        </w:rPr>
        <w:t xml:space="preserve">November </w:t>
      </w:r>
      <w:r w:rsidR="00DC1A8D" w:rsidRPr="0096625F">
        <w:rPr>
          <w:b/>
          <w:color w:val="000000" w:themeColor="text1"/>
          <w:sz w:val="22"/>
          <w:szCs w:val="22"/>
        </w:rPr>
        <w:t>10/12</w:t>
      </w:r>
      <w:r w:rsidRPr="0096625F">
        <w:rPr>
          <w:b/>
          <w:color w:val="000000" w:themeColor="text1"/>
          <w:sz w:val="22"/>
          <w:szCs w:val="22"/>
        </w:rPr>
        <w:t>: Race, Ethnicity, Prejudice and Interse</w:t>
      </w:r>
      <w:r w:rsidR="00D65C1D" w:rsidRPr="0096625F">
        <w:rPr>
          <w:b/>
          <w:color w:val="000000" w:themeColor="text1"/>
          <w:sz w:val="22"/>
          <w:szCs w:val="22"/>
        </w:rPr>
        <w:t>c</w:t>
      </w:r>
      <w:r w:rsidRPr="0096625F">
        <w:rPr>
          <w:b/>
          <w:color w:val="000000" w:themeColor="text1"/>
          <w:sz w:val="22"/>
          <w:szCs w:val="22"/>
        </w:rPr>
        <w:t xml:space="preserve">tionality </w:t>
      </w:r>
    </w:p>
    <w:p w14:paraId="18F35350" w14:textId="77777777" w:rsidR="00F41D3F" w:rsidRPr="0096625F" w:rsidRDefault="00F41D3F" w:rsidP="00F41D3F">
      <w:pPr>
        <w:pStyle w:val="ListParagraph"/>
        <w:numPr>
          <w:ilvl w:val="1"/>
          <w:numId w:val="5"/>
        </w:numPr>
        <w:rPr>
          <w:rFonts w:eastAsia="Times New Roman" w:cs="Times New Roman"/>
          <w:color w:val="000000" w:themeColor="text1"/>
          <w:sz w:val="22"/>
          <w:szCs w:val="22"/>
          <w:lang w:eastAsia="en-US"/>
        </w:rPr>
      </w:pPr>
      <w:r w:rsidRPr="0096625F">
        <w:rPr>
          <w:rFonts w:eastAsia="Times New Roman" w:cs="Arial"/>
          <w:color w:val="000000" w:themeColor="text1"/>
          <w:sz w:val="22"/>
          <w:szCs w:val="22"/>
          <w:shd w:val="clear" w:color="auto" w:fill="FFFFFF"/>
          <w:lang w:eastAsia="en-US"/>
        </w:rPr>
        <w:t>Killen, M, Rutland, A., &amp; Yip, T (2016). Equity and Justice in Developmental Science: Discrimination, Social Exclusion, and Intergroup Attitudes. </w:t>
      </w:r>
      <w:r w:rsidRPr="0096625F">
        <w:rPr>
          <w:rFonts w:eastAsia="Times New Roman" w:cs="Arial"/>
          <w:i/>
          <w:iCs/>
          <w:color w:val="000000" w:themeColor="text1"/>
          <w:sz w:val="22"/>
          <w:szCs w:val="22"/>
          <w:shd w:val="clear" w:color="auto" w:fill="FFFFFF"/>
          <w:lang w:eastAsia="en-US"/>
        </w:rPr>
        <w:t>Child Development,</w:t>
      </w:r>
      <w:r w:rsidRPr="0096625F">
        <w:rPr>
          <w:rFonts w:eastAsia="Times New Roman" w:cs="Arial"/>
          <w:color w:val="000000" w:themeColor="text1"/>
          <w:sz w:val="22"/>
          <w:szCs w:val="22"/>
          <w:shd w:val="clear" w:color="auto" w:fill="FFFFFF"/>
          <w:lang w:eastAsia="en-US"/>
        </w:rPr>
        <w:t> 87, 1317-1336.</w:t>
      </w:r>
    </w:p>
    <w:p w14:paraId="46FEA48D" w14:textId="77777777" w:rsidR="00D75875" w:rsidRPr="0096625F" w:rsidRDefault="00D75875" w:rsidP="00D75875">
      <w:pPr>
        <w:pStyle w:val="ListParagraph"/>
        <w:numPr>
          <w:ilvl w:val="1"/>
          <w:numId w:val="5"/>
        </w:numPr>
        <w:rPr>
          <w:rFonts w:eastAsia="Times New Roman" w:cs="Arial"/>
          <w:color w:val="000000" w:themeColor="text1"/>
          <w:sz w:val="22"/>
          <w:szCs w:val="22"/>
          <w:shd w:val="clear" w:color="auto" w:fill="FFFFFF"/>
        </w:rPr>
      </w:pPr>
      <w:r w:rsidRPr="0096625F">
        <w:rPr>
          <w:rFonts w:eastAsia="Times New Roman" w:cs="Arial"/>
          <w:color w:val="000000" w:themeColor="text1"/>
          <w:sz w:val="22"/>
          <w:szCs w:val="22"/>
          <w:shd w:val="clear" w:color="auto" w:fill="FFFFFF"/>
        </w:rPr>
        <w:t xml:space="preserve">Dunham et al (2015). The development of race-based perceptual categorization: skin color dominates early category judgments. </w:t>
      </w:r>
      <w:r w:rsidRPr="0096625F">
        <w:rPr>
          <w:rFonts w:eastAsia="Times New Roman" w:cs="Arial"/>
          <w:i/>
          <w:color w:val="000000" w:themeColor="text1"/>
          <w:sz w:val="22"/>
          <w:szCs w:val="22"/>
          <w:shd w:val="clear" w:color="auto" w:fill="FFFFFF"/>
        </w:rPr>
        <w:t xml:space="preserve">Developmental Science, 18, </w:t>
      </w:r>
      <w:r w:rsidRPr="0096625F">
        <w:rPr>
          <w:rFonts w:eastAsia="Times New Roman" w:cs="Arial"/>
          <w:color w:val="000000" w:themeColor="text1"/>
          <w:sz w:val="22"/>
          <w:szCs w:val="22"/>
          <w:shd w:val="clear" w:color="auto" w:fill="FFFFFF"/>
        </w:rPr>
        <w:t xml:space="preserve">469-483. </w:t>
      </w:r>
    </w:p>
    <w:p w14:paraId="20EFC8F4" w14:textId="243D6121" w:rsidR="00D75875" w:rsidRPr="0096625F" w:rsidRDefault="00D75875" w:rsidP="00D75875">
      <w:pPr>
        <w:pStyle w:val="ListParagraph"/>
        <w:numPr>
          <w:ilvl w:val="1"/>
          <w:numId w:val="5"/>
        </w:numPr>
        <w:rPr>
          <w:rFonts w:eastAsia="Times New Roman" w:cs="Arial"/>
          <w:color w:val="000000" w:themeColor="text1"/>
          <w:sz w:val="22"/>
          <w:szCs w:val="22"/>
          <w:shd w:val="clear" w:color="auto" w:fill="FFFFFF"/>
          <w:lang w:eastAsia="en-US"/>
        </w:rPr>
      </w:pPr>
      <w:r w:rsidRPr="0096625F">
        <w:rPr>
          <w:rFonts w:eastAsia="Times New Roman" w:cs="Arial"/>
          <w:color w:val="000000" w:themeColor="text1"/>
          <w:sz w:val="22"/>
          <w:szCs w:val="22"/>
          <w:shd w:val="clear" w:color="auto" w:fill="FFFFFF"/>
          <w:lang w:eastAsia="en-US"/>
        </w:rPr>
        <w:t xml:space="preserve">Rosenthal &amp; </w:t>
      </w:r>
      <w:proofErr w:type="spellStart"/>
      <w:r w:rsidRPr="0096625F">
        <w:rPr>
          <w:rFonts w:eastAsia="Times New Roman" w:cs="Arial"/>
          <w:color w:val="000000" w:themeColor="text1"/>
          <w:sz w:val="22"/>
          <w:szCs w:val="22"/>
          <w:shd w:val="clear" w:color="auto" w:fill="FFFFFF"/>
          <w:lang w:eastAsia="en-US"/>
        </w:rPr>
        <w:t>Lobel</w:t>
      </w:r>
      <w:proofErr w:type="spellEnd"/>
      <w:r w:rsidRPr="0096625F">
        <w:rPr>
          <w:rFonts w:eastAsia="Times New Roman" w:cs="Arial"/>
          <w:color w:val="000000" w:themeColor="text1"/>
          <w:sz w:val="22"/>
          <w:szCs w:val="22"/>
          <w:shd w:val="clear" w:color="auto" w:fill="FFFFFF"/>
          <w:lang w:eastAsia="en-US"/>
        </w:rPr>
        <w:t xml:space="preserve"> (2011). Explaining racial disparities in adverse birth outcomes: Unique sources of stress for Black American women. </w:t>
      </w:r>
      <w:r w:rsidRPr="0096625F">
        <w:rPr>
          <w:rFonts w:eastAsia="Times New Roman" w:cs="Arial"/>
          <w:i/>
          <w:color w:val="000000" w:themeColor="text1"/>
          <w:sz w:val="22"/>
          <w:szCs w:val="22"/>
          <w:shd w:val="clear" w:color="auto" w:fill="FFFFFF"/>
          <w:lang w:eastAsia="en-US"/>
        </w:rPr>
        <w:t>Social Science &amp; Medicine, 72, 977-983.</w:t>
      </w:r>
    </w:p>
    <w:p w14:paraId="61C3F678" w14:textId="017381B3" w:rsidR="00236F7D" w:rsidRPr="0096625F" w:rsidRDefault="00236F7D" w:rsidP="00DD3FAE">
      <w:pPr>
        <w:pStyle w:val="ListParagraph"/>
        <w:numPr>
          <w:ilvl w:val="1"/>
          <w:numId w:val="5"/>
        </w:numPr>
        <w:rPr>
          <w:rFonts w:eastAsia="Times New Roman" w:cs="Times New Roman"/>
          <w:color w:val="000000" w:themeColor="text1"/>
          <w:sz w:val="22"/>
          <w:szCs w:val="22"/>
          <w:lang w:eastAsia="en-US"/>
        </w:rPr>
      </w:pPr>
      <w:r w:rsidRPr="0096625F">
        <w:rPr>
          <w:rFonts w:eastAsia="Times New Roman" w:cs="Times New Roman"/>
          <w:color w:val="000000" w:themeColor="text1"/>
          <w:sz w:val="22"/>
          <w:szCs w:val="22"/>
          <w:lang w:eastAsia="en-US"/>
        </w:rPr>
        <w:t xml:space="preserve">Yang &amp; Dunham (2019) Minimal but meaningful: Probing the limits of randomly assigned social identities. </w:t>
      </w:r>
      <w:r w:rsidRPr="0096625F">
        <w:rPr>
          <w:rFonts w:eastAsia="Times New Roman" w:cs="Times New Roman"/>
          <w:i/>
          <w:color w:val="000000" w:themeColor="text1"/>
          <w:sz w:val="22"/>
          <w:szCs w:val="22"/>
          <w:lang w:eastAsia="en-US"/>
        </w:rPr>
        <w:t>Journal of Experimental Child Psychology</w:t>
      </w:r>
      <w:r w:rsidR="004F557B" w:rsidRPr="0096625F">
        <w:rPr>
          <w:rFonts w:eastAsia="Times New Roman" w:cs="Times New Roman"/>
          <w:i/>
          <w:color w:val="000000" w:themeColor="text1"/>
          <w:sz w:val="22"/>
          <w:szCs w:val="22"/>
          <w:lang w:eastAsia="en-US"/>
        </w:rPr>
        <w:t xml:space="preserve">. </w:t>
      </w:r>
    </w:p>
    <w:p w14:paraId="07D5C871" w14:textId="77777777" w:rsidR="00AB4626" w:rsidRPr="0096625F" w:rsidRDefault="00AB4626" w:rsidP="009044F5">
      <w:pPr>
        <w:pStyle w:val="ListParagraph"/>
        <w:ind w:left="378"/>
        <w:rPr>
          <w:rFonts w:eastAsia="Times New Roman" w:cs="Times New Roman"/>
          <w:color w:val="000000" w:themeColor="text1"/>
          <w:sz w:val="22"/>
          <w:szCs w:val="22"/>
          <w:lang w:eastAsia="en-US"/>
        </w:rPr>
      </w:pPr>
    </w:p>
    <w:p w14:paraId="685DB09F" w14:textId="080C7296" w:rsidR="00D75875" w:rsidRPr="0096625F" w:rsidRDefault="00AB4626" w:rsidP="00E7099B">
      <w:pPr>
        <w:rPr>
          <w:rFonts w:asciiTheme="minorHAnsi" w:hAnsiTheme="minorHAnsi"/>
          <w:i/>
          <w:color w:val="000000" w:themeColor="text1"/>
          <w:sz w:val="22"/>
          <w:szCs w:val="22"/>
        </w:rPr>
      </w:pPr>
      <w:r w:rsidRPr="0096625F">
        <w:rPr>
          <w:rFonts w:asciiTheme="minorHAnsi" w:hAnsiTheme="minorHAnsi"/>
          <w:color w:val="000000" w:themeColor="text1"/>
          <w:sz w:val="22"/>
          <w:szCs w:val="22"/>
        </w:rPr>
        <w:t xml:space="preserve">STUDENT: </w:t>
      </w:r>
      <w:r w:rsidR="00D75875" w:rsidRPr="0096625F">
        <w:rPr>
          <w:rFonts w:asciiTheme="minorHAnsi" w:hAnsiTheme="minorHAnsi"/>
          <w:color w:val="000000" w:themeColor="text1"/>
          <w:sz w:val="22"/>
          <w:szCs w:val="22"/>
        </w:rPr>
        <w:t xml:space="preserve">Lei, </w:t>
      </w:r>
      <w:r w:rsidR="00260B49" w:rsidRPr="0096625F">
        <w:rPr>
          <w:rFonts w:asciiTheme="minorHAnsi" w:hAnsiTheme="minorHAnsi"/>
          <w:color w:val="000000" w:themeColor="text1"/>
          <w:sz w:val="22"/>
          <w:szCs w:val="22"/>
        </w:rPr>
        <w:t xml:space="preserve">R F </w:t>
      </w:r>
      <w:proofErr w:type="spellStart"/>
      <w:r w:rsidR="00D75875" w:rsidRPr="0096625F">
        <w:rPr>
          <w:rFonts w:asciiTheme="minorHAnsi" w:hAnsiTheme="minorHAnsi"/>
          <w:color w:val="000000" w:themeColor="text1"/>
          <w:sz w:val="22"/>
          <w:szCs w:val="22"/>
        </w:rPr>
        <w:t>Leshin</w:t>
      </w:r>
      <w:proofErr w:type="spellEnd"/>
      <w:r w:rsidR="00260B49" w:rsidRPr="0096625F">
        <w:rPr>
          <w:rFonts w:asciiTheme="minorHAnsi" w:hAnsiTheme="minorHAnsi"/>
          <w:color w:val="000000" w:themeColor="text1"/>
          <w:sz w:val="22"/>
          <w:szCs w:val="22"/>
        </w:rPr>
        <w:t xml:space="preserve"> R.A. </w:t>
      </w:r>
      <w:r w:rsidR="00D75875" w:rsidRPr="0096625F">
        <w:rPr>
          <w:rFonts w:asciiTheme="minorHAnsi" w:hAnsiTheme="minorHAnsi"/>
          <w:color w:val="000000" w:themeColor="text1"/>
          <w:sz w:val="22"/>
          <w:szCs w:val="22"/>
        </w:rPr>
        <w:t xml:space="preserve"> &amp; Rhodes</w:t>
      </w:r>
      <w:r w:rsidR="00260B49" w:rsidRPr="0096625F">
        <w:rPr>
          <w:rFonts w:asciiTheme="minorHAnsi" w:hAnsiTheme="minorHAnsi"/>
          <w:color w:val="000000" w:themeColor="text1"/>
          <w:sz w:val="22"/>
          <w:szCs w:val="22"/>
        </w:rPr>
        <w:t xml:space="preserve">, M. </w:t>
      </w:r>
      <w:r w:rsidR="00D75875" w:rsidRPr="0096625F">
        <w:rPr>
          <w:rFonts w:asciiTheme="minorHAnsi" w:hAnsiTheme="minorHAnsi"/>
          <w:color w:val="000000" w:themeColor="text1"/>
          <w:sz w:val="22"/>
          <w:szCs w:val="22"/>
        </w:rPr>
        <w:t xml:space="preserve"> (2019). The Developmental Roots of Black Female Invisibility. </w:t>
      </w:r>
      <w:r w:rsidR="00D75875" w:rsidRPr="0096625F">
        <w:rPr>
          <w:rFonts w:asciiTheme="minorHAnsi" w:hAnsiTheme="minorHAnsi"/>
          <w:i/>
          <w:color w:val="000000" w:themeColor="text1"/>
          <w:sz w:val="22"/>
          <w:szCs w:val="22"/>
        </w:rPr>
        <w:t xml:space="preserve">Proceedings of the National Academy of Sciences. </w:t>
      </w:r>
    </w:p>
    <w:p w14:paraId="56100FBE" w14:textId="5989DBA3" w:rsidR="001A0A41" w:rsidRPr="0096625F" w:rsidRDefault="001A0A41" w:rsidP="00B45D8F">
      <w:pPr>
        <w:rPr>
          <w:rFonts w:asciiTheme="minorHAnsi" w:hAnsiTheme="minorHAnsi"/>
          <w:b/>
          <w:color w:val="000000" w:themeColor="text1"/>
          <w:sz w:val="22"/>
          <w:szCs w:val="22"/>
        </w:rPr>
      </w:pPr>
    </w:p>
    <w:p w14:paraId="18BBD48F" w14:textId="78D62B57" w:rsidR="0049453C" w:rsidRPr="0096625F" w:rsidRDefault="0049453C" w:rsidP="00B45D8F">
      <w:pPr>
        <w:rPr>
          <w:rFonts w:asciiTheme="minorHAnsi" w:hAnsiTheme="minorHAnsi"/>
          <w:b/>
          <w:color w:val="000000" w:themeColor="text1"/>
          <w:sz w:val="22"/>
          <w:szCs w:val="22"/>
        </w:rPr>
      </w:pPr>
    </w:p>
    <w:p w14:paraId="64A715E4" w14:textId="77777777" w:rsidR="0049453C" w:rsidRPr="0096625F" w:rsidRDefault="0049453C" w:rsidP="0049453C">
      <w:pPr>
        <w:pStyle w:val="ListParagraph"/>
        <w:ind w:left="-142"/>
        <w:rPr>
          <w:i/>
          <w:color w:val="000000" w:themeColor="text1"/>
          <w:sz w:val="22"/>
          <w:szCs w:val="22"/>
          <w:highlight w:val="yellow"/>
          <w:u w:val="single"/>
        </w:rPr>
      </w:pPr>
      <w:r w:rsidRPr="0096625F">
        <w:rPr>
          <w:i/>
          <w:color w:val="000000" w:themeColor="text1"/>
          <w:sz w:val="22"/>
          <w:szCs w:val="22"/>
          <w:u w:val="single"/>
        </w:rPr>
        <w:t>*</w:t>
      </w:r>
      <w:r w:rsidRPr="0096625F">
        <w:rPr>
          <w:b/>
          <w:i/>
          <w:color w:val="000000" w:themeColor="text1"/>
          <w:sz w:val="22"/>
          <w:szCs w:val="22"/>
          <w:u w:val="single"/>
        </w:rPr>
        <w:t xml:space="preserve">Final Paper Annotated Bibliography Due Nov 16, 7am  </w:t>
      </w:r>
    </w:p>
    <w:p w14:paraId="4B49AE0D" w14:textId="77777777" w:rsidR="0049453C" w:rsidRPr="0096625F" w:rsidRDefault="0049453C" w:rsidP="00B45D8F">
      <w:pPr>
        <w:rPr>
          <w:rFonts w:asciiTheme="minorHAnsi" w:hAnsiTheme="minorHAnsi"/>
          <w:b/>
          <w:color w:val="000000" w:themeColor="text1"/>
          <w:sz w:val="22"/>
          <w:szCs w:val="22"/>
        </w:rPr>
      </w:pPr>
    </w:p>
    <w:p w14:paraId="5A30BB83" w14:textId="64EB37D8" w:rsidR="00B76442" w:rsidRPr="0096625F" w:rsidRDefault="00333233" w:rsidP="00B76442">
      <w:pPr>
        <w:pStyle w:val="ListParagraph"/>
        <w:numPr>
          <w:ilvl w:val="0"/>
          <w:numId w:val="5"/>
        </w:numPr>
        <w:rPr>
          <w:b/>
          <w:color w:val="000000" w:themeColor="text1"/>
          <w:sz w:val="22"/>
          <w:szCs w:val="22"/>
        </w:rPr>
      </w:pPr>
      <w:r w:rsidRPr="0096625F">
        <w:rPr>
          <w:b/>
          <w:color w:val="000000" w:themeColor="text1"/>
          <w:sz w:val="22"/>
          <w:szCs w:val="22"/>
        </w:rPr>
        <w:t xml:space="preserve">November </w:t>
      </w:r>
      <w:r w:rsidR="00DC1A8D" w:rsidRPr="0096625F">
        <w:rPr>
          <w:b/>
          <w:color w:val="000000" w:themeColor="text1"/>
          <w:sz w:val="22"/>
          <w:szCs w:val="22"/>
        </w:rPr>
        <w:t>17/19</w:t>
      </w:r>
      <w:r w:rsidR="00F81EBB" w:rsidRPr="0096625F">
        <w:rPr>
          <w:b/>
          <w:color w:val="000000" w:themeColor="text1"/>
          <w:sz w:val="22"/>
          <w:szCs w:val="22"/>
        </w:rPr>
        <w:t xml:space="preserve">: </w:t>
      </w:r>
      <w:r w:rsidR="00877739" w:rsidRPr="0096625F">
        <w:rPr>
          <w:b/>
          <w:color w:val="000000" w:themeColor="text1"/>
          <w:sz w:val="22"/>
          <w:szCs w:val="22"/>
        </w:rPr>
        <w:t>Sex and</w:t>
      </w:r>
      <w:r w:rsidR="00B76442" w:rsidRPr="0096625F">
        <w:rPr>
          <w:b/>
          <w:color w:val="000000" w:themeColor="text1"/>
          <w:sz w:val="22"/>
          <w:szCs w:val="22"/>
        </w:rPr>
        <w:t xml:space="preserve"> </w:t>
      </w:r>
      <w:r w:rsidR="00D61B9B" w:rsidRPr="0096625F">
        <w:rPr>
          <w:b/>
          <w:color w:val="000000" w:themeColor="text1"/>
          <w:sz w:val="22"/>
          <w:szCs w:val="22"/>
        </w:rPr>
        <w:t>Gender</w:t>
      </w:r>
      <w:r w:rsidR="00AC271F" w:rsidRPr="0096625F">
        <w:rPr>
          <w:b/>
          <w:color w:val="000000" w:themeColor="text1"/>
          <w:sz w:val="22"/>
          <w:szCs w:val="22"/>
        </w:rPr>
        <w:t xml:space="preserve"> Development </w:t>
      </w:r>
    </w:p>
    <w:p w14:paraId="0BDB8296" w14:textId="369395F6" w:rsidR="00035301" w:rsidRPr="0096625F" w:rsidRDefault="00035301" w:rsidP="00D61B9B">
      <w:pPr>
        <w:pStyle w:val="ListParagraph"/>
        <w:numPr>
          <w:ilvl w:val="1"/>
          <w:numId w:val="5"/>
        </w:numPr>
        <w:rPr>
          <w:rFonts w:eastAsia="Times New Roman" w:cs="Times New Roman"/>
          <w:color w:val="000000" w:themeColor="text1"/>
          <w:sz w:val="22"/>
          <w:szCs w:val="22"/>
          <w:lang w:eastAsia="en-US"/>
        </w:rPr>
      </w:pPr>
      <w:r w:rsidRPr="0096625F">
        <w:rPr>
          <w:rFonts w:eastAsia="Times New Roman" w:cs="Times New Roman"/>
          <w:color w:val="000000" w:themeColor="text1"/>
          <w:sz w:val="22"/>
          <w:szCs w:val="22"/>
          <w:lang w:eastAsia="en-US"/>
        </w:rPr>
        <w:t xml:space="preserve">Seavey, Katz &amp; </w:t>
      </w:r>
      <w:proofErr w:type="spellStart"/>
      <w:r w:rsidRPr="0096625F">
        <w:rPr>
          <w:rFonts w:eastAsia="Times New Roman" w:cs="Times New Roman"/>
          <w:color w:val="000000" w:themeColor="text1"/>
          <w:sz w:val="22"/>
          <w:szCs w:val="22"/>
          <w:lang w:eastAsia="en-US"/>
        </w:rPr>
        <w:t>Zalk</w:t>
      </w:r>
      <w:proofErr w:type="spellEnd"/>
      <w:r w:rsidRPr="0096625F">
        <w:rPr>
          <w:rFonts w:eastAsia="Times New Roman" w:cs="Times New Roman"/>
          <w:color w:val="000000" w:themeColor="text1"/>
          <w:sz w:val="22"/>
          <w:szCs w:val="22"/>
          <w:lang w:eastAsia="en-US"/>
        </w:rPr>
        <w:t xml:space="preserve"> (1975). Baby X: T</w:t>
      </w:r>
      <w:r w:rsidR="00D368AE" w:rsidRPr="0096625F">
        <w:rPr>
          <w:rFonts w:eastAsia="Times New Roman" w:cs="Times New Roman"/>
          <w:color w:val="000000" w:themeColor="text1"/>
          <w:sz w:val="22"/>
          <w:szCs w:val="22"/>
          <w:lang w:eastAsia="en-US"/>
        </w:rPr>
        <w:t>he Effect of Gender Labels on A</w:t>
      </w:r>
      <w:r w:rsidRPr="0096625F">
        <w:rPr>
          <w:rFonts w:eastAsia="Times New Roman" w:cs="Times New Roman"/>
          <w:color w:val="000000" w:themeColor="text1"/>
          <w:sz w:val="22"/>
          <w:szCs w:val="22"/>
          <w:lang w:eastAsia="en-US"/>
        </w:rPr>
        <w:t xml:space="preserve">dults Responses to Infants. </w:t>
      </w:r>
      <w:r w:rsidR="0084176F" w:rsidRPr="0096625F">
        <w:rPr>
          <w:rFonts w:eastAsia="Times New Roman" w:cs="Times New Roman"/>
          <w:i/>
          <w:color w:val="000000" w:themeColor="text1"/>
          <w:sz w:val="22"/>
          <w:szCs w:val="22"/>
          <w:lang w:eastAsia="en-US"/>
        </w:rPr>
        <w:t>Sex Roles, 1</w:t>
      </w:r>
      <w:r w:rsidR="0084176F" w:rsidRPr="0096625F">
        <w:rPr>
          <w:rFonts w:eastAsia="Times New Roman" w:cs="Times New Roman"/>
          <w:color w:val="000000" w:themeColor="text1"/>
          <w:sz w:val="22"/>
          <w:szCs w:val="22"/>
          <w:lang w:eastAsia="en-US"/>
        </w:rPr>
        <w:t xml:space="preserve">, </w:t>
      </w:r>
      <w:r w:rsidR="002914C1" w:rsidRPr="0096625F">
        <w:rPr>
          <w:rFonts w:eastAsia="Times New Roman" w:cs="Times New Roman"/>
          <w:color w:val="000000" w:themeColor="text1"/>
          <w:sz w:val="22"/>
          <w:szCs w:val="22"/>
          <w:lang w:eastAsia="en-US"/>
        </w:rPr>
        <w:t>103-109</w:t>
      </w:r>
      <w:r w:rsidR="00022CD0" w:rsidRPr="0096625F">
        <w:rPr>
          <w:rFonts w:eastAsia="Times New Roman" w:cs="Times New Roman"/>
          <w:color w:val="000000" w:themeColor="text1"/>
          <w:sz w:val="22"/>
          <w:szCs w:val="22"/>
          <w:lang w:eastAsia="en-US"/>
        </w:rPr>
        <w:t>.</w:t>
      </w:r>
    </w:p>
    <w:p w14:paraId="232D9AA2" w14:textId="77777777" w:rsidR="00BF0512" w:rsidRPr="00BF0512" w:rsidRDefault="0046257F" w:rsidP="00BF0512">
      <w:pPr>
        <w:pStyle w:val="ListParagraph"/>
        <w:numPr>
          <w:ilvl w:val="1"/>
          <w:numId w:val="5"/>
        </w:numPr>
        <w:rPr>
          <w:rFonts w:eastAsia="Times New Roman" w:cs="Times New Roman"/>
          <w:color w:val="000000" w:themeColor="text1"/>
          <w:sz w:val="22"/>
          <w:szCs w:val="22"/>
          <w:lang w:eastAsia="en-US"/>
        </w:rPr>
      </w:pPr>
      <w:r w:rsidRPr="0096625F">
        <w:rPr>
          <w:rFonts w:cs="Times"/>
          <w:color w:val="000000" w:themeColor="text1"/>
          <w:sz w:val="22"/>
          <w:szCs w:val="22"/>
        </w:rPr>
        <w:t xml:space="preserve">Taylor, Rhodes &amp; Gelman, (2009). Boys will be Boys and Cows will be Cows. </w:t>
      </w:r>
      <w:r w:rsidRPr="0096625F">
        <w:rPr>
          <w:rFonts w:cs="Times"/>
          <w:i/>
          <w:color w:val="000000" w:themeColor="text1"/>
          <w:sz w:val="22"/>
          <w:szCs w:val="22"/>
        </w:rPr>
        <w:t>Child Development.</w:t>
      </w:r>
    </w:p>
    <w:p w14:paraId="624CA872" w14:textId="71ECC424" w:rsidR="00BF0512" w:rsidRPr="00BF0512" w:rsidRDefault="00BF0512" w:rsidP="00BF0512">
      <w:pPr>
        <w:pStyle w:val="ListParagraph"/>
        <w:numPr>
          <w:ilvl w:val="1"/>
          <w:numId w:val="5"/>
        </w:numPr>
        <w:rPr>
          <w:rFonts w:eastAsia="Times New Roman" w:cs="Times New Roman"/>
          <w:color w:val="000000" w:themeColor="text1"/>
          <w:sz w:val="22"/>
          <w:szCs w:val="22"/>
          <w:lang w:eastAsia="en-US"/>
        </w:rPr>
      </w:pPr>
      <w:proofErr w:type="spellStart"/>
      <w:r w:rsidRPr="00BF0512">
        <w:rPr>
          <w:rFonts w:ascii="Arial" w:hAnsi="Arial" w:cs="Arial"/>
          <w:color w:val="222222"/>
          <w:sz w:val="20"/>
          <w:szCs w:val="20"/>
          <w:shd w:val="clear" w:color="auto" w:fill="FFFFFF"/>
        </w:rPr>
        <w:t>Gülgöz</w:t>
      </w:r>
      <w:proofErr w:type="spellEnd"/>
      <w:r w:rsidRPr="00BF0512">
        <w:rPr>
          <w:rFonts w:ascii="Arial" w:hAnsi="Arial" w:cs="Arial"/>
          <w:color w:val="222222"/>
          <w:sz w:val="20"/>
          <w:szCs w:val="20"/>
          <w:shd w:val="clear" w:color="auto" w:fill="FFFFFF"/>
        </w:rPr>
        <w:t xml:space="preserve">, S., Glazier, J. J., Enright, E. A., Alonso, D. J., </w:t>
      </w:r>
      <w:proofErr w:type="spellStart"/>
      <w:r w:rsidRPr="00BF0512">
        <w:rPr>
          <w:rFonts w:ascii="Arial" w:hAnsi="Arial" w:cs="Arial"/>
          <w:color w:val="222222"/>
          <w:sz w:val="20"/>
          <w:szCs w:val="20"/>
          <w:shd w:val="clear" w:color="auto" w:fill="FFFFFF"/>
        </w:rPr>
        <w:t>Durwood</w:t>
      </w:r>
      <w:proofErr w:type="spellEnd"/>
      <w:r w:rsidRPr="00BF0512">
        <w:rPr>
          <w:rFonts w:ascii="Arial" w:hAnsi="Arial" w:cs="Arial"/>
          <w:color w:val="222222"/>
          <w:sz w:val="20"/>
          <w:szCs w:val="20"/>
          <w:shd w:val="clear" w:color="auto" w:fill="FFFFFF"/>
        </w:rPr>
        <w:t>, L. J., Fast, A. A., ... &amp; Olson, K. R. (2019). Similarity in transgender and cisgender children’s gender development. </w:t>
      </w:r>
      <w:r w:rsidRPr="00BF0512">
        <w:rPr>
          <w:rFonts w:ascii="Arial" w:hAnsi="Arial" w:cs="Arial"/>
          <w:i/>
          <w:iCs/>
          <w:color w:val="222222"/>
          <w:sz w:val="20"/>
          <w:szCs w:val="20"/>
          <w:shd w:val="clear" w:color="auto" w:fill="FFFFFF"/>
        </w:rPr>
        <w:t>Proceedings of the National Academy of Sciences</w:t>
      </w:r>
      <w:r w:rsidRPr="00BF0512">
        <w:rPr>
          <w:rFonts w:ascii="Arial" w:hAnsi="Arial" w:cs="Arial"/>
          <w:color w:val="222222"/>
          <w:sz w:val="20"/>
          <w:szCs w:val="20"/>
          <w:shd w:val="clear" w:color="auto" w:fill="FFFFFF"/>
        </w:rPr>
        <w:t>, </w:t>
      </w:r>
      <w:r w:rsidRPr="00BF0512">
        <w:rPr>
          <w:rFonts w:ascii="Arial" w:hAnsi="Arial" w:cs="Arial"/>
          <w:i/>
          <w:iCs/>
          <w:color w:val="222222"/>
          <w:sz w:val="20"/>
          <w:szCs w:val="20"/>
          <w:shd w:val="clear" w:color="auto" w:fill="FFFFFF"/>
        </w:rPr>
        <w:t>116</w:t>
      </w:r>
      <w:r w:rsidRPr="00BF0512">
        <w:rPr>
          <w:rFonts w:ascii="Arial" w:hAnsi="Arial" w:cs="Arial"/>
          <w:color w:val="222222"/>
          <w:sz w:val="20"/>
          <w:szCs w:val="20"/>
          <w:shd w:val="clear" w:color="auto" w:fill="FFFFFF"/>
        </w:rPr>
        <w:t>(49), 24480-24485.</w:t>
      </w:r>
    </w:p>
    <w:p w14:paraId="4C85ADF4" w14:textId="77777777" w:rsidR="00757866" w:rsidRPr="0096625F" w:rsidRDefault="00757866" w:rsidP="00757866">
      <w:pPr>
        <w:pStyle w:val="ListParagraph"/>
        <w:numPr>
          <w:ilvl w:val="1"/>
          <w:numId w:val="5"/>
        </w:numPr>
        <w:rPr>
          <w:rFonts w:eastAsia="Times New Roman" w:cs="Times New Roman"/>
          <w:color w:val="000000" w:themeColor="text1"/>
          <w:sz w:val="22"/>
          <w:szCs w:val="22"/>
          <w:lang w:eastAsia="en-US"/>
        </w:rPr>
      </w:pPr>
      <w:r w:rsidRPr="0096625F">
        <w:rPr>
          <w:rFonts w:eastAsia="Times New Roman" w:cs="Times New Roman"/>
          <w:color w:val="000000" w:themeColor="text1"/>
          <w:sz w:val="22"/>
          <w:szCs w:val="22"/>
          <w:lang w:eastAsia="en-US"/>
        </w:rPr>
        <w:t xml:space="preserve">Townsend et al (2010). </w:t>
      </w:r>
      <w:r w:rsidRPr="0096625F">
        <w:rPr>
          <w:rFonts w:eastAsia="Times New Roman" w:cs="Times New Roman"/>
          <w:bCs/>
          <w:color w:val="000000" w:themeColor="text1"/>
          <w:sz w:val="22"/>
          <w:szCs w:val="22"/>
          <w:lang w:eastAsia="en-US"/>
        </w:rPr>
        <w:t xml:space="preserve">I’m no Jezebel: I am young, gifted and black: Identity, sexuality and black girls. </w:t>
      </w:r>
      <w:r w:rsidRPr="0096625F">
        <w:rPr>
          <w:rFonts w:eastAsia="Times New Roman" w:cs="Times New Roman"/>
          <w:bCs/>
          <w:i/>
          <w:color w:val="000000" w:themeColor="text1"/>
          <w:sz w:val="22"/>
          <w:szCs w:val="22"/>
          <w:lang w:eastAsia="en-US"/>
        </w:rPr>
        <w:t xml:space="preserve">Psychology of Women Quarterly, 34, </w:t>
      </w:r>
      <w:r w:rsidRPr="0096625F">
        <w:rPr>
          <w:rFonts w:eastAsia="Times New Roman" w:cs="Times New Roman"/>
          <w:bCs/>
          <w:color w:val="000000" w:themeColor="text1"/>
          <w:sz w:val="22"/>
          <w:szCs w:val="22"/>
          <w:lang w:eastAsia="en-US"/>
        </w:rPr>
        <w:t xml:space="preserve">273-285. </w:t>
      </w:r>
    </w:p>
    <w:p w14:paraId="1E0BFA15" w14:textId="52098763" w:rsidR="00757866" w:rsidRPr="0096625F" w:rsidRDefault="00757866" w:rsidP="007D6D51">
      <w:pPr>
        <w:ind w:left="18"/>
        <w:rPr>
          <w:rFonts w:asciiTheme="minorHAnsi" w:hAnsiTheme="minorHAnsi" w:cs="Times"/>
          <w:color w:val="000000" w:themeColor="text1"/>
          <w:sz w:val="22"/>
          <w:szCs w:val="22"/>
        </w:rPr>
      </w:pPr>
    </w:p>
    <w:p w14:paraId="56C4FC71" w14:textId="49E4FD61" w:rsidR="009C4D4C" w:rsidRPr="0096625F" w:rsidRDefault="007D6D51" w:rsidP="009C4D4C">
      <w:pPr>
        <w:ind w:left="18"/>
        <w:rPr>
          <w:rFonts w:asciiTheme="minorHAnsi" w:hAnsiTheme="minorHAnsi" w:cs="Times"/>
          <w:color w:val="000000" w:themeColor="text1"/>
          <w:sz w:val="22"/>
          <w:szCs w:val="22"/>
        </w:rPr>
      </w:pPr>
      <w:r w:rsidRPr="0096625F">
        <w:rPr>
          <w:rFonts w:asciiTheme="minorHAnsi" w:hAnsiTheme="minorHAnsi" w:cs="Times"/>
          <w:color w:val="000000" w:themeColor="text1"/>
          <w:sz w:val="22"/>
          <w:szCs w:val="22"/>
        </w:rPr>
        <w:t xml:space="preserve">STUDENT: </w:t>
      </w:r>
      <w:proofErr w:type="spellStart"/>
      <w:r w:rsidR="009C4D4C" w:rsidRPr="0096625F">
        <w:rPr>
          <w:rFonts w:asciiTheme="minorHAnsi" w:hAnsiTheme="minorHAnsi" w:cs="Times"/>
          <w:color w:val="000000" w:themeColor="text1"/>
          <w:sz w:val="22"/>
          <w:szCs w:val="22"/>
        </w:rPr>
        <w:t>Blickenstaff</w:t>
      </w:r>
      <w:proofErr w:type="spellEnd"/>
      <w:r w:rsidR="009C4D4C" w:rsidRPr="0096625F">
        <w:rPr>
          <w:rFonts w:asciiTheme="minorHAnsi" w:hAnsiTheme="minorHAnsi" w:cs="Times"/>
          <w:color w:val="000000" w:themeColor="text1"/>
          <w:sz w:val="22"/>
          <w:szCs w:val="22"/>
        </w:rPr>
        <w:t xml:space="preserve">, J. (2005). Women and science careers: leaky pipeline or gender </w:t>
      </w:r>
      <w:proofErr w:type="gramStart"/>
      <w:r w:rsidR="009C4D4C" w:rsidRPr="0096625F">
        <w:rPr>
          <w:rFonts w:asciiTheme="minorHAnsi" w:hAnsiTheme="minorHAnsi" w:cs="Times"/>
          <w:color w:val="000000" w:themeColor="text1"/>
          <w:sz w:val="22"/>
          <w:szCs w:val="22"/>
        </w:rPr>
        <w:t>filter?.</w:t>
      </w:r>
      <w:proofErr w:type="gramEnd"/>
      <w:r w:rsidR="009C4D4C" w:rsidRPr="0096625F">
        <w:rPr>
          <w:rFonts w:asciiTheme="minorHAnsi" w:hAnsiTheme="minorHAnsi" w:cs="Times"/>
          <w:color w:val="000000" w:themeColor="text1"/>
          <w:sz w:val="22"/>
          <w:szCs w:val="22"/>
        </w:rPr>
        <w:t> </w:t>
      </w:r>
      <w:r w:rsidR="009C4D4C" w:rsidRPr="0096625F">
        <w:rPr>
          <w:rFonts w:asciiTheme="minorHAnsi" w:hAnsiTheme="minorHAnsi" w:cs="Times"/>
          <w:i/>
          <w:iCs/>
          <w:color w:val="000000" w:themeColor="text1"/>
          <w:sz w:val="22"/>
          <w:szCs w:val="22"/>
        </w:rPr>
        <w:t>Gender and education</w:t>
      </w:r>
      <w:r w:rsidR="009C4D4C" w:rsidRPr="0096625F">
        <w:rPr>
          <w:rFonts w:asciiTheme="minorHAnsi" w:hAnsiTheme="minorHAnsi" w:cs="Times"/>
          <w:color w:val="000000" w:themeColor="text1"/>
          <w:sz w:val="22"/>
          <w:szCs w:val="22"/>
        </w:rPr>
        <w:t>, </w:t>
      </w:r>
      <w:r w:rsidR="009C4D4C" w:rsidRPr="0096625F">
        <w:rPr>
          <w:rFonts w:asciiTheme="minorHAnsi" w:hAnsiTheme="minorHAnsi" w:cs="Times"/>
          <w:i/>
          <w:iCs/>
          <w:color w:val="000000" w:themeColor="text1"/>
          <w:sz w:val="22"/>
          <w:szCs w:val="22"/>
        </w:rPr>
        <w:t>17</w:t>
      </w:r>
      <w:r w:rsidR="009C4D4C" w:rsidRPr="0096625F">
        <w:rPr>
          <w:rFonts w:asciiTheme="minorHAnsi" w:hAnsiTheme="minorHAnsi" w:cs="Times"/>
          <w:color w:val="000000" w:themeColor="text1"/>
          <w:sz w:val="22"/>
          <w:szCs w:val="22"/>
        </w:rPr>
        <w:t>(4), 369-386.</w:t>
      </w:r>
    </w:p>
    <w:p w14:paraId="14822C5C" w14:textId="2B0AC219" w:rsidR="00B76442" w:rsidRPr="0096625F" w:rsidRDefault="00B76442" w:rsidP="009C4D4C">
      <w:pPr>
        <w:ind w:left="18"/>
        <w:rPr>
          <w:rFonts w:asciiTheme="minorHAnsi" w:hAnsiTheme="minorHAnsi"/>
          <w:color w:val="000000" w:themeColor="text1"/>
          <w:sz w:val="22"/>
          <w:szCs w:val="22"/>
          <w:highlight w:val="yellow"/>
        </w:rPr>
      </w:pPr>
    </w:p>
    <w:p w14:paraId="13F44DF7" w14:textId="221BA176" w:rsidR="00287C65" w:rsidRPr="0096625F" w:rsidRDefault="00E11BCA" w:rsidP="00287C65">
      <w:pPr>
        <w:pStyle w:val="ListParagraph"/>
        <w:numPr>
          <w:ilvl w:val="0"/>
          <w:numId w:val="5"/>
        </w:numPr>
        <w:rPr>
          <w:b/>
          <w:color w:val="000000" w:themeColor="text1"/>
          <w:sz w:val="22"/>
          <w:szCs w:val="22"/>
        </w:rPr>
      </w:pPr>
      <w:r w:rsidRPr="0096625F">
        <w:rPr>
          <w:b/>
          <w:color w:val="000000" w:themeColor="text1"/>
          <w:sz w:val="22"/>
          <w:szCs w:val="22"/>
        </w:rPr>
        <w:t xml:space="preserve">December </w:t>
      </w:r>
      <w:r w:rsidR="00DC1A8D" w:rsidRPr="0096625F">
        <w:rPr>
          <w:b/>
          <w:color w:val="000000" w:themeColor="text1"/>
          <w:sz w:val="22"/>
          <w:szCs w:val="22"/>
        </w:rPr>
        <w:t>1</w:t>
      </w:r>
      <w:r w:rsidRPr="0096625F">
        <w:rPr>
          <w:b/>
          <w:color w:val="000000" w:themeColor="text1"/>
          <w:sz w:val="22"/>
          <w:szCs w:val="22"/>
        </w:rPr>
        <w:t xml:space="preserve">/3: Aging and Dying </w:t>
      </w:r>
    </w:p>
    <w:p w14:paraId="7CD2D4C6" w14:textId="2DF6DA09" w:rsidR="001A1119" w:rsidRPr="0096625F" w:rsidRDefault="001A1119" w:rsidP="001A1119">
      <w:pPr>
        <w:pStyle w:val="ListParagraph"/>
        <w:numPr>
          <w:ilvl w:val="1"/>
          <w:numId w:val="5"/>
        </w:numPr>
        <w:rPr>
          <w:rFonts w:eastAsia="Times New Roman" w:cs="Arial"/>
          <w:color w:val="000000" w:themeColor="text1"/>
          <w:sz w:val="22"/>
          <w:szCs w:val="22"/>
          <w:shd w:val="clear" w:color="auto" w:fill="FFFFFF"/>
          <w:lang w:eastAsia="en-US"/>
        </w:rPr>
      </w:pPr>
      <w:r w:rsidRPr="0096625F">
        <w:rPr>
          <w:rFonts w:eastAsia="Times New Roman" w:cs="Arial"/>
          <w:color w:val="000000" w:themeColor="text1"/>
          <w:sz w:val="22"/>
          <w:szCs w:val="22"/>
          <w:shd w:val="clear" w:color="auto" w:fill="FFFFFF"/>
          <w:lang w:eastAsia="en-US"/>
        </w:rPr>
        <w:t xml:space="preserve">Barrett, H. C., &amp; </w:t>
      </w:r>
      <w:proofErr w:type="spellStart"/>
      <w:r w:rsidRPr="0096625F">
        <w:rPr>
          <w:rFonts w:eastAsia="Times New Roman" w:cs="Arial"/>
          <w:color w:val="000000" w:themeColor="text1"/>
          <w:sz w:val="22"/>
          <w:szCs w:val="22"/>
          <w:shd w:val="clear" w:color="auto" w:fill="FFFFFF"/>
          <w:lang w:eastAsia="en-US"/>
        </w:rPr>
        <w:t>Behne</w:t>
      </w:r>
      <w:proofErr w:type="spellEnd"/>
      <w:r w:rsidRPr="0096625F">
        <w:rPr>
          <w:rFonts w:eastAsia="Times New Roman" w:cs="Arial"/>
          <w:color w:val="000000" w:themeColor="text1"/>
          <w:sz w:val="22"/>
          <w:szCs w:val="22"/>
          <w:shd w:val="clear" w:color="auto" w:fill="FFFFFF"/>
          <w:lang w:eastAsia="en-US"/>
        </w:rPr>
        <w:t>, T. (2005). Children's understanding of death as the cessation of agency: a test using sleep versus death. </w:t>
      </w:r>
      <w:r w:rsidRPr="0096625F">
        <w:rPr>
          <w:rFonts w:eastAsia="Times New Roman" w:cs="Arial"/>
          <w:i/>
          <w:iCs/>
          <w:color w:val="000000" w:themeColor="text1"/>
          <w:sz w:val="22"/>
          <w:szCs w:val="22"/>
          <w:shd w:val="clear" w:color="auto" w:fill="FFFFFF"/>
          <w:lang w:eastAsia="en-US"/>
        </w:rPr>
        <w:t>Cognition</w:t>
      </w:r>
      <w:r w:rsidRPr="0096625F">
        <w:rPr>
          <w:rFonts w:eastAsia="Times New Roman" w:cs="Arial"/>
          <w:color w:val="000000" w:themeColor="text1"/>
          <w:sz w:val="22"/>
          <w:szCs w:val="22"/>
          <w:shd w:val="clear" w:color="auto" w:fill="FFFFFF"/>
          <w:lang w:eastAsia="en-US"/>
        </w:rPr>
        <w:t>, </w:t>
      </w:r>
      <w:r w:rsidRPr="0096625F">
        <w:rPr>
          <w:rFonts w:eastAsia="Times New Roman" w:cs="Arial"/>
          <w:i/>
          <w:iCs/>
          <w:color w:val="000000" w:themeColor="text1"/>
          <w:sz w:val="22"/>
          <w:szCs w:val="22"/>
          <w:shd w:val="clear" w:color="auto" w:fill="FFFFFF"/>
          <w:lang w:eastAsia="en-US"/>
        </w:rPr>
        <w:t>96</w:t>
      </w:r>
      <w:r w:rsidRPr="0096625F">
        <w:rPr>
          <w:rFonts w:eastAsia="Times New Roman" w:cs="Arial"/>
          <w:color w:val="000000" w:themeColor="text1"/>
          <w:sz w:val="22"/>
          <w:szCs w:val="22"/>
          <w:shd w:val="clear" w:color="auto" w:fill="FFFFFF"/>
          <w:lang w:eastAsia="en-US"/>
        </w:rPr>
        <w:t>(2), 93-108.</w:t>
      </w:r>
    </w:p>
    <w:p w14:paraId="5D715173" w14:textId="77777777" w:rsidR="00787967" w:rsidRPr="0096625F" w:rsidRDefault="00787967" w:rsidP="00787967">
      <w:pPr>
        <w:pStyle w:val="ListParagraph"/>
        <w:numPr>
          <w:ilvl w:val="1"/>
          <w:numId w:val="5"/>
        </w:numPr>
        <w:tabs>
          <w:tab w:val="left" w:pos="-132"/>
          <w:tab w:val="left" w:pos="828"/>
          <w:tab w:val="left" w:pos="4394"/>
          <w:tab w:val="left" w:pos="6791"/>
        </w:tabs>
        <w:rPr>
          <w:color w:val="000000" w:themeColor="text1"/>
          <w:sz w:val="22"/>
          <w:szCs w:val="22"/>
        </w:rPr>
      </w:pPr>
      <w:r w:rsidRPr="0096625F">
        <w:rPr>
          <w:color w:val="000000" w:themeColor="text1"/>
          <w:sz w:val="22"/>
          <w:szCs w:val="22"/>
        </w:rPr>
        <w:t xml:space="preserve">Staudinger, U. M., &amp; </w:t>
      </w:r>
      <w:proofErr w:type="spellStart"/>
      <w:r w:rsidRPr="0096625F">
        <w:rPr>
          <w:color w:val="000000" w:themeColor="text1"/>
          <w:sz w:val="22"/>
          <w:szCs w:val="22"/>
        </w:rPr>
        <w:t>Pasupathi</w:t>
      </w:r>
      <w:proofErr w:type="spellEnd"/>
      <w:r w:rsidRPr="0096625F">
        <w:rPr>
          <w:color w:val="000000" w:themeColor="text1"/>
          <w:sz w:val="22"/>
          <w:szCs w:val="22"/>
        </w:rPr>
        <w:t>, M. (2003). Correlates of wisdom‐related performance in adolescence and adulthood: Age‐graded differences in “paths” toward desirable development. </w:t>
      </w:r>
      <w:r w:rsidRPr="0096625F">
        <w:rPr>
          <w:i/>
          <w:iCs/>
          <w:color w:val="000000" w:themeColor="text1"/>
          <w:sz w:val="22"/>
          <w:szCs w:val="22"/>
        </w:rPr>
        <w:t>Journal of Research on Adolescence</w:t>
      </w:r>
      <w:r w:rsidRPr="0096625F">
        <w:rPr>
          <w:color w:val="000000" w:themeColor="text1"/>
          <w:sz w:val="22"/>
          <w:szCs w:val="22"/>
        </w:rPr>
        <w:t>, </w:t>
      </w:r>
      <w:r w:rsidRPr="0096625F">
        <w:rPr>
          <w:i/>
          <w:iCs/>
          <w:color w:val="000000" w:themeColor="text1"/>
          <w:sz w:val="22"/>
          <w:szCs w:val="22"/>
        </w:rPr>
        <w:t>13</w:t>
      </w:r>
      <w:r w:rsidRPr="0096625F">
        <w:rPr>
          <w:color w:val="000000" w:themeColor="text1"/>
          <w:sz w:val="22"/>
          <w:szCs w:val="22"/>
        </w:rPr>
        <w:t>(3), 239-268.</w:t>
      </w:r>
    </w:p>
    <w:p w14:paraId="027A9879" w14:textId="77777777" w:rsidR="009F3C97" w:rsidRPr="0096625F" w:rsidRDefault="009F3C97" w:rsidP="009F3C97">
      <w:pPr>
        <w:pStyle w:val="ListParagraph"/>
        <w:numPr>
          <w:ilvl w:val="1"/>
          <w:numId w:val="5"/>
        </w:numPr>
        <w:tabs>
          <w:tab w:val="left" w:pos="-132"/>
          <w:tab w:val="left" w:pos="828"/>
          <w:tab w:val="left" w:pos="4394"/>
          <w:tab w:val="left" w:pos="6791"/>
        </w:tabs>
        <w:rPr>
          <w:b/>
          <w:color w:val="000000" w:themeColor="text1"/>
          <w:sz w:val="22"/>
          <w:szCs w:val="22"/>
        </w:rPr>
      </w:pPr>
      <w:r w:rsidRPr="0096625F">
        <w:rPr>
          <w:rFonts w:eastAsia="Times New Roman" w:cs="Arial"/>
          <w:color w:val="000000" w:themeColor="text1"/>
          <w:sz w:val="22"/>
          <w:szCs w:val="22"/>
          <w:shd w:val="clear" w:color="auto" w:fill="FFFFFF"/>
          <w:lang w:eastAsia="en-US"/>
        </w:rPr>
        <w:t>Weiss, D., &amp; Lang, F. R. (2012). “They” are old but “I” feel younger: Age-group dissociation as a self-protective strategy in old age. </w:t>
      </w:r>
      <w:r w:rsidRPr="0096625F">
        <w:rPr>
          <w:rFonts w:eastAsia="Times New Roman" w:cs="Arial"/>
          <w:i/>
          <w:iCs/>
          <w:color w:val="000000" w:themeColor="text1"/>
          <w:sz w:val="22"/>
          <w:szCs w:val="22"/>
          <w:shd w:val="clear" w:color="auto" w:fill="FFFFFF"/>
          <w:lang w:eastAsia="en-US"/>
        </w:rPr>
        <w:t>Psychology and aging</w:t>
      </w:r>
      <w:r w:rsidRPr="0096625F">
        <w:rPr>
          <w:rFonts w:eastAsia="Times New Roman" w:cs="Arial"/>
          <w:color w:val="000000" w:themeColor="text1"/>
          <w:sz w:val="22"/>
          <w:szCs w:val="22"/>
          <w:shd w:val="clear" w:color="auto" w:fill="FFFFFF"/>
          <w:lang w:eastAsia="en-US"/>
        </w:rPr>
        <w:t xml:space="preserve">, </w:t>
      </w:r>
      <w:r w:rsidRPr="0096625F">
        <w:rPr>
          <w:rFonts w:eastAsia="Times New Roman" w:cs="Arial"/>
          <w:iCs/>
          <w:color w:val="000000" w:themeColor="text1"/>
          <w:sz w:val="22"/>
          <w:szCs w:val="22"/>
          <w:shd w:val="clear" w:color="auto" w:fill="FFFFFF"/>
          <w:lang w:eastAsia="en-US"/>
        </w:rPr>
        <w:t>27</w:t>
      </w:r>
      <w:r w:rsidRPr="0096625F">
        <w:rPr>
          <w:rFonts w:eastAsia="Times New Roman" w:cs="Arial"/>
          <w:color w:val="000000" w:themeColor="text1"/>
          <w:sz w:val="22"/>
          <w:szCs w:val="22"/>
          <w:shd w:val="clear" w:color="auto" w:fill="FFFFFF"/>
          <w:lang w:eastAsia="en-US"/>
        </w:rPr>
        <w:t>(1), 153.</w:t>
      </w:r>
    </w:p>
    <w:p w14:paraId="7613CA84" w14:textId="77777777" w:rsidR="00072472" w:rsidRPr="0096625F" w:rsidRDefault="00072472" w:rsidP="000669E9">
      <w:pPr>
        <w:pStyle w:val="ListParagraph"/>
        <w:numPr>
          <w:ilvl w:val="1"/>
          <w:numId w:val="5"/>
        </w:numPr>
        <w:rPr>
          <w:color w:val="000000" w:themeColor="text1"/>
          <w:sz w:val="22"/>
          <w:szCs w:val="22"/>
        </w:rPr>
      </w:pPr>
      <w:r w:rsidRPr="0096625F">
        <w:rPr>
          <w:rFonts w:eastAsia="Times New Roman" w:cs="Arial"/>
          <w:color w:val="000000" w:themeColor="text1"/>
          <w:sz w:val="22"/>
          <w:szCs w:val="22"/>
          <w:shd w:val="clear" w:color="auto" w:fill="FFFFFF"/>
        </w:rPr>
        <w:t xml:space="preserve">Rosenblatt, P.C., (2008). </w:t>
      </w:r>
      <w:r w:rsidRPr="0096625F">
        <w:rPr>
          <w:rFonts w:eastAsia="Times New Roman" w:cs="Arial"/>
          <w:color w:val="000000" w:themeColor="text1"/>
          <w:sz w:val="22"/>
          <w:szCs w:val="22"/>
        </w:rPr>
        <w:t xml:space="preserve">Grief across cultures: A review and research agenda. In </w:t>
      </w:r>
      <w:proofErr w:type="spellStart"/>
      <w:r w:rsidRPr="0096625F">
        <w:rPr>
          <w:rFonts w:eastAsia="Times New Roman" w:cs="Arial"/>
          <w:color w:val="000000" w:themeColor="text1"/>
          <w:sz w:val="22"/>
          <w:szCs w:val="22"/>
        </w:rPr>
        <w:t>Stroebe</w:t>
      </w:r>
      <w:proofErr w:type="spellEnd"/>
      <w:r w:rsidRPr="0096625F">
        <w:rPr>
          <w:rFonts w:eastAsia="Times New Roman" w:cs="Arial"/>
          <w:color w:val="000000" w:themeColor="text1"/>
          <w:sz w:val="22"/>
          <w:szCs w:val="22"/>
        </w:rPr>
        <w:t xml:space="preserve">, Margaret S. (Ed); Hansson, Robert O. (Ed); </w:t>
      </w:r>
      <w:proofErr w:type="spellStart"/>
      <w:r w:rsidRPr="0096625F">
        <w:rPr>
          <w:rFonts w:eastAsia="Times New Roman" w:cs="Arial"/>
          <w:color w:val="000000" w:themeColor="text1"/>
          <w:sz w:val="22"/>
          <w:szCs w:val="22"/>
        </w:rPr>
        <w:t>Schut</w:t>
      </w:r>
      <w:proofErr w:type="spellEnd"/>
      <w:r w:rsidRPr="0096625F">
        <w:rPr>
          <w:rFonts w:eastAsia="Times New Roman" w:cs="Arial"/>
          <w:color w:val="000000" w:themeColor="text1"/>
          <w:sz w:val="22"/>
          <w:szCs w:val="22"/>
        </w:rPr>
        <w:t xml:space="preserve">, Henk (Ed); </w:t>
      </w:r>
      <w:proofErr w:type="spellStart"/>
      <w:r w:rsidRPr="0096625F">
        <w:rPr>
          <w:rFonts w:eastAsia="Times New Roman" w:cs="Arial"/>
          <w:color w:val="000000" w:themeColor="text1"/>
          <w:sz w:val="22"/>
          <w:szCs w:val="22"/>
        </w:rPr>
        <w:t>Stroebe</w:t>
      </w:r>
      <w:proofErr w:type="spellEnd"/>
      <w:r w:rsidRPr="0096625F">
        <w:rPr>
          <w:rFonts w:eastAsia="Times New Roman" w:cs="Arial"/>
          <w:color w:val="000000" w:themeColor="text1"/>
          <w:sz w:val="22"/>
          <w:szCs w:val="22"/>
        </w:rPr>
        <w:t xml:space="preserve">, Wolfgang (Ed), (2008). </w:t>
      </w:r>
      <w:r w:rsidRPr="0096625F">
        <w:rPr>
          <w:rFonts w:eastAsia="Times New Roman" w:cs="Arial"/>
          <w:i/>
          <w:color w:val="000000" w:themeColor="text1"/>
          <w:sz w:val="22"/>
          <w:szCs w:val="22"/>
        </w:rPr>
        <w:t>Handbook of bereavement research and practice: Advances in theory and intervention</w:t>
      </w:r>
      <w:proofErr w:type="gramStart"/>
      <w:r w:rsidRPr="0096625F">
        <w:rPr>
          <w:rFonts w:eastAsia="Times New Roman" w:cs="Arial"/>
          <w:i/>
          <w:color w:val="000000" w:themeColor="text1"/>
          <w:sz w:val="22"/>
          <w:szCs w:val="22"/>
        </w:rPr>
        <w:t>.</w:t>
      </w:r>
      <w:r w:rsidRPr="0096625F">
        <w:rPr>
          <w:rFonts w:eastAsia="Times New Roman" w:cs="Arial"/>
          <w:color w:val="000000" w:themeColor="text1"/>
          <w:sz w:val="22"/>
          <w:szCs w:val="22"/>
        </w:rPr>
        <w:t xml:space="preserve"> ,</w:t>
      </w:r>
      <w:proofErr w:type="gramEnd"/>
      <w:r w:rsidRPr="0096625F">
        <w:rPr>
          <w:rFonts w:eastAsia="Times New Roman" w:cs="Arial"/>
          <w:color w:val="000000" w:themeColor="text1"/>
          <w:sz w:val="22"/>
          <w:szCs w:val="22"/>
        </w:rPr>
        <w:t xml:space="preserve"> (pp. 207-222). Washington, DC, US: American Psychological Association, xiv, 658 pp.</w:t>
      </w:r>
      <w:r w:rsidRPr="0096625F">
        <w:rPr>
          <w:rStyle w:val="apple-converted-space"/>
          <w:rFonts w:eastAsia="Times New Roman" w:cs="Arial"/>
          <w:color w:val="000000" w:themeColor="text1"/>
          <w:sz w:val="22"/>
          <w:szCs w:val="22"/>
        </w:rPr>
        <w:t> </w:t>
      </w:r>
      <w:r w:rsidRPr="0096625F">
        <w:rPr>
          <w:rFonts w:eastAsia="Times New Roman" w:cs="Arial"/>
          <w:color w:val="000000" w:themeColor="text1"/>
          <w:sz w:val="22"/>
          <w:szCs w:val="22"/>
        </w:rPr>
        <w:t>http://dx.doi.org/10.1037/14498-010</w:t>
      </w:r>
    </w:p>
    <w:p w14:paraId="113D41D9" w14:textId="4830A831" w:rsidR="00072472" w:rsidRPr="0096625F" w:rsidRDefault="00072472" w:rsidP="00102D50">
      <w:pPr>
        <w:ind w:left="18"/>
        <w:rPr>
          <w:rFonts w:asciiTheme="minorHAnsi" w:hAnsiTheme="minorHAnsi"/>
          <w:color w:val="000000" w:themeColor="text1"/>
          <w:sz w:val="22"/>
          <w:szCs w:val="22"/>
        </w:rPr>
      </w:pPr>
    </w:p>
    <w:p w14:paraId="01FFA95B" w14:textId="2CF7D3F8" w:rsidR="00E63266" w:rsidRPr="0096625F" w:rsidRDefault="00E63266" w:rsidP="008B0CFD">
      <w:pPr>
        <w:rPr>
          <w:rFonts w:asciiTheme="minorHAnsi" w:hAnsiTheme="minorHAnsi" w:cs="Arial"/>
          <w:color w:val="000000" w:themeColor="text1"/>
          <w:sz w:val="22"/>
          <w:szCs w:val="22"/>
          <w:shd w:val="clear" w:color="auto" w:fill="FFFFFF"/>
        </w:rPr>
      </w:pPr>
      <w:r w:rsidRPr="0096625F">
        <w:rPr>
          <w:rFonts w:asciiTheme="minorHAnsi" w:hAnsiTheme="minorHAnsi" w:cs="Arial"/>
          <w:color w:val="000000" w:themeColor="text1"/>
          <w:sz w:val="22"/>
          <w:szCs w:val="22"/>
          <w:shd w:val="clear" w:color="auto" w:fill="FFFFFF"/>
        </w:rPr>
        <w:t xml:space="preserve">STUDENT: </w:t>
      </w:r>
      <w:proofErr w:type="spellStart"/>
      <w:r w:rsidRPr="0096625F">
        <w:rPr>
          <w:rFonts w:asciiTheme="minorHAnsi" w:hAnsiTheme="minorHAnsi" w:cs="Arial"/>
          <w:color w:val="000000" w:themeColor="text1"/>
          <w:sz w:val="22"/>
          <w:szCs w:val="22"/>
          <w:shd w:val="clear" w:color="auto" w:fill="FFFFFF"/>
        </w:rPr>
        <w:t>Carr</w:t>
      </w:r>
      <w:proofErr w:type="spellEnd"/>
      <w:r w:rsidRPr="0096625F">
        <w:rPr>
          <w:rFonts w:asciiTheme="minorHAnsi" w:hAnsiTheme="minorHAnsi" w:cs="Arial"/>
          <w:color w:val="000000" w:themeColor="text1"/>
          <w:sz w:val="22"/>
          <w:szCs w:val="22"/>
          <w:shd w:val="clear" w:color="auto" w:fill="FFFFFF"/>
        </w:rPr>
        <w:t xml:space="preserve">, D., House, J. S., Wortman, C., </w:t>
      </w:r>
      <w:proofErr w:type="spellStart"/>
      <w:r w:rsidRPr="0096625F">
        <w:rPr>
          <w:rFonts w:asciiTheme="minorHAnsi" w:hAnsiTheme="minorHAnsi" w:cs="Arial"/>
          <w:color w:val="000000" w:themeColor="text1"/>
          <w:sz w:val="22"/>
          <w:szCs w:val="22"/>
          <w:shd w:val="clear" w:color="auto" w:fill="FFFFFF"/>
        </w:rPr>
        <w:t>Nesse</w:t>
      </w:r>
      <w:proofErr w:type="spellEnd"/>
      <w:r w:rsidRPr="0096625F">
        <w:rPr>
          <w:rFonts w:asciiTheme="minorHAnsi" w:hAnsiTheme="minorHAnsi" w:cs="Arial"/>
          <w:color w:val="000000" w:themeColor="text1"/>
          <w:sz w:val="22"/>
          <w:szCs w:val="22"/>
          <w:shd w:val="clear" w:color="auto" w:fill="FFFFFF"/>
        </w:rPr>
        <w:t>, R., &amp; Kessler, R. C. (2001). Psychological adjustment to sudden and anticipated spousal loss among older widowed persons. </w:t>
      </w:r>
      <w:r w:rsidRPr="0096625F">
        <w:rPr>
          <w:rFonts w:asciiTheme="minorHAnsi" w:hAnsiTheme="minorHAnsi" w:cs="Arial"/>
          <w:iCs/>
          <w:color w:val="000000" w:themeColor="text1"/>
          <w:sz w:val="22"/>
          <w:szCs w:val="22"/>
          <w:shd w:val="clear" w:color="auto" w:fill="FFFFFF"/>
        </w:rPr>
        <w:t xml:space="preserve">The </w:t>
      </w:r>
      <w:r w:rsidRPr="0096625F">
        <w:rPr>
          <w:rFonts w:asciiTheme="minorHAnsi" w:hAnsiTheme="minorHAnsi" w:cs="Arial"/>
          <w:i/>
          <w:iCs/>
          <w:color w:val="000000" w:themeColor="text1"/>
          <w:sz w:val="22"/>
          <w:szCs w:val="22"/>
          <w:shd w:val="clear" w:color="auto" w:fill="FFFFFF"/>
        </w:rPr>
        <w:t>Journals of Gerontology Series B: Psychological Sciences and Social Sciences</w:t>
      </w:r>
      <w:r w:rsidRPr="0096625F">
        <w:rPr>
          <w:rFonts w:asciiTheme="minorHAnsi" w:hAnsiTheme="minorHAnsi" w:cs="Arial"/>
          <w:color w:val="000000" w:themeColor="text1"/>
          <w:sz w:val="22"/>
          <w:szCs w:val="22"/>
          <w:shd w:val="clear" w:color="auto" w:fill="FFFFFF"/>
        </w:rPr>
        <w:t>, </w:t>
      </w:r>
      <w:r w:rsidRPr="0096625F">
        <w:rPr>
          <w:rFonts w:asciiTheme="minorHAnsi" w:hAnsiTheme="minorHAnsi" w:cs="Arial"/>
          <w:iCs/>
          <w:color w:val="000000" w:themeColor="text1"/>
          <w:sz w:val="22"/>
          <w:szCs w:val="22"/>
          <w:shd w:val="clear" w:color="auto" w:fill="FFFFFF"/>
        </w:rPr>
        <w:t>56</w:t>
      </w:r>
      <w:r w:rsidRPr="0096625F">
        <w:rPr>
          <w:rFonts w:asciiTheme="minorHAnsi" w:hAnsiTheme="minorHAnsi" w:cs="Arial"/>
          <w:color w:val="000000" w:themeColor="text1"/>
          <w:sz w:val="22"/>
          <w:szCs w:val="22"/>
          <w:shd w:val="clear" w:color="auto" w:fill="FFFFFF"/>
        </w:rPr>
        <w:t>(4), S237-S248.</w:t>
      </w:r>
    </w:p>
    <w:p w14:paraId="3A8BA41E" w14:textId="1A23E745" w:rsidR="008902C3" w:rsidRPr="0096625F" w:rsidRDefault="008902C3" w:rsidP="008B0CFD">
      <w:pPr>
        <w:rPr>
          <w:rFonts w:asciiTheme="minorHAnsi" w:hAnsiTheme="minorHAnsi"/>
          <w:color w:val="000000" w:themeColor="text1"/>
          <w:sz w:val="22"/>
          <w:szCs w:val="22"/>
        </w:rPr>
      </w:pPr>
    </w:p>
    <w:p w14:paraId="2516D53B" w14:textId="2360CE8E" w:rsidR="008902C3" w:rsidRPr="0096625F" w:rsidRDefault="008902C3" w:rsidP="008902C3">
      <w:pPr>
        <w:pStyle w:val="ListParagraph"/>
        <w:ind w:left="-142"/>
        <w:rPr>
          <w:i/>
          <w:color w:val="000000" w:themeColor="text1"/>
          <w:sz w:val="22"/>
          <w:szCs w:val="22"/>
          <w:highlight w:val="yellow"/>
          <w:u w:val="single"/>
        </w:rPr>
      </w:pPr>
      <w:r w:rsidRPr="0096625F">
        <w:rPr>
          <w:i/>
          <w:color w:val="000000" w:themeColor="text1"/>
          <w:sz w:val="22"/>
          <w:szCs w:val="22"/>
          <w:u w:val="single"/>
        </w:rPr>
        <w:t>*</w:t>
      </w:r>
      <w:r w:rsidR="00202027" w:rsidRPr="0096625F">
        <w:rPr>
          <w:i/>
          <w:color w:val="000000" w:themeColor="text1"/>
          <w:sz w:val="22"/>
          <w:szCs w:val="22"/>
          <w:u w:val="single"/>
        </w:rPr>
        <w:t>*</w:t>
      </w:r>
      <w:r w:rsidRPr="0096625F">
        <w:rPr>
          <w:b/>
          <w:i/>
          <w:color w:val="000000" w:themeColor="text1"/>
          <w:sz w:val="22"/>
          <w:szCs w:val="22"/>
          <w:u w:val="single"/>
        </w:rPr>
        <w:t xml:space="preserve">Final Paper Outline Due Dec 4, 7am  </w:t>
      </w:r>
    </w:p>
    <w:p w14:paraId="16283785" w14:textId="48597388" w:rsidR="00733C78" w:rsidRPr="0096625F" w:rsidRDefault="00733C78" w:rsidP="00D46935">
      <w:pPr>
        <w:pStyle w:val="ListParagraph"/>
        <w:ind w:left="378"/>
        <w:rPr>
          <w:color w:val="000000" w:themeColor="text1"/>
          <w:sz w:val="22"/>
          <w:szCs w:val="22"/>
        </w:rPr>
      </w:pPr>
    </w:p>
    <w:p w14:paraId="342000D1" w14:textId="209D1774" w:rsidR="007A2BB0" w:rsidRPr="0096625F" w:rsidRDefault="00CF456D">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FINAL PAPER DUE</w:t>
      </w:r>
      <w:r w:rsidR="00775B2B" w:rsidRPr="0096625F">
        <w:rPr>
          <w:rFonts w:asciiTheme="minorHAnsi" w:hAnsiTheme="minorHAnsi"/>
          <w:b/>
          <w:color w:val="000000" w:themeColor="text1"/>
          <w:sz w:val="22"/>
          <w:szCs w:val="22"/>
          <w:u w:val="single"/>
        </w:rPr>
        <w:t xml:space="preserve">: DATE TBD BASED ON MASON’S FINALS PERIOD. PAPER WILL BE DUE AT THE BEGINNING OF THE TIME WHEN THE FINAL WOULD HAVE BEEN HELD. </w:t>
      </w:r>
    </w:p>
    <w:p w14:paraId="13E904B3" w14:textId="77777777" w:rsidR="007A2BB0" w:rsidRPr="0096625F" w:rsidRDefault="007A2BB0">
      <w:pPr>
        <w:rPr>
          <w:rFonts w:asciiTheme="minorHAnsi" w:hAnsiTheme="minorHAnsi"/>
          <w:b/>
          <w:color w:val="000000" w:themeColor="text1"/>
          <w:sz w:val="22"/>
          <w:szCs w:val="22"/>
          <w:u w:val="single"/>
        </w:rPr>
      </w:pPr>
    </w:p>
    <w:p w14:paraId="222935E3" w14:textId="77777777" w:rsidR="00A85BD8" w:rsidRPr="0096625F" w:rsidRDefault="00A85BD8">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br w:type="page"/>
      </w:r>
    </w:p>
    <w:p w14:paraId="31D13835" w14:textId="7A6E0BF2" w:rsidR="00A25748" w:rsidRPr="0096625F" w:rsidRDefault="00A65350" w:rsidP="0015199F">
      <w:pPr>
        <w:jc w:val="cente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lastRenderedPageBreak/>
        <w:t>Assignment</w:t>
      </w:r>
      <w:r w:rsidR="005B381E" w:rsidRPr="0096625F">
        <w:rPr>
          <w:rFonts w:asciiTheme="minorHAnsi" w:hAnsiTheme="minorHAnsi"/>
          <w:color w:val="000000" w:themeColor="text1"/>
          <w:sz w:val="22"/>
          <w:szCs w:val="22"/>
          <w:u w:val="single"/>
        </w:rPr>
        <w:t xml:space="preserve"> </w:t>
      </w:r>
      <w:r w:rsidR="005B381E" w:rsidRPr="0096625F">
        <w:rPr>
          <w:rFonts w:asciiTheme="minorHAnsi" w:hAnsiTheme="minorHAnsi"/>
          <w:b/>
          <w:color w:val="000000" w:themeColor="text1"/>
          <w:sz w:val="22"/>
          <w:szCs w:val="22"/>
          <w:u w:val="single"/>
        </w:rPr>
        <w:t>Guidelines</w:t>
      </w:r>
      <w:r w:rsidR="003671BB" w:rsidRPr="0096625F">
        <w:rPr>
          <w:rFonts w:asciiTheme="minorHAnsi" w:hAnsiTheme="minorHAnsi"/>
          <w:b/>
          <w:color w:val="000000" w:themeColor="text1"/>
          <w:sz w:val="22"/>
          <w:szCs w:val="22"/>
          <w:u w:val="single"/>
        </w:rPr>
        <w:t xml:space="preserve"> and Rubrics</w:t>
      </w:r>
    </w:p>
    <w:p w14:paraId="6ACD3793" w14:textId="77777777" w:rsidR="003C5B3F" w:rsidRPr="0096625F" w:rsidRDefault="003C5B3F" w:rsidP="0015199F">
      <w:pPr>
        <w:jc w:val="center"/>
        <w:rPr>
          <w:rFonts w:asciiTheme="minorHAnsi" w:hAnsiTheme="minorHAnsi"/>
          <w:b/>
          <w:color w:val="000000" w:themeColor="text1"/>
          <w:sz w:val="22"/>
          <w:szCs w:val="22"/>
          <w:u w:val="single"/>
        </w:rPr>
      </w:pPr>
    </w:p>
    <w:p w14:paraId="52D3FA32" w14:textId="77777777" w:rsidR="003C5B3F" w:rsidRPr="0096625F" w:rsidRDefault="003C5B3F" w:rsidP="003C5B3F">
      <w:pPr>
        <w:numPr>
          <w:ilvl w:val="0"/>
          <w:numId w:val="1"/>
        </w:numPr>
        <w:rPr>
          <w:rFonts w:asciiTheme="minorHAnsi" w:hAnsiTheme="minorHAnsi"/>
          <w:color w:val="000000" w:themeColor="text1"/>
          <w:sz w:val="22"/>
          <w:szCs w:val="22"/>
        </w:rPr>
      </w:pPr>
      <w:r w:rsidRPr="0096625F">
        <w:rPr>
          <w:rFonts w:asciiTheme="minorHAnsi" w:hAnsiTheme="minorHAnsi"/>
          <w:color w:val="000000" w:themeColor="text1"/>
          <w:sz w:val="22"/>
          <w:szCs w:val="22"/>
        </w:rPr>
        <w:t>Attendance and class/forum for questions participation (15%)</w:t>
      </w:r>
    </w:p>
    <w:p w14:paraId="293235B2" w14:textId="77777777" w:rsidR="003C5B3F" w:rsidRPr="0096625F" w:rsidRDefault="003C5B3F" w:rsidP="003C5B3F">
      <w:pPr>
        <w:numPr>
          <w:ilvl w:val="0"/>
          <w:numId w:val="1"/>
        </w:num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Popular Press Paper/Read Aloud Presentation (10%) Due September 18, 7:00am, on blackboard. </w:t>
      </w:r>
    </w:p>
    <w:p w14:paraId="0642A5DD" w14:textId="77777777" w:rsidR="003C5B3F" w:rsidRPr="0096625F" w:rsidRDefault="003C5B3F" w:rsidP="003C5B3F">
      <w:pPr>
        <w:numPr>
          <w:ilvl w:val="0"/>
          <w:numId w:val="1"/>
        </w:numPr>
        <w:rPr>
          <w:rFonts w:asciiTheme="minorHAnsi" w:hAnsiTheme="minorHAnsi"/>
          <w:color w:val="000000" w:themeColor="text1"/>
          <w:sz w:val="22"/>
          <w:szCs w:val="22"/>
        </w:rPr>
      </w:pPr>
      <w:r w:rsidRPr="0096625F">
        <w:rPr>
          <w:rFonts w:asciiTheme="minorHAnsi" w:hAnsiTheme="minorHAnsi"/>
          <w:color w:val="000000" w:themeColor="text1"/>
          <w:sz w:val="22"/>
          <w:szCs w:val="22"/>
        </w:rPr>
        <w:t>Response papers (15%) (3 papers, 5% each)- Blackboard, due before the class for that week’s readings</w:t>
      </w:r>
    </w:p>
    <w:p w14:paraId="45E1CB9A" w14:textId="77777777" w:rsidR="003C5B3F" w:rsidRPr="0096625F" w:rsidRDefault="003C5B3F" w:rsidP="003C5B3F">
      <w:pPr>
        <w:numPr>
          <w:ilvl w:val="0"/>
          <w:numId w:val="1"/>
        </w:num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Class presentation (25%)- During class time, date assignments made on Day 1 of class. </w:t>
      </w:r>
    </w:p>
    <w:p w14:paraId="024CB541" w14:textId="77777777" w:rsidR="003C5B3F" w:rsidRPr="0096625F" w:rsidRDefault="003C5B3F" w:rsidP="003C5B3F">
      <w:pPr>
        <w:numPr>
          <w:ilvl w:val="0"/>
          <w:numId w:val="1"/>
        </w:numPr>
        <w:rPr>
          <w:rFonts w:asciiTheme="minorHAnsi" w:hAnsiTheme="minorHAnsi"/>
          <w:i/>
          <w:color w:val="000000" w:themeColor="text1"/>
          <w:sz w:val="22"/>
          <w:szCs w:val="22"/>
        </w:rPr>
      </w:pPr>
      <w:r w:rsidRPr="0096625F">
        <w:rPr>
          <w:rFonts w:asciiTheme="minorHAnsi" w:hAnsiTheme="minorHAnsi"/>
          <w:color w:val="000000" w:themeColor="text1"/>
          <w:sz w:val="22"/>
          <w:szCs w:val="22"/>
        </w:rPr>
        <w:t xml:space="preserve">Final paper (35%) </w:t>
      </w:r>
    </w:p>
    <w:p w14:paraId="53D23E14" w14:textId="77777777" w:rsidR="003C5B3F" w:rsidRPr="0096625F" w:rsidRDefault="003C5B3F" w:rsidP="003C5B3F">
      <w:pPr>
        <w:numPr>
          <w:ilvl w:val="1"/>
          <w:numId w:val="1"/>
        </w:numPr>
        <w:rPr>
          <w:rFonts w:asciiTheme="minorHAnsi" w:hAnsiTheme="minorHAnsi"/>
          <w:i/>
          <w:color w:val="000000" w:themeColor="text1"/>
          <w:sz w:val="22"/>
          <w:szCs w:val="22"/>
        </w:rPr>
      </w:pPr>
      <w:r w:rsidRPr="0096625F">
        <w:rPr>
          <w:rFonts w:asciiTheme="minorHAnsi" w:hAnsiTheme="minorHAnsi"/>
          <w:color w:val="000000" w:themeColor="text1"/>
          <w:sz w:val="22"/>
          <w:szCs w:val="22"/>
        </w:rPr>
        <w:t xml:space="preserve">Topic Approval (1%) </w:t>
      </w:r>
      <w:r w:rsidRPr="0096625F">
        <w:rPr>
          <w:rFonts w:asciiTheme="minorHAnsi" w:hAnsiTheme="minorHAnsi"/>
          <w:i/>
          <w:color w:val="000000" w:themeColor="text1"/>
          <w:sz w:val="22"/>
          <w:szCs w:val="22"/>
        </w:rPr>
        <w:t>Due October 30, 7am, on Blackboard</w:t>
      </w:r>
    </w:p>
    <w:p w14:paraId="43A45956" w14:textId="77777777" w:rsidR="003C5B3F" w:rsidRPr="0096625F" w:rsidRDefault="003C5B3F" w:rsidP="003C5B3F">
      <w:pPr>
        <w:numPr>
          <w:ilvl w:val="1"/>
          <w:numId w:val="1"/>
        </w:numPr>
        <w:rPr>
          <w:rFonts w:asciiTheme="minorHAnsi" w:hAnsiTheme="minorHAnsi"/>
          <w:i/>
          <w:color w:val="000000" w:themeColor="text1"/>
          <w:sz w:val="22"/>
          <w:szCs w:val="22"/>
        </w:rPr>
      </w:pPr>
      <w:r w:rsidRPr="0096625F">
        <w:rPr>
          <w:rFonts w:asciiTheme="minorHAnsi" w:hAnsiTheme="minorHAnsi"/>
          <w:color w:val="000000" w:themeColor="text1"/>
          <w:sz w:val="22"/>
          <w:szCs w:val="22"/>
        </w:rPr>
        <w:t xml:space="preserve">Annotated Bibliography (2%) </w:t>
      </w:r>
      <w:r w:rsidRPr="0096625F">
        <w:rPr>
          <w:rFonts w:asciiTheme="minorHAnsi" w:hAnsiTheme="minorHAnsi"/>
          <w:i/>
          <w:color w:val="000000" w:themeColor="text1"/>
          <w:sz w:val="22"/>
          <w:szCs w:val="22"/>
        </w:rPr>
        <w:t>November 16, 7am, on Blackboard</w:t>
      </w:r>
    </w:p>
    <w:p w14:paraId="13042172" w14:textId="77777777" w:rsidR="003C5B3F" w:rsidRPr="0096625F" w:rsidRDefault="003C5B3F" w:rsidP="003C5B3F">
      <w:pPr>
        <w:numPr>
          <w:ilvl w:val="1"/>
          <w:numId w:val="1"/>
        </w:numPr>
        <w:rPr>
          <w:rFonts w:asciiTheme="minorHAnsi" w:hAnsiTheme="minorHAnsi"/>
          <w:i/>
          <w:color w:val="000000" w:themeColor="text1"/>
          <w:sz w:val="22"/>
          <w:szCs w:val="22"/>
        </w:rPr>
      </w:pPr>
      <w:r w:rsidRPr="0096625F">
        <w:rPr>
          <w:rFonts w:asciiTheme="minorHAnsi" w:hAnsiTheme="minorHAnsi"/>
          <w:color w:val="000000" w:themeColor="text1"/>
          <w:sz w:val="22"/>
          <w:szCs w:val="22"/>
        </w:rPr>
        <w:t xml:space="preserve">Outline (2%) </w:t>
      </w:r>
      <w:r w:rsidRPr="0096625F">
        <w:rPr>
          <w:rFonts w:asciiTheme="minorHAnsi" w:hAnsiTheme="minorHAnsi"/>
          <w:i/>
          <w:color w:val="000000" w:themeColor="text1"/>
          <w:sz w:val="22"/>
          <w:szCs w:val="22"/>
        </w:rPr>
        <w:t>Due December 4, 7am, on Blackboard</w:t>
      </w:r>
    </w:p>
    <w:p w14:paraId="2083C6CB" w14:textId="77777777" w:rsidR="003C5B3F" w:rsidRPr="0096625F" w:rsidRDefault="003C5B3F" w:rsidP="003C5B3F">
      <w:pPr>
        <w:numPr>
          <w:ilvl w:val="1"/>
          <w:numId w:val="1"/>
        </w:numPr>
        <w:rPr>
          <w:rFonts w:asciiTheme="minorHAnsi" w:hAnsiTheme="minorHAnsi"/>
          <w:i/>
          <w:color w:val="000000" w:themeColor="text1"/>
          <w:sz w:val="22"/>
          <w:szCs w:val="22"/>
        </w:rPr>
      </w:pPr>
      <w:r w:rsidRPr="0096625F">
        <w:rPr>
          <w:rFonts w:asciiTheme="minorHAnsi" w:hAnsiTheme="minorHAnsi"/>
          <w:color w:val="000000" w:themeColor="text1"/>
          <w:sz w:val="22"/>
          <w:szCs w:val="22"/>
        </w:rPr>
        <w:t>Paper (30%)</w:t>
      </w:r>
      <w:r w:rsidRPr="0096625F">
        <w:rPr>
          <w:rFonts w:asciiTheme="minorHAnsi" w:hAnsiTheme="minorHAnsi"/>
          <w:b/>
          <w:i/>
          <w:color w:val="000000" w:themeColor="text1"/>
          <w:sz w:val="22"/>
          <w:szCs w:val="22"/>
        </w:rPr>
        <w:t xml:space="preserve"> </w:t>
      </w:r>
      <w:r w:rsidRPr="0096625F">
        <w:rPr>
          <w:rFonts w:asciiTheme="minorHAnsi" w:hAnsiTheme="minorHAnsi"/>
          <w:i/>
          <w:color w:val="000000" w:themeColor="text1"/>
          <w:sz w:val="22"/>
          <w:szCs w:val="22"/>
        </w:rPr>
        <w:t>Due date TBD</w:t>
      </w:r>
    </w:p>
    <w:p w14:paraId="4A5F0A9F" w14:textId="77777777" w:rsidR="00B12894" w:rsidRPr="0096625F" w:rsidRDefault="00B12894" w:rsidP="001646AC">
      <w:pPr>
        <w:jc w:val="center"/>
        <w:rPr>
          <w:rFonts w:asciiTheme="minorHAnsi" w:hAnsiTheme="minorHAnsi"/>
          <w:b/>
          <w:color w:val="000000" w:themeColor="text1"/>
          <w:sz w:val="22"/>
          <w:szCs w:val="22"/>
          <w:u w:val="single"/>
        </w:rPr>
      </w:pPr>
    </w:p>
    <w:p w14:paraId="31C765C4" w14:textId="1F1DB7FA" w:rsidR="001B1AEA" w:rsidRPr="0096625F" w:rsidRDefault="001B1AEA" w:rsidP="001646AC">
      <w:pPr>
        <w:jc w:val="cente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Guideline for Class Participation</w:t>
      </w:r>
      <w:r w:rsidR="00D13DD0" w:rsidRPr="0096625F">
        <w:rPr>
          <w:rFonts w:asciiTheme="minorHAnsi" w:hAnsiTheme="minorHAnsi"/>
          <w:b/>
          <w:color w:val="000000" w:themeColor="text1"/>
          <w:sz w:val="22"/>
          <w:szCs w:val="22"/>
          <w:u w:val="single"/>
        </w:rPr>
        <w:t>/ Forum for Questions</w:t>
      </w:r>
      <w:r w:rsidR="00D02031" w:rsidRPr="0096625F">
        <w:rPr>
          <w:rFonts w:asciiTheme="minorHAnsi" w:hAnsiTheme="minorHAnsi"/>
          <w:b/>
          <w:color w:val="000000" w:themeColor="text1"/>
          <w:sz w:val="22"/>
          <w:szCs w:val="22"/>
          <w:u w:val="single"/>
        </w:rPr>
        <w:t xml:space="preserve"> (due at 9am Thursdays)</w:t>
      </w:r>
    </w:p>
    <w:p w14:paraId="5102C752" w14:textId="77777777" w:rsidR="003E6750" w:rsidRPr="0096625F" w:rsidRDefault="003E6750" w:rsidP="004E7C95">
      <w:pPr>
        <w:rPr>
          <w:rFonts w:asciiTheme="minorHAnsi" w:hAnsiTheme="minorHAnsi"/>
          <w:color w:val="000000" w:themeColor="text1"/>
          <w:sz w:val="22"/>
          <w:szCs w:val="22"/>
          <w:u w:val="single"/>
        </w:rPr>
      </w:pPr>
    </w:p>
    <w:p w14:paraId="008BB0D1" w14:textId="708579D6" w:rsidR="0015199F" w:rsidRPr="0096625F" w:rsidRDefault="003E6750" w:rsidP="00185689">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Class discussions on the readings play a critical role in your success in the course. </w:t>
      </w:r>
      <w:r w:rsidR="009E413D" w:rsidRPr="0096625F">
        <w:rPr>
          <w:rFonts w:asciiTheme="minorHAnsi" w:hAnsiTheme="minorHAnsi"/>
          <w:color w:val="000000" w:themeColor="text1"/>
          <w:sz w:val="22"/>
          <w:szCs w:val="22"/>
        </w:rPr>
        <w:t xml:space="preserve">Thursday classes will be devoted to just discussion on the articles. </w:t>
      </w:r>
      <w:r w:rsidRPr="0096625F">
        <w:rPr>
          <w:rFonts w:asciiTheme="minorHAnsi" w:hAnsiTheme="minorHAnsi"/>
          <w:color w:val="000000" w:themeColor="text1"/>
          <w:sz w:val="22"/>
          <w:szCs w:val="22"/>
        </w:rPr>
        <w:t xml:space="preserve">Effective class comments may integrate material from this and other courses, draw on real-world experiences and observations, address questions raised by others, or pose new questions to the class. High quality participation involves knowing </w:t>
      </w:r>
      <w:r w:rsidRPr="0096625F">
        <w:rPr>
          <w:rFonts w:asciiTheme="minorHAnsi" w:hAnsiTheme="minorHAnsi"/>
          <w:color w:val="000000" w:themeColor="text1"/>
          <w:sz w:val="22"/>
          <w:szCs w:val="22"/>
          <w:u w:val="single"/>
        </w:rPr>
        <w:t>when to speak</w:t>
      </w:r>
      <w:r w:rsidRPr="0096625F">
        <w:rPr>
          <w:rFonts w:asciiTheme="minorHAnsi" w:hAnsiTheme="minorHAnsi"/>
          <w:color w:val="000000" w:themeColor="text1"/>
          <w:sz w:val="22"/>
          <w:szCs w:val="22"/>
        </w:rPr>
        <w:t xml:space="preserve"> and </w:t>
      </w:r>
      <w:r w:rsidRPr="0096625F">
        <w:rPr>
          <w:rFonts w:asciiTheme="minorHAnsi" w:hAnsiTheme="minorHAnsi"/>
          <w:color w:val="000000" w:themeColor="text1"/>
          <w:sz w:val="22"/>
          <w:szCs w:val="22"/>
          <w:u w:val="single"/>
        </w:rPr>
        <w:t>when to listen or allow others to speak</w:t>
      </w:r>
      <w:r w:rsidRPr="0096625F">
        <w:rPr>
          <w:rFonts w:asciiTheme="minorHAnsi" w:hAnsiTheme="minorHAnsi"/>
          <w:color w:val="000000" w:themeColor="text1"/>
          <w:sz w:val="22"/>
          <w:szCs w:val="22"/>
        </w:rPr>
        <w:t xml:space="preserve">. Take the time to think about how your comments will be received; comments that are vague, repetitive, unrelated to the current topic, or without sufficient foundation are distracting and do not move forward the discussion. </w:t>
      </w:r>
      <w:r w:rsidRPr="0096625F">
        <w:rPr>
          <w:rFonts w:asciiTheme="minorHAnsi" w:hAnsiTheme="minorHAnsi"/>
          <w:i/>
          <w:color w:val="000000" w:themeColor="text1"/>
          <w:sz w:val="22"/>
          <w:szCs w:val="22"/>
        </w:rPr>
        <w:t>Those that are insensitive to other students in the class or are framed as personal attacks are unacceptable under any circumstances.</w:t>
      </w:r>
      <w:r w:rsidRPr="0096625F">
        <w:rPr>
          <w:rFonts w:asciiTheme="minorHAnsi" w:hAnsiTheme="minorHAnsi"/>
          <w:color w:val="000000" w:themeColor="text1"/>
          <w:sz w:val="22"/>
          <w:szCs w:val="22"/>
        </w:rPr>
        <w:t xml:space="preserve"> </w:t>
      </w:r>
    </w:p>
    <w:p w14:paraId="22056C11" w14:textId="096C8DE1" w:rsidR="0015199F" w:rsidRPr="0096625F" w:rsidRDefault="0015199F" w:rsidP="002444BE">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If for any reason (social anxiety, language difficulties, </w:t>
      </w:r>
      <w:proofErr w:type="spellStart"/>
      <w:r w:rsidRPr="0096625F">
        <w:rPr>
          <w:rFonts w:asciiTheme="minorHAnsi" w:hAnsiTheme="minorHAnsi"/>
          <w:color w:val="000000" w:themeColor="text1"/>
          <w:sz w:val="22"/>
          <w:szCs w:val="22"/>
        </w:rPr>
        <w:t>etc</w:t>
      </w:r>
      <w:proofErr w:type="spellEnd"/>
      <w:r w:rsidRPr="0096625F">
        <w:rPr>
          <w:rFonts w:asciiTheme="minorHAnsi" w:hAnsiTheme="minorHAnsi"/>
          <w:color w:val="000000" w:themeColor="text1"/>
          <w:sz w:val="22"/>
          <w:szCs w:val="22"/>
        </w:rPr>
        <w:t xml:space="preserve">) you feel that you will have problems speaking up in class, I have several methods for engaging in class participation without having to speak in class. Please set up an appointment to </w:t>
      </w:r>
      <w:r w:rsidR="00D13DD0" w:rsidRPr="0096625F">
        <w:rPr>
          <w:rFonts w:asciiTheme="minorHAnsi" w:hAnsiTheme="minorHAnsi"/>
          <w:color w:val="000000" w:themeColor="text1"/>
          <w:sz w:val="22"/>
          <w:szCs w:val="22"/>
        </w:rPr>
        <w:t>chat with</w:t>
      </w:r>
      <w:r w:rsidRPr="0096625F">
        <w:rPr>
          <w:rFonts w:asciiTheme="minorHAnsi" w:hAnsiTheme="minorHAnsi"/>
          <w:color w:val="000000" w:themeColor="text1"/>
          <w:sz w:val="22"/>
          <w:szCs w:val="22"/>
        </w:rPr>
        <w:t xml:space="preserve"> me as soon as possible. This can include handing in a note with ideas and questions at the end of each class, or sending me a copy of your notes with questions or ideas integrated. </w:t>
      </w:r>
    </w:p>
    <w:p w14:paraId="1DAE420E" w14:textId="22DDCE2B" w:rsidR="00174D3E" w:rsidRPr="0096625F" w:rsidRDefault="00F0269C" w:rsidP="002444BE">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At 9am b</w:t>
      </w:r>
      <w:r w:rsidR="00174D3E" w:rsidRPr="0096625F">
        <w:rPr>
          <w:rFonts w:asciiTheme="minorHAnsi" w:hAnsiTheme="minorHAnsi"/>
          <w:color w:val="000000" w:themeColor="text1"/>
          <w:sz w:val="22"/>
          <w:szCs w:val="22"/>
        </w:rPr>
        <w:t xml:space="preserve">efore each Thursday meeting, please post at least 2 questions in the forum about the readings and/or the lecture for the week. These can be informal, thought of while you were watching the lecture or reading the papers. Please make them </w:t>
      </w:r>
      <w:r w:rsidR="00174D3E" w:rsidRPr="0096625F">
        <w:rPr>
          <w:rFonts w:asciiTheme="minorHAnsi" w:hAnsiTheme="minorHAnsi"/>
          <w:i/>
          <w:color w:val="000000" w:themeColor="text1"/>
          <w:sz w:val="22"/>
          <w:szCs w:val="22"/>
        </w:rPr>
        <w:t>specific</w:t>
      </w:r>
      <w:r w:rsidR="00174D3E" w:rsidRPr="0096625F">
        <w:rPr>
          <w:rFonts w:asciiTheme="minorHAnsi" w:hAnsiTheme="minorHAnsi"/>
          <w:color w:val="000000" w:themeColor="text1"/>
          <w:sz w:val="22"/>
          <w:szCs w:val="22"/>
        </w:rPr>
        <w:t xml:space="preserve"> to the topic of the week, and </w:t>
      </w:r>
      <w:r w:rsidR="00174D3E" w:rsidRPr="0096625F">
        <w:rPr>
          <w:rFonts w:asciiTheme="minorHAnsi" w:hAnsiTheme="minorHAnsi"/>
          <w:i/>
          <w:color w:val="000000" w:themeColor="text1"/>
          <w:sz w:val="22"/>
          <w:szCs w:val="22"/>
        </w:rPr>
        <w:t>thoughtful</w:t>
      </w:r>
      <w:r w:rsidR="00174D3E" w:rsidRPr="0096625F">
        <w:rPr>
          <w:rFonts w:asciiTheme="minorHAnsi" w:hAnsiTheme="minorHAnsi"/>
          <w:color w:val="000000" w:themeColor="text1"/>
          <w:sz w:val="22"/>
          <w:szCs w:val="22"/>
        </w:rPr>
        <w:t xml:space="preserve"> in what kind of answer they will require. Yes/No, or repetitive questions do not show depth of analysis or thinking</w:t>
      </w:r>
      <w:r w:rsidR="00FB685B" w:rsidRPr="0096625F">
        <w:rPr>
          <w:rFonts w:asciiTheme="minorHAnsi" w:hAnsiTheme="minorHAnsi"/>
          <w:color w:val="000000" w:themeColor="text1"/>
          <w:sz w:val="22"/>
          <w:szCs w:val="22"/>
        </w:rPr>
        <w:t xml:space="preserve"> are not particularly useful for discussion and do not show your critical thinking on articles. </w:t>
      </w:r>
    </w:p>
    <w:p w14:paraId="35832F2F" w14:textId="25FB6310" w:rsidR="003E6750" w:rsidRPr="0096625F" w:rsidRDefault="0015199F" w:rsidP="00E44864">
      <w:pPr>
        <w:spacing w:before="120"/>
        <w:rPr>
          <w:rFonts w:asciiTheme="minorHAnsi" w:hAnsiTheme="minorHAnsi"/>
          <w:b/>
          <w:color w:val="000000" w:themeColor="text1"/>
          <w:sz w:val="22"/>
          <w:szCs w:val="22"/>
        </w:rPr>
      </w:pPr>
      <w:r w:rsidRPr="0096625F">
        <w:rPr>
          <w:rFonts w:asciiTheme="minorHAnsi" w:hAnsiTheme="minorHAnsi"/>
          <w:b/>
          <w:color w:val="000000" w:themeColor="text1"/>
          <w:sz w:val="22"/>
          <w:szCs w:val="22"/>
        </w:rPr>
        <w:t>C</w:t>
      </w:r>
      <w:r w:rsidR="003E6750" w:rsidRPr="0096625F">
        <w:rPr>
          <w:rFonts w:asciiTheme="minorHAnsi" w:hAnsiTheme="minorHAnsi"/>
          <w:b/>
          <w:color w:val="000000" w:themeColor="text1"/>
          <w:sz w:val="22"/>
          <w:szCs w:val="22"/>
        </w:rPr>
        <w:t>riteria for assessment:</w:t>
      </w:r>
    </w:p>
    <w:p w14:paraId="04B5DC45" w14:textId="77777777" w:rsidR="003E6750" w:rsidRPr="0096625F" w:rsidRDefault="003E6750" w:rsidP="00E44864">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u w:val="single"/>
        </w:rPr>
        <w:t>Strong Contributor</w:t>
      </w:r>
      <w:r w:rsidRPr="0096625F">
        <w:rPr>
          <w:rFonts w:asciiTheme="minorHAnsi" w:hAnsiTheme="minorHAnsi"/>
          <w:color w:val="000000" w:themeColor="text1"/>
          <w:sz w:val="22"/>
          <w:szCs w:val="22"/>
        </w:rPr>
        <w:t xml:space="preserve">:  Contributions in class reflect thorough preparation. Ideas offered are substantive and provide good insights as well as direction for the class. Challenges are well substantiated and are persuasively presented in a respectful manner.  If the strong contributor person were not a member of the class, the quality of discussion would be diminished considerably. </w:t>
      </w:r>
    </w:p>
    <w:p w14:paraId="76D353F1" w14:textId="1A7DA94F" w:rsidR="003E6750" w:rsidRPr="0096625F" w:rsidRDefault="003E6750" w:rsidP="00E44864">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u w:val="single"/>
        </w:rPr>
        <w:t>Adequate Contributor</w:t>
      </w:r>
      <w:r w:rsidRPr="0096625F">
        <w:rPr>
          <w:rFonts w:asciiTheme="minorHAnsi" w:hAnsiTheme="minorHAnsi"/>
          <w:color w:val="000000" w:themeColor="text1"/>
          <w:sz w:val="22"/>
          <w:szCs w:val="22"/>
        </w:rPr>
        <w:t>: Contributions in class reflect satisfactory preparation. Ideas offered are sometimes substantive, provide generally useful insights but seldom offer a new direction for the discussion. Challenges are sometimes presented, fairly well substantiated and are sometimes persuasive. If the adequate contributor were not a member of the class, the quality of discussion would be somewhat diminished.</w:t>
      </w:r>
    </w:p>
    <w:p w14:paraId="08551A0C" w14:textId="5BDDC8F5" w:rsidR="00601C33" w:rsidRPr="0096625F" w:rsidRDefault="00601C33" w:rsidP="00E44864">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u w:val="single"/>
        </w:rPr>
        <w:lastRenderedPageBreak/>
        <w:t>Minimal Contributor:</w:t>
      </w:r>
      <w:r w:rsidRPr="0096625F">
        <w:rPr>
          <w:rFonts w:asciiTheme="minorHAnsi" w:hAnsiTheme="minorHAnsi"/>
          <w:color w:val="000000" w:themeColor="text1"/>
          <w:sz w:val="22"/>
          <w:szCs w:val="22"/>
        </w:rPr>
        <w:t xml:space="preserve"> Contributions in class reflect minimal preparation. Ideas offered are occasionally but rarely </w:t>
      </w:r>
      <w:r w:rsidR="00C557D3" w:rsidRPr="0096625F">
        <w:rPr>
          <w:rFonts w:asciiTheme="minorHAnsi" w:hAnsiTheme="minorHAnsi"/>
          <w:color w:val="000000" w:themeColor="text1"/>
          <w:sz w:val="22"/>
          <w:szCs w:val="22"/>
        </w:rPr>
        <w:t>substantive</w:t>
      </w:r>
      <w:r w:rsidRPr="0096625F">
        <w:rPr>
          <w:rFonts w:asciiTheme="minorHAnsi" w:hAnsiTheme="minorHAnsi"/>
          <w:color w:val="000000" w:themeColor="text1"/>
          <w:sz w:val="22"/>
          <w:szCs w:val="22"/>
        </w:rPr>
        <w:t xml:space="preserve">, and offer repetitive or obvious insights. Challenges are rarely presented, or are not persuasive if presented. If the minimal contributor were not a member of the class, the quality of discussion would diminish only slightly. </w:t>
      </w:r>
    </w:p>
    <w:p w14:paraId="040C6BA8" w14:textId="61D4F8FD" w:rsidR="003E6750" w:rsidRPr="0096625F" w:rsidRDefault="003E6750" w:rsidP="00E44864">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u w:val="single"/>
        </w:rPr>
        <w:t>Non-Participant</w:t>
      </w:r>
      <w:r w:rsidRPr="0096625F">
        <w:rPr>
          <w:rFonts w:asciiTheme="minorHAnsi" w:hAnsiTheme="minorHAnsi"/>
          <w:color w:val="000000" w:themeColor="text1"/>
          <w:sz w:val="22"/>
          <w:szCs w:val="22"/>
        </w:rPr>
        <w:t>:  The non-participant says little or nothing in class. Hence, there is not an adequate basis for evaluation. If this person were not a member of the class, the quality of discussion would not be changed.</w:t>
      </w:r>
    </w:p>
    <w:p w14:paraId="0189B0FE" w14:textId="25DCE2F4" w:rsidR="00DA2AC4" w:rsidRPr="0096625F" w:rsidRDefault="003E6750" w:rsidP="00E44864">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u w:val="single"/>
        </w:rPr>
        <w:t>Unsatisfactory Contributor:</w:t>
      </w:r>
      <w:r w:rsidRPr="0096625F">
        <w:rPr>
          <w:rFonts w:asciiTheme="minorHAnsi" w:hAnsiTheme="minorHAnsi"/>
          <w:color w:val="000000" w:themeColor="text1"/>
          <w:sz w:val="22"/>
          <w:szCs w:val="22"/>
        </w:rPr>
        <w:t xml:space="preserve">  Contributions in class reflect inadequate preparation. Ideas offered are seldom substantive, provide few if any insights and are often tangential and off track. </w:t>
      </w:r>
      <w:r w:rsidRPr="0096625F">
        <w:rPr>
          <w:rFonts w:asciiTheme="minorHAnsi" w:hAnsiTheme="minorHAnsi"/>
          <w:i/>
          <w:color w:val="000000" w:themeColor="text1"/>
          <w:sz w:val="22"/>
          <w:szCs w:val="22"/>
        </w:rPr>
        <w:t xml:space="preserve"> </w:t>
      </w:r>
      <w:r w:rsidRPr="0096625F">
        <w:rPr>
          <w:rFonts w:asciiTheme="minorHAnsi" w:hAnsiTheme="minorHAnsi"/>
          <w:color w:val="000000" w:themeColor="text1"/>
          <w:sz w:val="22"/>
          <w:szCs w:val="22"/>
        </w:rPr>
        <w:t>Comments are insensitive to other students in the class.</w:t>
      </w:r>
      <w:r w:rsidRPr="0096625F">
        <w:rPr>
          <w:rFonts w:asciiTheme="minorHAnsi" w:hAnsiTheme="minorHAnsi"/>
          <w:i/>
          <w:color w:val="000000" w:themeColor="text1"/>
          <w:sz w:val="22"/>
          <w:szCs w:val="22"/>
        </w:rPr>
        <w:t xml:space="preserve"> </w:t>
      </w:r>
      <w:r w:rsidRPr="0096625F">
        <w:rPr>
          <w:rFonts w:asciiTheme="minorHAnsi" w:hAnsiTheme="minorHAnsi"/>
          <w:color w:val="000000" w:themeColor="text1"/>
          <w:sz w:val="22"/>
          <w:szCs w:val="22"/>
        </w:rPr>
        <w:t xml:space="preserve"> If this person were not a member of the class, valuable time would be saved and the comfort level of the class would be elevated.</w:t>
      </w:r>
    </w:p>
    <w:p w14:paraId="1A57AC69" w14:textId="77777777" w:rsidR="00DA2AC4" w:rsidRPr="0096625F" w:rsidRDefault="00DA2AC4" w:rsidP="009B1297">
      <w:pPr>
        <w:rPr>
          <w:rFonts w:asciiTheme="minorHAnsi" w:hAnsiTheme="minorHAnsi"/>
          <w:b/>
          <w:color w:val="000000" w:themeColor="text1"/>
          <w:sz w:val="22"/>
          <w:szCs w:val="22"/>
          <w:u w:val="single"/>
        </w:rPr>
      </w:pPr>
    </w:p>
    <w:p w14:paraId="266E48C0" w14:textId="28139FC7" w:rsidR="0077360E" w:rsidRPr="0096625F" w:rsidRDefault="009B1297" w:rsidP="0077360E">
      <w:pPr>
        <w:jc w:val="cente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Guide</w:t>
      </w:r>
      <w:r w:rsidR="00341C61" w:rsidRPr="0096625F">
        <w:rPr>
          <w:rFonts w:asciiTheme="minorHAnsi" w:hAnsiTheme="minorHAnsi"/>
          <w:b/>
          <w:color w:val="000000" w:themeColor="text1"/>
          <w:sz w:val="22"/>
          <w:szCs w:val="22"/>
          <w:u w:val="single"/>
        </w:rPr>
        <w:t xml:space="preserve">line for </w:t>
      </w:r>
      <w:r w:rsidR="004D7C40" w:rsidRPr="0096625F">
        <w:rPr>
          <w:rFonts w:asciiTheme="minorHAnsi" w:hAnsiTheme="minorHAnsi"/>
          <w:b/>
          <w:color w:val="000000" w:themeColor="text1"/>
          <w:sz w:val="22"/>
          <w:szCs w:val="22"/>
          <w:u w:val="single"/>
        </w:rPr>
        <w:t>P</w:t>
      </w:r>
      <w:r w:rsidR="00341C61" w:rsidRPr="0096625F">
        <w:rPr>
          <w:rFonts w:asciiTheme="minorHAnsi" w:hAnsiTheme="minorHAnsi"/>
          <w:b/>
          <w:color w:val="000000" w:themeColor="text1"/>
          <w:sz w:val="22"/>
          <w:szCs w:val="22"/>
          <w:u w:val="single"/>
        </w:rPr>
        <w:t xml:space="preserve">opular </w:t>
      </w:r>
      <w:r w:rsidR="00B51EB4" w:rsidRPr="0096625F">
        <w:rPr>
          <w:rFonts w:asciiTheme="minorHAnsi" w:hAnsiTheme="minorHAnsi"/>
          <w:b/>
          <w:color w:val="000000" w:themeColor="text1"/>
          <w:sz w:val="22"/>
          <w:szCs w:val="22"/>
          <w:u w:val="single"/>
        </w:rPr>
        <w:t>P</w:t>
      </w:r>
      <w:r w:rsidR="00341C61" w:rsidRPr="0096625F">
        <w:rPr>
          <w:rFonts w:asciiTheme="minorHAnsi" w:hAnsiTheme="minorHAnsi"/>
          <w:b/>
          <w:color w:val="000000" w:themeColor="text1"/>
          <w:sz w:val="22"/>
          <w:szCs w:val="22"/>
          <w:u w:val="single"/>
        </w:rPr>
        <w:t>ress paper (10</w:t>
      </w:r>
      <w:r w:rsidRPr="0096625F">
        <w:rPr>
          <w:rFonts w:asciiTheme="minorHAnsi" w:hAnsiTheme="minorHAnsi"/>
          <w:b/>
          <w:color w:val="000000" w:themeColor="text1"/>
          <w:sz w:val="22"/>
          <w:szCs w:val="22"/>
          <w:u w:val="single"/>
        </w:rPr>
        <w:t xml:space="preserve">%): DUE </w:t>
      </w:r>
      <w:r w:rsidR="00045012" w:rsidRPr="0096625F">
        <w:rPr>
          <w:rFonts w:asciiTheme="minorHAnsi" w:hAnsiTheme="minorHAnsi"/>
          <w:b/>
          <w:color w:val="000000" w:themeColor="text1"/>
          <w:sz w:val="22"/>
          <w:szCs w:val="22"/>
          <w:u w:val="single"/>
        </w:rPr>
        <w:t xml:space="preserve">September </w:t>
      </w:r>
      <w:r w:rsidR="0077360E" w:rsidRPr="0096625F">
        <w:rPr>
          <w:rFonts w:asciiTheme="minorHAnsi" w:hAnsiTheme="minorHAnsi"/>
          <w:b/>
          <w:color w:val="000000" w:themeColor="text1"/>
          <w:sz w:val="22"/>
          <w:szCs w:val="22"/>
          <w:u w:val="single"/>
        </w:rPr>
        <w:t>18th</w:t>
      </w:r>
      <w:r w:rsidR="00C37B49" w:rsidRPr="0096625F">
        <w:rPr>
          <w:rFonts w:asciiTheme="minorHAnsi" w:hAnsiTheme="minorHAnsi"/>
          <w:b/>
          <w:color w:val="000000" w:themeColor="text1"/>
          <w:sz w:val="22"/>
          <w:szCs w:val="22"/>
          <w:u w:val="single"/>
        </w:rPr>
        <w:t xml:space="preserve">, </w:t>
      </w:r>
      <w:r w:rsidR="00DA4F2C" w:rsidRPr="0096625F">
        <w:rPr>
          <w:rFonts w:asciiTheme="minorHAnsi" w:hAnsiTheme="minorHAnsi"/>
          <w:b/>
          <w:color w:val="000000" w:themeColor="text1"/>
          <w:sz w:val="22"/>
          <w:szCs w:val="22"/>
          <w:u w:val="single"/>
        </w:rPr>
        <w:t xml:space="preserve">at </w:t>
      </w:r>
      <w:r w:rsidR="00AB5520" w:rsidRPr="0096625F">
        <w:rPr>
          <w:rFonts w:asciiTheme="minorHAnsi" w:hAnsiTheme="minorHAnsi"/>
          <w:b/>
          <w:color w:val="000000" w:themeColor="text1"/>
          <w:sz w:val="22"/>
          <w:szCs w:val="22"/>
          <w:u w:val="single"/>
        </w:rPr>
        <w:t>7:00am</w:t>
      </w:r>
      <w:r w:rsidRPr="0096625F">
        <w:rPr>
          <w:rFonts w:asciiTheme="minorHAnsi" w:hAnsiTheme="minorHAnsi"/>
          <w:b/>
          <w:color w:val="000000" w:themeColor="text1"/>
          <w:sz w:val="22"/>
          <w:szCs w:val="22"/>
          <w:u w:val="single"/>
        </w:rPr>
        <w:t xml:space="preserve"> ON BLACKBOARD</w:t>
      </w:r>
    </w:p>
    <w:p w14:paraId="5657E0E3" w14:textId="77777777" w:rsidR="00E20205" w:rsidRPr="0096625F" w:rsidRDefault="00E20205" w:rsidP="00E20205">
      <w:pPr>
        <w:rPr>
          <w:rFonts w:asciiTheme="minorHAnsi" w:hAnsiTheme="minorHAnsi"/>
          <w:b/>
          <w:color w:val="000000" w:themeColor="text1"/>
          <w:sz w:val="22"/>
          <w:szCs w:val="22"/>
        </w:rPr>
      </w:pPr>
    </w:p>
    <w:p w14:paraId="291029AB" w14:textId="77777777" w:rsidR="00447894" w:rsidRPr="008B1470" w:rsidRDefault="00DD24B4" w:rsidP="00E20205">
      <w:pPr>
        <w:rPr>
          <w:rFonts w:asciiTheme="minorHAnsi" w:hAnsiTheme="minorHAnsi"/>
          <w:i/>
          <w:color w:val="000000" w:themeColor="text1"/>
          <w:sz w:val="22"/>
          <w:szCs w:val="22"/>
        </w:rPr>
      </w:pPr>
      <w:r w:rsidRPr="008B1470">
        <w:rPr>
          <w:rFonts w:asciiTheme="minorHAnsi" w:hAnsiTheme="minorHAnsi"/>
          <w:i/>
          <w:color w:val="000000" w:themeColor="text1"/>
          <w:sz w:val="22"/>
          <w:szCs w:val="22"/>
        </w:rPr>
        <w:t xml:space="preserve">NOTE:  You can choose between this assignment or the Read Aloud assignment. </w:t>
      </w:r>
    </w:p>
    <w:p w14:paraId="54F66F45" w14:textId="77777777" w:rsidR="00ED52EA" w:rsidRPr="0096625F" w:rsidRDefault="00ED52EA" w:rsidP="00E20205">
      <w:pPr>
        <w:rPr>
          <w:rFonts w:asciiTheme="minorHAnsi" w:hAnsiTheme="minorHAnsi"/>
          <w:color w:val="000000" w:themeColor="text1"/>
          <w:sz w:val="22"/>
          <w:szCs w:val="22"/>
        </w:rPr>
      </w:pPr>
    </w:p>
    <w:p w14:paraId="60627A58" w14:textId="77777777" w:rsidR="00DF6891" w:rsidRPr="0096625F" w:rsidRDefault="009B1297" w:rsidP="00DF6891">
      <w:pPr>
        <w:rPr>
          <w:rFonts w:asciiTheme="minorHAnsi" w:hAnsiTheme="minorHAnsi"/>
          <w:color w:val="000000" w:themeColor="text1"/>
          <w:sz w:val="22"/>
          <w:szCs w:val="22"/>
        </w:rPr>
      </w:pPr>
      <w:r w:rsidRPr="0096625F">
        <w:rPr>
          <w:rFonts w:asciiTheme="minorHAnsi" w:hAnsiTheme="minorHAnsi"/>
          <w:color w:val="000000" w:themeColor="text1"/>
          <w:sz w:val="22"/>
          <w:szCs w:val="22"/>
        </w:rPr>
        <w:t>Locate an article in the popular press (e.g., CNN, New York Times, e</w:t>
      </w:r>
      <w:r w:rsidR="00343696" w:rsidRPr="0096625F">
        <w:rPr>
          <w:rFonts w:asciiTheme="minorHAnsi" w:hAnsiTheme="minorHAnsi"/>
          <w:color w:val="000000" w:themeColor="text1"/>
          <w:sz w:val="22"/>
          <w:szCs w:val="22"/>
        </w:rPr>
        <w:t>tc.) published with</w:t>
      </w:r>
      <w:r w:rsidR="004320D8" w:rsidRPr="0096625F">
        <w:rPr>
          <w:rFonts w:asciiTheme="minorHAnsi" w:hAnsiTheme="minorHAnsi"/>
          <w:color w:val="000000" w:themeColor="text1"/>
          <w:sz w:val="22"/>
          <w:szCs w:val="22"/>
        </w:rPr>
        <w:t>in the past 10 years (after 200</w:t>
      </w:r>
      <w:r w:rsidR="00133BA6" w:rsidRPr="0096625F">
        <w:rPr>
          <w:rFonts w:asciiTheme="minorHAnsi" w:hAnsiTheme="minorHAnsi"/>
          <w:color w:val="000000" w:themeColor="text1"/>
          <w:sz w:val="22"/>
          <w:szCs w:val="22"/>
        </w:rPr>
        <w:t>9</w:t>
      </w:r>
      <w:r w:rsidRPr="0096625F">
        <w:rPr>
          <w:rFonts w:asciiTheme="minorHAnsi" w:hAnsiTheme="minorHAnsi"/>
          <w:color w:val="000000" w:themeColor="text1"/>
          <w:sz w:val="22"/>
          <w:szCs w:val="22"/>
        </w:rPr>
        <w:t xml:space="preserve">) describing an interesting finding related to Developmental Psychology. This could be anything: </w:t>
      </w:r>
      <w:proofErr w:type="gramStart"/>
      <w:r w:rsidRPr="0096625F">
        <w:rPr>
          <w:rFonts w:asciiTheme="minorHAnsi" w:hAnsiTheme="minorHAnsi"/>
          <w:color w:val="000000" w:themeColor="text1"/>
          <w:sz w:val="22"/>
          <w:szCs w:val="22"/>
        </w:rPr>
        <w:t>infants</w:t>
      </w:r>
      <w:proofErr w:type="gramEnd"/>
      <w:r w:rsidRPr="0096625F">
        <w:rPr>
          <w:rFonts w:asciiTheme="minorHAnsi" w:hAnsiTheme="minorHAnsi"/>
          <w:color w:val="000000" w:themeColor="text1"/>
          <w:sz w:val="22"/>
          <w:szCs w:val="22"/>
        </w:rPr>
        <w:t xml:space="preserve"> ability to count, influence of parenting (e.g. Tiger Parents! French Parents! Helicopter Parents!), adolescent brains, empathy in primates. Then locate the original source of the findings—the primary source article that originally reported the findings. (That is, the peer reviewed, </w:t>
      </w:r>
      <w:r w:rsidR="00421A0A" w:rsidRPr="0096625F">
        <w:rPr>
          <w:rFonts w:asciiTheme="minorHAnsi" w:hAnsiTheme="minorHAnsi"/>
          <w:color w:val="000000" w:themeColor="text1"/>
          <w:sz w:val="22"/>
          <w:szCs w:val="22"/>
        </w:rPr>
        <w:t>scientific journal). Write a 3</w:t>
      </w:r>
      <w:r w:rsidRPr="0096625F">
        <w:rPr>
          <w:rFonts w:asciiTheme="minorHAnsi" w:hAnsiTheme="minorHAnsi"/>
          <w:color w:val="000000" w:themeColor="text1"/>
          <w:sz w:val="22"/>
          <w:szCs w:val="22"/>
        </w:rPr>
        <w:t xml:space="preserve">-page paper </w:t>
      </w:r>
      <w:r w:rsidR="00803181" w:rsidRPr="0096625F">
        <w:rPr>
          <w:rFonts w:asciiTheme="minorHAnsi" w:hAnsiTheme="minorHAnsi"/>
          <w:color w:val="000000" w:themeColor="text1"/>
          <w:sz w:val="22"/>
          <w:szCs w:val="22"/>
        </w:rPr>
        <w:t xml:space="preserve">(APA format) </w:t>
      </w:r>
      <w:r w:rsidRPr="0096625F">
        <w:rPr>
          <w:rFonts w:asciiTheme="minorHAnsi" w:hAnsiTheme="minorHAnsi"/>
          <w:color w:val="000000" w:themeColor="text1"/>
          <w:sz w:val="22"/>
          <w:szCs w:val="22"/>
        </w:rPr>
        <w:t xml:space="preserve">that both summarizes the findings of the scientific article </w:t>
      </w:r>
      <w:r w:rsidR="00BD28B6" w:rsidRPr="0096625F">
        <w:rPr>
          <w:rFonts w:asciiTheme="minorHAnsi" w:hAnsiTheme="minorHAnsi"/>
          <w:color w:val="000000" w:themeColor="text1"/>
          <w:sz w:val="22"/>
          <w:szCs w:val="22"/>
        </w:rPr>
        <w:t xml:space="preserve">(roughly 1 page) </w:t>
      </w:r>
      <w:r w:rsidRPr="0096625F">
        <w:rPr>
          <w:rFonts w:asciiTheme="minorHAnsi" w:hAnsiTheme="minorHAnsi"/>
          <w:color w:val="000000" w:themeColor="text1"/>
          <w:sz w:val="22"/>
          <w:szCs w:val="22"/>
        </w:rPr>
        <w:t>and critiques the pop science article’s report of the findings</w:t>
      </w:r>
      <w:r w:rsidR="00BD28B6" w:rsidRPr="0096625F">
        <w:rPr>
          <w:rFonts w:asciiTheme="minorHAnsi" w:hAnsiTheme="minorHAnsi"/>
          <w:color w:val="000000" w:themeColor="text1"/>
          <w:sz w:val="22"/>
          <w:szCs w:val="22"/>
        </w:rPr>
        <w:t xml:space="preserve"> (roughly 2 pages)</w:t>
      </w:r>
      <w:r w:rsidRPr="0096625F">
        <w:rPr>
          <w:rFonts w:asciiTheme="minorHAnsi" w:hAnsiTheme="minorHAnsi"/>
          <w:color w:val="000000" w:themeColor="text1"/>
          <w:sz w:val="22"/>
          <w:szCs w:val="22"/>
        </w:rPr>
        <w:t xml:space="preserve">. Did the popular press article accurately represent the findings? Were any findings misrepresented and/or exaggerated to make it sound more exciting? </w:t>
      </w:r>
      <w:r w:rsidR="005A399E" w:rsidRPr="0096625F">
        <w:rPr>
          <w:rFonts w:asciiTheme="minorHAnsi" w:hAnsiTheme="minorHAnsi"/>
          <w:color w:val="000000" w:themeColor="text1"/>
          <w:sz w:val="22"/>
          <w:szCs w:val="22"/>
        </w:rPr>
        <w:t xml:space="preserve">Was the headline terrible but the article itself is ok? </w:t>
      </w:r>
      <w:r w:rsidR="0055305B" w:rsidRPr="0096625F">
        <w:rPr>
          <w:rFonts w:asciiTheme="minorHAnsi" w:hAnsiTheme="minorHAnsi"/>
          <w:color w:val="000000" w:themeColor="text1"/>
          <w:sz w:val="22"/>
          <w:szCs w:val="22"/>
        </w:rPr>
        <w:t>Do not use a press release</w:t>
      </w:r>
      <w:r w:rsidR="00892122" w:rsidRPr="0096625F">
        <w:rPr>
          <w:rFonts w:asciiTheme="minorHAnsi" w:hAnsiTheme="minorHAnsi"/>
          <w:color w:val="000000" w:themeColor="text1"/>
          <w:sz w:val="22"/>
          <w:szCs w:val="22"/>
        </w:rPr>
        <w:t xml:space="preserve"> from a journal or a university. </w:t>
      </w:r>
      <w:r w:rsidR="00F07249" w:rsidRPr="0096625F">
        <w:rPr>
          <w:rFonts w:asciiTheme="minorHAnsi" w:hAnsiTheme="minorHAnsi"/>
          <w:color w:val="000000" w:themeColor="text1"/>
          <w:sz w:val="22"/>
          <w:szCs w:val="22"/>
        </w:rPr>
        <w:t xml:space="preserve">Try to find an article that is about a specific study, rather than a group of papers, </w:t>
      </w:r>
      <w:r w:rsidR="00A95C60" w:rsidRPr="0096625F">
        <w:rPr>
          <w:rFonts w:asciiTheme="minorHAnsi" w:hAnsiTheme="minorHAnsi"/>
          <w:color w:val="000000" w:themeColor="text1"/>
          <w:sz w:val="22"/>
          <w:szCs w:val="22"/>
        </w:rPr>
        <w:t>as</w:t>
      </w:r>
      <w:r w:rsidR="00F07249" w:rsidRPr="0096625F">
        <w:rPr>
          <w:rFonts w:asciiTheme="minorHAnsi" w:hAnsiTheme="minorHAnsi"/>
          <w:color w:val="000000" w:themeColor="text1"/>
          <w:sz w:val="22"/>
          <w:szCs w:val="22"/>
        </w:rPr>
        <w:t xml:space="preserve"> the linked paper often isn’t discussed enough to provide you with material to write. </w:t>
      </w:r>
      <w:r w:rsidRPr="0096625F">
        <w:rPr>
          <w:rFonts w:asciiTheme="minorHAnsi" w:hAnsiTheme="minorHAnsi"/>
          <w:b/>
          <w:color w:val="000000" w:themeColor="text1"/>
          <w:sz w:val="22"/>
          <w:szCs w:val="22"/>
        </w:rPr>
        <w:t xml:space="preserve">Please submit the popular article and the empirical article </w:t>
      </w:r>
      <w:r w:rsidR="00C20B02" w:rsidRPr="0096625F">
        <w:rPr>
          <w:rFonts w:asciiTheme="minorHAnsi" w:hAnsiTheme="minorHAnsi"/>
          <w:b/>
          <w:color w:val="000000" w:themeColor="text1"/>
          <w:sz w:val="22"/>
          <w:szCs w:val="22"/>
        </w:rPr>
        <w:t xml:space="preserve">(links are fine as long as nothing is firewalled) </w:t>
      </w:r>
      <w:r w:rsidRPr="0096625F">
        <w:rPr>
          <w:rFonts w:asciiTheme="minorHAnsi" w:hAnsiTheme="minorHAnsi"/>
          <w:b/>
          <w:color w:val="000000" w:themeColor="text1"/>
          <w:sz w:val="22"/>
          <w:szCs w:val="22"/>
        </w:rPr>
        <w:t xml:space="preserve">on blackboard </w:t>
      </w:r>
      <w:r w:rsidR="0034643D" w:rsidRPr="0096625F">
        <w:rPr>
          <w:rFonts w:asciiTheme="minorHAnsi" w:hAnsiTheme="minorHAnsi"/>
          <w:b/>
          <w:color w:val="000000" w:themeColor="text1"/>
          <w:sz w:val="22"/>
          <w:szCs w:val="22"/>
        </w:rPr>
        <w:t xml:space="preserve">as well as your </w:t>
      </w:r>
      <w:proofErr w:type="gramStart"/>
      <w:r w:rsidR="0034643D" w:rsidRPr="0096625F">
        <w:rPr>
          <w:rFonts w:asciiTheme="minorHAnsi" w:hAnsiTheme="minorHAnsi"/>
          <w:b/>
          <w:color w:val="000000" w:themeColor="text1"/>
          <w:sz w:val="22"/>
          <w:szCs w:val="22"/>
        </w:rPr>
        <w:t>3 page</w:t>
      </w:r>
      <w:proofErr w:type="gramEnd"/>
      <w:r w:rsidR="0034643D" w:rsidRPr="0096625F">
        <w:rPr>
          <w:rFonts w:asciiTheme="minorHAnsi" w:hAnsiTheme="minorHAnsi"/>
          <w:b/>
          <w:color w:val="000000" w:themeColor="text1"/>
          <w:sz w:val="22"/>
          <w:szCs w:val="22"/>
        </w:rPr>
        <w:t xml:space="preserve"> re</w:t>
      </w:r>
      <w:r w:rsidR="00C154CC" w:rsidRPr="0096625F">
        <w:rPr>
          <w:rFonts w:asciiTheme="minorHAnsi" w:hAnsiTheme="minorHAnsi"/>
          <w:b/>
          <w:color w:val="000000" w:themeColor="text1"/>
          <w:sz w:val="22"/>
          <w:szCs w:val="22"/>
        </w:rPr>
        <w:t>s</w:t>
      </w:r>
      <w:r w:rsidR="0034643D" w:rsidRPr="0096625F">
        <w:rPr>
          <w:rFonts w:asciiTheme="minorHAnsi" w:hAnsiTheme="minorHAnsi"/>
          <w:b/>
          <w:color w:val="000000" w:themeColor="text1"/>
          <w:sz w:val="22"/>
          <w:szCs w:val="22"/>
        </w:rPr>
        <w:t xml:space="preserve">ponse. </w:t>
      </w:r>
      <w:r w:rsidRPr="0096625F">
        <w:rPr>
          <w:rFonts w:asciiTheme="minorHAnsi" w:hAnsiTheme="minorHAnsi"/>
          <w:b/>
          <w:color w:val="000000" w:themeColor="text1"/>
          <w:sz w:val="22"/>
          <w:szCs w:val="22"/>
        </w:rPr>
        <w:t xml:space="preserve"> </w:t>
      </w:r>
      <w:r w:rsidR="002E371B" w:rsidRPr="0096625F">
        <w:rPr>
          <w:rFonts w:asciiTheme="minorHAnsi" w:hAnsiTheme="minorHAnsi"/>
          <w:b/>
          <w:color w:val="000000" w:themeColor="text1"/>
          <w:sz w:val="22"/>
          <w:szCs w:val="22"/>
        </w:rPr>
        <w:t xml:space="preserve">(1 page is a review of the articles, and 2 pages of critique). </w:t>
      </w:r>
      <w:r w:rsidR="00DF6891" w:rsidRPr="0096625F">
        <w:rPr>
          <w:rFonts w:asciiTheme="minorHAnsi" w:hAnsiTheme="minorHAnsi"/>
          <w:color w:val="000000" w:themeColor="text1"/>
          <w:sz w:val="22"/>
          <w:szCs w:val="22"/>
        </w:rPr>
        <w:t xml:space="preserve">Examples are provided on Blackboard. </w:t>
      </w:r>
    </w:p>
    <w:p w14:paraId="53A75576" w14:textId="461F1675" w:rsidR="009B1297" w:rsidRPr="0096625F" w:rsidRDefault="009B1297" w:rsidP="009B1297">
      <w:pPr>
        <w:rPr>
          <w:rFonts w:asciiTheme="minorHAnsi" w:hAnsiTheme="minorHAnsi"/>
          <w:color w:val="000000" w:themeColor="text1"/>
          <w:sz w:val="22"/>
          <w:szCs w:val="22"/>
        </w:rPr>
      </w:pPr>
    </w:p>
    <w:p w14:paraId="55868042" w14:textId="689CE628" w:rsidR="009B1297" w:rsidRPr="0096625F" w:rsidRDefault="009B1297" w:rsidP="005445CA">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All papers must be double spaced, 12-point font, with pages numbered and 1-inch margins. There should be a separate page for references. All references cited in the text must be listed in full in the references section. You should use the APA reference style. Refer to the Publication Manual of the American Psychological Association, 6</w:t>
      </w:r>
      <w:r w:rsidRPr="0096625F">
        <w:rPr>
          <w:rFonts w:asciiTheme="minorHAnsi" w:hAnsiTheme="minorHAnsi"/>
          <w:color w:val="000000" w:themeColor="text1"/>
          <w:sz w:val="22"/>
          <w:szCs w:val="22"/>
          <w:vertAlign w:val="superscript"/>
        </w:rPr>
        <w:t>th</w:t>
      </w:r>
      <w:r w:rsidRPr="0096625F">
        <w:rPr>
          <w:rFonts w:asciiTheme="minorHAnsi" w:hAnsiTheme="minorHAnsi"/>
          <w:color w:val="000000" w:themeColor="text1"/>
          <w:sz w:val="22"/>
          <w:szCs w:val="22"/>
        </w:rPr>
        <w:t xml:space="preserve"> edition. There are many online reference guides, such as the Purdue OWL guide (</w:t>
      </w:r>
      <w:hyperlink r:id="rId9" w:history="1">
        <w:r w:rsidR="00B6538C" w:rsidRPr="0096625F">
          <w:rPr>
            <w:rStyle w:val="Hyperlink"/>
            <w:rFonts w:asciiTheme="minorHAnsi" w:hAnsiTheme="minorHAnsi"/>
            <w:color w:val="000000" w:themeColor="text1"/>
            <w:sz w:val="22"/>
            <w:szCs w:val="22"/>
          </w:rPr>
          <w:t>http://owl.english.purdue.edu/owl/resource/560/01/</w:t>
        </w:r>
      </w:hyperlink>
      <w:r w:rsidRPr="0096625F">
        <w:rPr>
          <w:rFonts w:asciiTheme="minorHAnsi" w:hAnsiTheme="minorHAnsi"/>
          <w:color w:val="000000" w:themeColor="text1"/>
          <w:sz w:val="22"/>
          <w:szCs w:val="22"/>
        </w:rPr>
        <w:t>)</w:t>
      </w:r>
      <w:r w:rsidR="00DF0FA8" w:rsidRPr="0096625F">
        <w:rPr>
          <w:rFonts w:asciiTheme="minorHAnsi" w:hAnsiTheme="minorHAnsi"/>
          <w:color w:val="000000" w:themeColor="text1"/>
          <w:sz w:val="22"/>
          <w:szCs w:val="22"/>
        </w:rPr>
        <w:t xml:space="preserve">. No abstract or title page necessary here. </w:t>
      </w:r>
    </w:p>
    <w:p w14:paraId="53FEA685" w14:textId="77777777" w:rsidR="009B1297" w:rsidRPr="0096625F" w:rsidRDefault="009B1297">
      <w:pPr>
        <w:rPr>
          <w:rFonts w:asciiTheme="minorHAnsi" w:hAnsiTheme="minorHAnsi"/>
          <w:color w:val="000000" w:themeColor="text1"/>
          <w:sz w:val="22"/>
          <w:szCs w:val="22"/>
          <w:u w:val="single"/>
        </w:rPr>
      </w:pPr>
    </w:p>
    <w:p w14:paraId="7FBD7690" w14:textId="72633452" w:rsidR="00B3423D" w:rsidRPr="0096625F" w:rsidRDefault="00B3423D" w:rsidP="00B3423D">
      <w:pPr>
        <w:jc w:val="cente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 xml:space="preserve">Guideline for Read Aloud </w:t>
      </w:r>
      <w:r w:rsidR="001D4A7F" w:rsidRPr="0096625F">
        <w:rPr>
          <w:rFonts w:asciiTheme="minorHAnsi" w:hAnsiTheme="minorHAnsi"/>
          <w:b/>
          <w:color w:val="000000" w:themeColor="text1"/>
          <w:sz w:val="22"/>
          <w:szCs w:val="22"/>
          <w:u w:val="single"/>
        </w:rPr>
        <w:t>Paper</w:t>
      </w:r>
      <w:r w:rsidRPr="0096625F">
        <w:rPr>
          <w:rFonts w:asciiTheme="minorHAnsi" w:hAnsiTheme="minorHAnsi"/>
          <w:b/>
          <w:color w:val="000000" w:themeColor="text1"/>
          <w:sz w:val="22"/>
          <w:szCs w:val="22"/>
          <w:u w:val="single"/>
        </w:rPr>
        <w:t xml:space="preserve"> (10%): </w:t>
      </w:r>
    </w:p>
    <w:p w14:paraId="0557191D" w14:textId="4530FAD7" w:rsidR="00B3423D" w:rsidRPr="0096625F" w:rsidRDefault="00B3423D" w:rsidP="00B3423D">
      <w:pPr>
        <w:jc w:val="cente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DUE September 18th, at 7:00am ON BLACKBOARD</w:t>
      </w:r>
    </w:p>
    <w:p w14:paraId="0313F27C" w14:textId="2F4A337F" w:rsidR="00DD24B4" w:rsidRPr="0096625F" w:rsidRDefault="00DD24B4" w:rsidP="00B3423D">
      <w:pPr>
        <w:jc w:val="center"/>
        <w:rPr>
          <w:rFonts w:asciiTheme="minorHAnsi" w:hAnsiTheme="minorHAnsi"/>
          <w:b/>
          <w:color w:val="000000" w:themeColor="text1"/>
          <w:sz w:val="22"/>
          <w:szCs w:val="22"/>
          <w:u w:val="single"/>
        </w:rPr>
      </w:pPr>
    </w:p>
    <w:p w14:paraId="4CA66EAC" w14:textId="730B0908" w:rsidR="00DD24B4" w:rsidRPr="00894FCE" w:rsidRDefault="00447894" w:rsidP="00B3423D">
      <w:pPr>
        <w:jc w:val="center"/>
        <w:rPr>
          <w:rFonts w:asciiTheme="minorHAnsi" w:hAnsiTheme="minorHAnsi"/>
          <w:i/>
          <w:color w:val="000000" w:themeColor="text1"/>
          <w:sz w:val="22"/>
          <w:szCs w:val="22"/>
        </w:rPr>
      </w:pPr>
      <w:r w:rsidRPr="00894FCE">
        <w:rPr>
          <w:rFonts w:asciiTheme="minorHAnsi" w:hAnsiTheme="minorHAnsi"/>
          <w:i/>
          <w:color w:val="000000" w:themeColor="text1"/>
          <w:sz w:val="22"/>
          <w:szCs w:val="22"/>
        </w:rPr>
        <w:t>NOTE:  You can choose between this assignment or Popular P</w:t>
      </w:r>
      <w:r w:rsidR="00A00914" w:rsidRPr="00894FCE">
        <w:rPr>
          <w:rFonts w:asciiTheme="minorHAnsi" w:hAnsiTheme="minorHAnsi"/>
          <w:i/>
          <w:color w:val="000000" w:themeColor="text1"/>
          <w:sz w:val="22"/>
          <w:szCs w:val="22"/>
        </w:rPr>
        <w:t>r</w:t>
      </w:r>
      <w:r w:rsidRPr="00894FCE">
        <w:rPr>
          <w:rFonts w:asciiTheme="minorHAnsi" w:hAnsiTheme="minorHAnsi"/>
          <w:i/>
          <w:color w:val="000000" w:themeColor="text1"/>
          <w:sz w:val="22"/>
          <w:szCs w:val="22"/>
        </w:rPr>
        <w:t>ess assignment.</w:t>
      </w:r>
    </w:p>
    <w:p w14:paraId="09666E26" w14:textId="399C4D32" w:rsidR="00826AA4" w:rsidRPr="0096625F" w:rsidRDefault="00826AA4" w:rsidP="00826AA4">
      <w:pPr>
        <w:rPr>
          <w:rFonts w:asciiTheme="minorHAnsi" w:hAnsiTheme="minorHAnsi"/>
          <w:color w:val="000000" w:themeColor="text1"/>
          <w:sz w:val="22"/>
          <w:szCs w:val="22"/>
        </w:rPr>
      </w:pPr>
    </w:p>
    <w:p w14:paraId="0A04BE73" w14:textId="01E8FF18" w:rsidR="00826AA4" w:rsidRPr="0096625F" w:rsidRDefault="00826AA4" w:rsidP="00826AA4">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Find a book that centers around a topic that could be thought of as “complicated”, “difficult”, or “too adult” or “too taboo” to talk about with children. Some </w:t>
      </w:r>
      <w:proofErr w:type="spellStart"/>
      <w:r w:rsidRPr="0096625F">
        <w:rPr>
          <w:rFonts w:asciiTheme="minorHAnsi" w:hAnsiTheme="minorHAnsi"/>
          <w:color w:val="000000" w:themeColor="text1"/>
          <w:sz w:val="22"/>
          <w:szCs w:val="22"/>
        </w:rPr>
        <w:t>possibilies</w:t>
      </w:r>
      <w:proofErr w:type="spellEnd"/>
      <w:r w:rsidRPr="0096625F">
        <w:rPr>
          <w:rFonts w:asciiTheme="minorHAnsi" w:hAnsiTheme="minorHAnsi"/>
          <w:color w:val="000000" w:themeColor="text1"/>
          <w:sz w:val="22"/>
          <w:szCs w:val="22"/>
        </w:rPr>
        <w:t xml:space="preserve">: Social justice, Black Lives Matter, Sex, </w:t>
      </w:r>
      <w:r w:rsidR="00B946A0" w:rsidRPr="0096625F">
        <w:rPr>
          <w:rFonts w:asciiTheme="minorHAnsi" w:hAnsiTheme="minorHAnsi"/>
          <w:color w:val="000000" w:themeColor="text1"/>
          <w:sz w:val="22"/>
          <w:szCs w:val="22"/>
        </w:rPr>
        <w:t>Trans* rights, Gender nonconf</w:t>
      </w:r>
      <w:r w:rsidR="00116D89" w:rsidRPr="0096625F">
        <w:rPr>
          <w:rFonts w:asciiTheme="minorHAnsi" w:hAnsiTheme="minorHAnsi"/>
          <w:color w:val="000000" w:themeColor="text1"/>
          <w:sz w:val="22"/>
          <w:szCs w:val="22"/>
        </w:rPr>
        <w:t>or</w:t>
      </w:r>
      <w:r w:rsidR="00B946A0" w:rsidRPr="0096625F">
        <w:rPr>
          <w:rFonts w:asciiTheme="minorHAnsi" w:hAnsiTheme="minorHAnsi"/>
          <w:color w:val="000000" w:themeColor="text1"/>
          <w:sz w:val="22"/>
          <w:szCs w:val="22"/>
        </w:rPr>
        <w:t xml:space="preserve">ming people, Religion. Read the book, and write a </w:t>
      </w:r>
      <w:proofErr w:type="gramStart"/>
      <w:r w:rsidR="00B946A0" w:rsidRPr="0096625F">
        <w:rPr>
          <w:rFonts w:asciiTheme="minorHAnsi" w:hAnsiTheme="minorHAnsi"/>
          <w:color w:val="000000" w:themeColor="text1"/>
          <w:sz w:val="22"/>
          <w:szCs w:val="22"/>
        </w:rPr>
        <w:t>1 page</w:t>
      </w:r>
      <w:proofErr w:type="gramEnd"/>
      <w:r w:rsidR="00B946A0" w:rsidRPr="0096625F">
        <w:rPr>
          <w:rFonts w:asciiTheme="minorHAnsi" w:hAnsiTheme="minorHAnsi"/>
          <w:color w:val="000000" w:themeColor="text1"/>
          <w:sz w:val="22"/>
          <w:szCs w:val="22"/>
        </w:rPr>
        <w:t xml:space="preserve"> response that answers the following questions: What age group is the book written for? Is it </w:t>
      </w:r>
      <w:r w:rsidR="00B946A0" w:rsidRPr="0096625F">
        <w:rPr>
          <w:rFonts w:asciiTheme="minorHAnsi" w:hAnsiTheme="minorHAnsi"/>
          <w:color w:val="000000" w:themeColor="text1"/>
          <w:sz w:val="22"/>
          <w:szCs w:val="22"/>
        </w:rPr>
        <w:lastRenderedPageBreak/>
        <w:t xml:space="preserve">developmentally appropriate?  What level is the language? </w:t>
      </w:r>
      <w:r w:rsidR="00512C0E">
        <w:rPr>
          <w:rFonts w:asciiTheme="minorHAnsi" w:hAnsiTheme="minorHAnsi"/>
          <w:color w:val="000000" w:themeColor="text1"/>
          <w:sz w:val="22"/>
          <w:szCs w:val="22"/>
        </w:rPr>
        <w:t>What level are the p</w:t>
      </w:r>
      <w:r w:rsidR="00B946A0" w:rsidRPr="0096625F">
        <w:rPr>
          <w:rFonts w:asciiTheme="minorHAnsi" w:hAnsiTheme="minorHAnsi"/>
          <w:color w:val="000000" w:themeColor="text1"/>
          <w:sz w:val="22"/>
          <w:szCs w:val="22"/>
        </w:rPr>
        <w:t>ictures</w:t>
      </w:r>
      <w:r w:rsidR="00512C0E">
        <w:rPr>
          <w:rFonts w:asciiTheme="minorHAnsi" w:hAnsiTheme="minorHAnsi"/>
          <w:color w:val="000000" w:themeColor="text1"/>
          <w:sz w:val="22"/>
          <w:szCs w:val="22"/>
        </w:rPr>
        <w:t xml:space="preserve"> and how do they add/subtract from the story</w:t>
      </w:r>
      <w:r w:rsidR="00B946A0" w:rsidRPr="0096625F">
        <w:rPr>
          <w:rFonts w:asciiTheme="minorHAnsi" w:hAnsiTheme="minorHAnsi"/>
          <w:color w:val="000000" w:themeColor="text1"/>
          <w:sz w:val="22"/>
          <w:szCs w:val="22"/>
        </w:rPr>
        <w:t>? Now write a 2 page script</w:t>
      </w:r>
      <w:r w:rsidR="00512C0E">
        <w:rPr>
          <w:rFonts w:asciiTheme="minorHAnsi" w:hAnsiTheme="minorHAnsi"/>
          <w:color w:val="000000" w:themeColor="text1"/>
          <w:sz w:val="22"/>
          <w:szCs w:val="22"/>
        </w:rPr>
        <w:t>/guideline</w:t>
      </w:r>
      <w:bookmarkStart w:id="0" w:name="_GoBack"/>
      <w:bookmarkEnd w:id="0"/>
      <w:r w:rsidR="00B946A0" w:rsidRPr="0096625F">
        <w:rPr>
          <w:rFonts w:asciiTheme="minorHAnsi" w:hAnsiTheme="minorHAnsi"/>
          <w:color w:val="000000" w:themeColor="text1"/>
          <w:sz w:val="22"/>
          <w:szCs w:val="22"/>
        </w:rPr>
        <w:t xml:space="preserve"> for parents or teachers to discuss this book with their children. How should they frame it?</w:t>
      </w:r>
      <w:r w:rsidR="00116D89" w:rsidRPr="0096625F">
        <w:rPr>
          <w:rFonts w:asciiTheme="minorHAnsi" w:hAnsiTheme="minorHAnsi"/>
          <w:color w:val="000000" w:themeColor="text1"/>
          <w:sz w:val="22"/>
          <w:szCs w:val="22"/>
        </w:rPr>
        <w:t xml:space="preserve"> Where in the book should they pause, or give more information?</w:t>
      </w:r>
      <w:r w:rsidR="00B946A0" w:rsidRPr="0096625F">
        <w:rPr>
          <w:rFonts w:asciiTheme="minorHAnsi" w:hAnsiTheme="minorHAnsi"/>
          <w:color w:val="000000" w:themeColor="text1"/>
          <w:sz w:val="22"/>
          <w:szCs w:val="22"/>
        </w:rPr>
        <w:t xml:space="preserve"> What other resources might help them think about how to talk to their children about the issues presented</w:t>
      </w:r>
      <w:r w:rsidR="00881DEB" w:rsidRPr="0096625F">
        <w:rPr>
          <w:rFonts w:asciiTheme="minorHAnsi" w:hAnsiTheme="minorHAnsi"/>
          <w:color w:val="000000" w:themeColor="text1"/>
          <w:sz w:val="22"/>
          <w:szCs w:val="22"/>
        </w:rPr>
        <w:t>? What research might be helpful to know about?</w:t>
      </w:r>
      <w:r w:rsidR="00B946A0" w:rsidRPr="0096625F">
        <w:rPr>
          <w:rFonts w:asciiTheme="minorHAnsi" w:hAnsiTheme="minorHAnsi"/>
          <w:color w:val="000000" w:themeColor="text1"/>
          <w:sz w:val="22"/>
          <w:szCs w:val="22"/>
        </w:rPr>
        <w:t xml:space="preserve"> What questions should they ask their children and what explanations should they be prepared to give? </w:t>
      </w:r>
    </w:p>
    <w:p w14:paraId="69C13B42" w14:textId="77777777" w:rsidR="00826AA4" w:rsidRPr="0096625F" w:rsidRDefault="00826AA4" w:rsidP="00B3423D">
      <w:pPr>
        <w:jc w:val="center"/>
        <w:rPr>
          <w:rFonts w:asciiTheme="minorHAnsi" w:hAnsiTheme="minorHAnsi"/>
          <w:color w:val="000000" w:themeColor="text1"/>
          <w:sz w:val="22"/>
          <w:szCs w:val="22"/>
          <w:u w:val="single"/>
        </w:rPr>
      </w:pPr>
    </w:p>
    <w:p w14:paraId="1D1BDC74" w14:textId="77777777" w:rsidR="00B3423D" w:rsidRPr="0096625F" w:rsidRDefault="00B3423D" w:rsidP="00B3423D">
      <w:pPr>
        <w:jc w:val="center"/>
        <w:rPr>
          <w:rFonts w:asciiTheme="minorHAnsi" w:hAnsiTheme="minorHAnsi"/>
          <w:b/>
          <w:color w:val="000000" w:themeColor="text1"/>
          <w:sz w:val="22"/>
          <w:szCs w:val="22"/>
          <w:u w:val="single"/>
        </w:rPr>
      </w:pPr>
    </w:p>
    <w:p w14:paraId="79947328" w14:textId="6887A734" w:rsidR="00980144" w:rsidRPr="0096625F" w:rsidRDefault="001B1AEA" w:rsidP="00DF42BE">
      <w:pPr>
        <w:jc w:val="center"/>
        <w:rPr>
          <w:rFonts w:asciiTheme="minorHAnsi" w:hAnsiTheme="minorHAnsi"/>
          <w:color w:val="000000" w:themeColor="text1"/>
          <w:sz w:val="22"/>
          <w:szCs w:val="22"/>
          <w:u w:val="single"/>
        </w:rPr>
      </w:pPr>
      <w:r w:rsidRPr="0096625F">
        <w:rPr>
          <w:rFonts w:asciiTheme="minorHAnsi" w:hAnsiTheme="minorHAnsi"/>
          <w:b/>
          <w:color w:val="000000" w:themeColor="text1"/>
          <w:sz w:val="22"/>
          <w:szCs w:val="22"/>
          <w:u w:val="single"/>
        </w:rPr>
        <w:t>Guideline for Response Papers</w:t>
      </w:r>
      <w:r w:rsidR="003478E7" w:rsidRPr="0096625F">
        <w:rPr>
          <w:rFonts w:asciiTheme="minorHAnsi" w:hAnsiTheme="minorHAnsi"/>
          <w:b/>
          <w:color w:val="000000" w:themeColor="text1"/>
          <w:sz w:val="22"/>
          <w:szCs w:val="22"/>
          <w:u w:val="single"/>
        </w:rPr>
        <w:t xml:space="preserve"> (</w:t>
      </w:r>
      <w:r w:rsidR="00EA6548" w:rsidRPr="0096625F">
        <w:rPr>
          <w:rFonts w:asciiTheme="minorHAnsi" w:hAnsiTheme="minorHAnsi"/>
          <w:b/>
          <w:color w:val="000000" w:themeColor="text1"/>
          <w:sz w:val="22"/>
          <w:szCs w:val="22"/>
          <w:u w:val="single"/>
        </w:rPr>
        <w:t>5</w:t>
      </w:r>
      <w:r w:rsidR="00A65350" w:rsidRPr="0096625F">
        <w:rPr>
          <w:rFonts w:asciiTheme="minorHAnsi" w:hAnsiTheme="minorHAnsi"/>
          <w:b/>
          <w:color w:val="000000" w:themeColor="text1"/>
          <w:sz w:val="22"/>
          <w:szCs w:val="22"/>
          <w:u w:val="single"/>
        </w:rPr>
        <w:t>%</w:t>
      </w:r>
      <w:r w:rsidR="00EA6548" w:rsidRPr="0096625F">
        <w:rPr>
          <w:rFonts w:asciiTheme="minorHAnsi" w:hAnsiTheme="minorHAnsi"/>
          <w:b/>
          <w:color w:val="000000" w:themeColor="text1"/>
          <w:sz w:val="22"/>
          <w:szCs w:val="22"/>
          <w:u w:val="single"/>
        </w:rPr>
        <w:t xml:space="preserve"> EACH</w:t>
      </w:r>
      <w:r w:rsidR="00A65350" w:rsidRPr="0096625F">
        <w:rPr>
          <w:rFonts w:asciiTheme="minorHAnsi" w:hAnsiTheme="minorHAnsi"/>
          <w:b/>
          <w:color w:val="000000" w:themeColor="text1"/>
          <w:sz w:val="22"/>
          <w:szCs w:val="22"/>
          <w:u w:val="single"/>
        </w:rPr>
        <w:t>)</w:t>
      </w:r>
    </w:p>
    <w:p w14:paraId="619BF4F4" w14:textId="1EA169D3" w:rsidR="001B1AEA" w:rsidRPr="0096625F" w:rsidRDefault="00DD36A4" w:rsidP="00980144">
      <w:pPr>
        <w:jc w:val="cente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 xml:space="preserve">Submit </w:t>
      </w:r>
      <w:r w:rsidR="00DA2BEA" w:rsidRPr="0096625F">
        <w:rPr>
          <w:rFonts w:asciiTheme="minorHAnsi" w:hAnsiTheme="minorHAnsi"/>
          <w:b/>
          <w:color w:val="000000" w:themeColor="text1"/>
          <w:sz w:val="22"/>
          <w:szCs w:val="22"/>
          <w:u w:val="single"/>
        </w:rPr>
        <w:t xml:space="preserve">before </w:t>
      </w:r>
      <w:r w:rsidR="00B3423D" w:rsidRPr="0096625F">
        <w:rPr>
          <w:rFonts w:asciiTheme="minorHAnsi" w:hAnsiTheme="minorHAnsi"/>
          <w:b/>
          <w:color w:val="000000" w:themeColor="text1"/>
          <w:sz w:val="22"/>
          <w:szCs w:val="22"/>
          <w:u w:val="single"/>
        </w:rPr>
        <w:t xml:space="preserve">Thursday </w:t>
      </w:r>
      <w:r w:rsidR="00DA2BEA" w:rsidRPr="0096625F">
        <w:rPr>
          <w:rFonts w:asciiTheme="minorHAnsi" w:hAnsiTheme="minorHAnsi"/>
          <w:b/>
          <w:color w:val="000000" w:themeColor="text1"/>
          <w:sz w:val="22"/>
          <w:szCs w:val="22"/>
          <w:u w:val="single"/>
        </w:rPr>
        <w:t>class</w:t>
      </w:r>
      <w:r w:rsidR="001E55E5" w:rsidRPr="0096625F">
        <w:rPr>
          <w:rFonts w:asciiTheme="minorHAnsi" w:hAnsiTheme="minorHAnsi"/>
          <w:b/>
          <w:color w:val="000000" w:themeColor="text1"/>
          <w:sz w:val="22"/>
          <w:szCs w:val="22"/>
          <w:u w:val="single"/>
        </w:rPr>
        <w:t>, day of class on B</w:t>
      </w:r>
      <w:r w:rsidR="00CC676F" w:rsidRPr="0096625F">
        <w:rPr>
          <w:rFonts w:asciiTheme="minorHAnsi" w:hAnsiTheme="minorHAnsi"/>
          <w:b/>
          <w:color w:val="000000" w:themeColor="text1"/>
          <w:sz w:val="22"/>
          <w:szCs w:val="22"/>
          <w:u w:val="single"/>
        </w:rPr>
        <w:t>lackboard (Response</w:t>
      </w:r>
      <w:r w:rsidR="001F35E9" w:rsidRPr="0096625F">
        <w:rPr>
          <w:rFonts w:asciiTheme="minorHAnsi" w:hAnsiTheme="minorHAnsi"/>
          <w:b/>
          <w:color w:val="000000" w:themeColor="text1"/>
          <w:sz w:val="22"/>
          <w:szCs w:val="22"/>
          <w:u w:val="single"/>
        </w:rPr>
        <w:t xml:space="preserve"> Paper</w:t>
      </w:r>
      <w:r w:rsidR="00CC676F" w:rsidRPr="0096625F">
        <w:rPr>
          <w:rFonts w:asciiTheme="minorHAnsi" w:hAnsiTheme="minorHAnsi"/>
          <w:b/>
          <w:color w:val="000000" w:themeColor="text1"/>
          <w:sz w:val="22"/>
          <w:szCs w:val="22"/>
          <w:u w:val="single"/>
        </w:rPr>
        <w:t xml:space="preserve"> #1, #2, #3)</w:t>
      </w:r>
    </w:p>
    <w:p w14:paraId="5AE5C5FF" w14:textId="77777777" w:rsidR="00700B22" w:rsidRPr="0096625F" w:rsidRDefault="00700B22" w:rsidP="00980144">
      <w:pPr>
        <w:jc w:val="center"/>
        <w:rPr>
          <w:rFonts w:asciiTheme="minorHAnsi" w:hAnsiTheme="minorHAnsi"/>
          <w:b/>
          <w:color w:val="000000" w:themeColor="text1"/>
          <w:sz w:val="22"/>
          <w:szCs w:val="22"/>
          <w:u w:val="single"/>
        </w:rPr>
      </w:pPr>
    </w:p>
    <w:p w14:paraId="63623B7D" w14:textId="3818EE19" w:rsidR="003B3607" w:rsidRPr="0096625F" w:rsidRDefault="003B3607" w:rsidP="00C06586">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You will be required to submit </w:t>
      </w:r>
      <w:r w:rsidR="008C5C4E" w:rsidRPr="0096625F">
        <w:rPr>
          <w:rFonts w:asciiTheme="minorHAnsi" w:hAnsiTheme="minorHAnsi"/>
          <w:color w:val="000000" w:themeColor="text1"/>
          <w:sz w:val="22"/>
          <w:szCs w:val="22"/>
        </w:rPr>
        <w:t>three</w:t>
      </w:r>
      <w:r w:rsidR="00021E96" w:rsidRPr="0096625F">
        <w:rPr>
          <w:rFonts w:asciiTheme="minorHAnsi" w:hAnsiTheme="minorHAnsi"/>
          <w:color w:val="000000" w:themeColor="text1"/>
          <w:sz w:val="22"/>
          <w:szCs w:val="22"/>
        </w:rPr>
        <w:t xml:space="preserve"> </w:t>
      </w:r>
      <w:r w:rsidR="006469F3" w:rsidRPr="0096625F">
        <w:rPr>
          <w:rFonts w:asciiTheme="minorHAnsi" w:hAnsiTheme="minorHAnsi"/>
          <w:color w:val="000000" w:themeColor="text1"/>
          <w:sz w:val="22"/>
          <w:szCs w:val="22"/>
        </w:rPr>
        <w:t>two</w:t>
      </w:r>
      <w:r w:rsidR="00021E96" w:rsidRPr="0096625F">
        <w:rPr>
          <w:rFonts w:asciiTheme="minorHAnsi" w:hAnsiTheme="minorHAnsi"/>
          <w:color w:val="000000" w:themeColor="text1"/>
          <w:sz w:val="22"/>
          <w:szCs w:val="22"/>
        </w:rPr>
        <w:t xml:space="preserve">-page response papers.  I recommend that you do not wait until the last </w:t>
      </w:r>
      <w:r w:rsidR="006622DE" w:rsidRPr="0096625F">
        <w:rPr>
          <w:rFonts w:asciiTheme="minorHAnsi" w:hAnsiTheme="minorHAnsi"/>
          <w:color w:val="000000" w:themeColor="text1"/>
          <w:sz w:val="22"/>
          <w:szCs w:val="22"/>
        </w:rPr>
        <w:t>three</w:t>
      </w:r>
      <w:r w:rsidR="00021E96" w:rsidRPr="0096625F">
        <w:rPr>
          <w:rFonts w:asciiTheme="minorHAnsi" w:hAnsiTheme="minorHAnsi"/>
          <w:color w:val="000000" w:themeColor="text1"/>
          <w:sz w:val="22"/>
          <w:szCs w:val="22"/>
        </w:rPr>
        <w:t xml:space="preserve"> weeks to submit your paper</w:t>
      </w:r>
      <w:r w:rsidR="009C5E5C" w:rsidRPr="0096625F">
        <w:rPr>
          <w:rFonts w:asciiTheme="minorHAnsi" w:hAnsiTheme="minorHAnsi"/>
          <w:color w:val="000000" w:themeColor="text1"/>
          <w:sz w:val="22"/>
          <w:szCs w:val="22"/>
        </w:rPr>
        <w:t>s</w:t>
      </w:r>
      <w:r w:rsidR="00021E96" w:rsidRPr="0096625F">
        <w:rPr>
          <w:rFonts w:asciiTheme="minorHAnsi" w:hAnsiTheme="minorHAnsi"/>
          <w:color w:val="000000" w:themeColor="text1"/>
          <w:sz w:val="22"/>
          <w:szCs w:val="22"/>
        </w:rPr>
        <w:t xml:space="preserve">.  </w:t>
      </w:r>
      <w:r w:rsidR="00021E96" w:rsidRPr="0096625F">
        <w:rPr>
          <w:rFonts w:asciiTheme="minorHAnsi" w:hAnsiTheme="minorHAnsi"/>
          <w:color w:val="000000" w:themeColor="text1"/>
          <w:sz w:val="22"/>
          <w:szCs w:val="22"/>
          <w:u w:val="single"/>
        </w:rPr>
        <w:t xml:space="preserve">You are not allowed to submit a paper for a </w:t>
      </w:r>
      <w:r w:rsidR="004F4BF7" w:rsidRPr="0096625F">
        <w:rPr>
          <w:rFonts w:asciiTheme="minorHAnsi" w:hAnsiTheme="minorHAnsi"/>
          <w:color w:val="000000" w:themeColor="text1"/>
          <w:sz w:val="22"/>
          <w:szCs w:val="22"/>
          <w:u w:val="single"/>
        </w:rPr>
        <w:t>day</w:t>
      </w:r>
      <w:r w:rsidR="00021E96" w:rsidRPr="0096625F">
        <w:rPr>
          <w:rFonts w:asciiTheme="minorHAnsi" w:hAnsiTheme="minorHAnsi"/>
          <w:color w:val="000000" w:themeColor="text1"/>
          <w:sz w:val="22"/>
          <w:szCs w:val="22"/>
          <w:u w:val="single"/>
        </w:rPr>
        <w:t xml:space="preserve"> that you are presenting in class</w:t>
      </w:r>
      <w:r w:rsidR="00DB316D" w:rsidRPr="0096625F">
        <w:rPr>
          <w:rFonts w:asciiTheme="minorHAnsi" w:hAnsiTheme="minorHAnsi"/>
          <w:color w:val="000000" w:themeColor="text1"/>
          <w:sz w:val="22"/>
          <w:szCs w:val="22"/>
          <w:u w:val="single"/>
        </w:rPr>
        <w:t xml:space="preserve">, nor for the same </w:t>
      </w:r>
      <w:r w:rsidR="000867DE" w:rsidRPr="0096625F">
        <w:rPr>
          <w:rFonts w:asciiTheme="minorHAnsi" w:hAnsiTheme="minorHAnsi"/>
          <w:color w:val="000000" w:themeColor="text1"/>
          <w:sz w:val="22"/>
          <w:szCs w:val="22"/>
          <w:u w:val="single"/>
        </w:rPr>
        <w:t>day</w:t>
      </w:r>
      <w:r w:rsidR="00DB316D" w:rsidRPr="0096625F">
        <w:rPr>
          <w:rFonts w:asciiTheme="minorHAnsi" w:hAnsiTheme="minorHAnsi"/>
          <w:color w:val="000000" w:themeColor="text1"/>
          <w:sz w:val="22"/>
          <w:szCs w:val="22"/>
          <w:u w:val="single"/>
        </w:rPr>
        <w:t xml:space="preserve"> you submit</w:t>
      </w:r>
      <w:r w:rsidR="00A92B25" w:rsidRPr="0096625F">
        <w:rPr>
          <w:rFonts w:asciiTheme="minorHAnsi" w:hAnsiTheme="minorHAnsi"/>
          <w:color w:val="000000" w:themeColor="text1"/>
          <w:sz w:val="22"/>
          <w:szCs w:val="22"/>
          <w:u w:val="single"/>
        </w:rPr>
        <w:t xml:space="preserve"> a question</w:t>
      </w:r>
      <w:r w:rsidR="00021E96" w:rsidRPr="0096625F">
        <w:rPr>
          <w:rFonts w:asciiTheme="minorHAnsi" w:hAnsiTheme="minorHAnsi"/>
          <w:color w:val="000000" w:themeColor="text1"/>
          <w:sz w:val="22"/>
          <w:szCs w:val="22"/>
          <w:u w:val="single"/>
        </w:rPr>
        <w:t>.</w:t>
      </w:r>
      <w:r w:rsidR="00021E96" w:rsidRPr="0096625F">
        <w:rPr>
          <w:rFonts w:asciiTheme="minorHAnsi" w:hAnsiTheme="minorHAnsi"/>
          <w:color w:val="000000" w:themeColor="text1"/>
          <w:sz w:val="22"/>
          <w:szCs w:val="22"/>
        </w:rPr>
        <w:t xml:space="preserve"> </w:t>
      </w:r>
      <w:r w:rsidR="0065118B" w:rsidRPr="0096625F">
        <w:rPr>
          <w:rFonts w:asciiTheme="minorHAnsi" w:hAnsiTheme="minorHAnsi"/>
          <w:color w:val="000000" w:themeColor="text1"/>
          <w:sz w:val="22"/>
          <w:szCs w:val="22"/>
        </w:rPr>
        <w:t xml:space="preserve">Papers should be in APA format (although </w:t>
      </w:r>
      <w:r w:rsidR="00582A24" w:rsidRPr="0096625F">
        <w:rPr>
          <w:rFonts w:asciiTheme="minorHAnsi" w:hAnsiTheme="minorHAnsi"/>
          <w:color w:val="000000" w:themeColor="text1"/>
          <w:sz w:val="22"/>
          <w:szCs w:val="22"/>
        </w:rPr>
        <w:t xml:space="preserve">there is </w:t>
      </w:r>
      <w:r w:rsidR="0065118B" w:rsidRPr="0096625F">
        <w:rPr>
          <w:rFonts w:asciiTheme="minorHAnsi" w:hAnsiTheme="minorHAnsi"/>
          <w:color w:val="000000" w:themeColor="text1"/>
          <w:sz w:val="22"/>
          <w:szCs w:val="22"/>
        </w:rPr>
        <w:t>no need for a formal reference section</w:t>
      </w:r>
      <w:r w:rsidR="00ED0BB2" w:rsidRPr="0096625F">
        <w:rPr>
          <w:rFonts w:asciiTheme="minorHAnsi" w:hAnsiTheme="minorHAnsi"/>
          <w:color w:val="000000" w:themeColor="text1"/>
          <w:sz w:val="22"/>
          <w:szCs w:val="22"/>
        </w:rPr>
        <w:t xml:space="preserve"> or title page</w:t>
      </w:r>
      <w:r w:rsidR="0065118B" w:rsidRPr="0096625F">
        <w:rPr>
          <w:rFonts w:asciiTheme="minorHAnsi" w:hAnsiTheme="minorHAnsi"/>
          <w:color w:val="000000" w:themeColor="text1"/>
          <w:sz w:val="22"/>
          <w:szCs w:val="22"/>
        </w:rPr>
        <w:t xml:space="preserve">, references within the text are enough), and should be </w:t>
      </w:r>
      <w:proofErr w:type="gramStart"/>
      <w:r w:rsidR="0065118B" w:rsidRPr="0096625F">
        <w:rPr>
          <w:rFonts w:asciiTheme="minorHAnsi" w:hAnsiTheme="minorHAnsi"/>
          <w:color w:val="000000" w:themeColor="text1"/>
          <w:sz w:val="22"/>
          <w:szCs w:val="22"/>
        </w:rPr>
        <w:t>1 inch</w:t>
      </w:r>
      <w:proofErr w:type="gramEnd"/>
      <w:r w:rsidR="0065118B" w:rsidRPr="0096625F">
        <w:rPr>
          <w:rFonts w:asciiTheme="minorHAnsi" w:hAnsiTheme="minorHAnsi"/>
          <w:color w:val="000000" w:themeColor="text1"/>
          <w:sz w:val="22"/>
          <w:szCs w:val="22"/>
        </w:rPr>
        <w:t xml:space="preserve"> margins, 12 </w:t>
      </w:r>
      <w:proofErr w:type="spellStart"/>
      <w:r w:rsidR="0065118B" w:rsidRPr="0096625F">
        <w:rPr>
          <w:rFonts w:asciiTheme="minorHAnsi" w:hAnsiTheme="minorHAnsi"/>
          <w:color w:val="000000" w:themeColor="text1"/>
          <w:sz w:val="22"/>
          <w:szCs w:val="22"/>
        </w:rPr>
        <w:t>pt</w:t>
      </w:r>
      <w:proofErr w:type="spellEnd"/>
      <w:r w:rsidR="0065118B" w:rsidRPr="0096625F">
        <w:rPr>
          <w:rFonts w:asciiTheme="minorHAnsi" w:hAnsiTheme="minorHAnsi"/>
          <w:color w:val="000000" w:themeColor="text1"/>
          <w:sz w:val="22"/>
          <w:szCs w:val="22"/>
        </w:rPr>
        <w:t xml:space="preserve"> font, roughly</w:t>
      </w:r>
      <w:r w:rsidR="000F639C" w:rsidRPr="0096625F">
        <w:rPr>
          <w:rFonts w:asciiTheme="minorHAnsi" w:hAnsiTheme="minorHAnsi"/>
          <w:color w:val="000000" w:themeColor="text1"/>
          <w:sz w:val="22"/>
          <w:szCs w:val="22"/>
        </w:rPr>
        <w:t xml:space="preserve"> </w:t>
      </w:r>
      <w:r w:rsidR="006622DE" w:rsidRPr="0096625F">
        <w:rPr>
          <w:rFonts w:asciiTheme="minorHAnsi" w:hAnsiTheme="minorHAnsi"/>
          <w:color w:val="000000" w:themeColor="text1"/>
          <w:sz w:val="22"/>
          <w:szCs w:val="22"/>
        </w:rPr>
        <w:t>500</w:t>
      </w:r>
      <w:r w:rsidR="00965E5E" w:rsidRPr="0096625F">
        <w:rPr>
          <w:rFonts w:asciiTheme="minorHAnsi" w:hAnsiTheme="minorHAnsi"/>
          <w:color w:val="000000" w:themeColor="text1"/>
          <w:sz w:val="22"/>
          <w:szCs w:val="22"/>
        </w:rPr>
        <w:t xml:space="preserve"> words</w:t>
      </w:r>
      <w:r w:rsidR="006622DE" w:rsidRPr="0096625F">
        <w:rPr>
          <w:rFonts w:asciiTheme="minorHAnsi" w:hAnsiTheme="minorHAnsi"/>
          <w:color w:val="000000" w:themeColor="text1"/>
          <w:sz w:val="22"/>
          <w:szCs w:val="22"/>
        </w:rPr>
        <w:t xml:space="preserve"> (double spaced)</w:t>
      </w:r>
      <w:r w:rsidR="00965E5E" w:rsidRPr="0096625F">
        <w:rPr>
          <w:rFonts w:asciiTheme="minorHAnsi" w:hAnsiTheme="minorHAnsi"/>
          <w:color w:val="000000" w:themeColor="text1"/>
          <w:sz w:val="22"/>
          <w:szCs w:val="22"/>
        </w:rPr>
        <w:t xml:space="preserve">. </w:t>
      </w:r>
    </w:p>
    <w:p w14:paraId="0A54221E" w14:textId="1B913098" w:rsidR="00802B4C" w:rsidRPr="0096625F" w:rsidRDefault="00931BC1" w:rsidP="00C06586">
      <w:pPr>
        <w:spacing w:before="120"/>
        <w:rPr>
          <w:rFonts w:asciiTheme="minorHAnsi" w:hAnsiTheme="minorHAnsi"/>
          <w:b/>
          <w:color w:val="000000" w:themeColor="text1"/>
          <w:sz w:val="22"/>
          <w:szCs w:val="22"/>
        </w:rPr>
      </w:pPr>
      <w:r w:rsidRPr="0096625F">
        <w:rPr>
          <w:rFonts w:asciiTheme="minorHAnsi" w:hAnsiTheme="minorHAnsi"/>
          <w:b/>
          <w:color w:val="000000" w:themeColor="text1"/>
          <w:sz w:val="22"/>
          <w:szCs w:val="22"/>
        </w:rPr>
        <w:t>It is your responsibility to keep track of how many reaction papers you have submitted across the semester and make sure that 3 are submitted by the last day of class.</w:t>
      </w:r>
      <w:r w:rsidR="002251EF" w:rsidRPr="0096625F">
        <w:rPr>
          <w:rFonts w:asciiTheme="minorHAnsi" w:hAnsiTheme="minorHAnsi"/>
          <w:b/>
          <w:color w:val="000000" w:themeColor="text1"/>
          <w:sz w:val="22"/>
          <w:szCs w:val="22"/>
        </w:rPr>
        <w:t xml:space="preserve"> E</w:t>
      </w:r>
      <w:r w:rsidR="002251EF" w:rsidRPr="0096625F">
        <w:rPr>
          <w:rFonts w:asciiTheme="minorHAnsi" w:hAnsiTheme="minorHAnsi"/>
          <w:b/>
          <w:bCs/>
          <w:color w:val="000000" w:themeColor="text1"/>
          <w:sz w:val="22"/>
          <w:szCs w:val="22"/>
        </w:rPr>
        <w:t>ach assignment is listed under “Course Work” on Blackboard, and you can upload your file up until the begin</w:t>
      </w:r>
      <w:r w:rsidR="00B91FAE" w:rsidRPr="0096625F">
        <w:rPr>
          <w:rFonts w:asciiTheme="minorHAnsi" w:hAnsiTheme="minorHAnsi"/>
          <w:b/>
          <w:bCs/>
          <w:color w:val="000000" w:themeColor="text1"/>
          <w:sz w:val="22"/>
          <w:szCs w:val="22"/>
        </w:rPr>
        <w:t xml:space="preserve">ning of that </w:t>
      </w:r>
      <w:r w:rsidR="00DC4BC7" w:rsidRPr="0096625F">
        <w:rPr>
          <w:rFonts w:asciiTheme="minorHAnsi" w:hAnsiTheme="minorHAnsi"/>
          <w:b/>
          <w:bCs/>
          <w:color w:val="000000" w:themeColor="text1"/>
          <w:sz w:val="22"/>
          <w:szCs w:val="22"/>
        </w:rPr>
        <w:t>day’s</w:t>
      </w:r>
      <w:r w:rsidR="00B91FAE" w:rsidRPr="0096625F">
        <w:rPr>
          <w:rFonts w:asciiTheme="minorHAnsi" w:hAnsiTheme="minorHAnsi"/>
          <w:b/>
          <w:bCs/>
          <w:color w:val="000000" w:themeColor="text1"/>
          <w:sz w:val="22"/>
          <w:szCs w:val="22"/>
        </w:rPr>
        <w:t xml:space="preserve"> class time</w:t>
      </w:r>
      <w:r w:rsidR="002251EF" w:rsidRPr="0096625F">
        <w:rPr>
          <w:rFonts w:asciiTheme="minorHAnsi" w:hAnsiTheme="minorHAnsi"/>
          <w:b/>
          <w:bCs/>
          <w:color w:val="000000" w:themeColor="text1"/>
          <w:sz w:val="22"/>
          <w:szCs w:val="22"/>
        </w:rPr>
        <w:t>.</w:t>
      </w:r>
    </w:p>
    <w:p w14:paraId="52995D08" w14:textId="1A058407" w:rsidR="00751EEC" w:rsidRPr="0096625F" w:rsidRDefault="00A92B25" w:rsidP="00C06586">
      <w:pPr>
        <w:spacing w:before="120"/>
        <w:rPr>
          <w:rFonts w:asciiTheme="minorHAnsi" w:hAnsiTheme="minorHAnsi"/>
          <w:b/>
          <w:color w:val="000000" w:themeColor="text1"/>
          <w:sz w:val="22"/>
          <w:szCs w:val="22"/>
        </w:rPr>
      </w:pPr>
      <w:r w:rsidRPr="0096625F">
        <w:rPr>
          <w:rFonts w:asciiTheme="minorHAnsi" w:hAnsiTheme="minorHAnsi" w:cs="Tahoma"/>
          <w:color w:val="000000" w:themeColor="text1"/>
          <w:sz w:val="22"/>
          <w:szCs w:val="22"/>
          <w:shd w:val="clear" w:color="auto" w:fill="FFFFFF"/>
        </w:rPr>
        <w:t xml:space="preserve">The reaction papers should discuss 1 or 2 critical issues of interest to you about 1 or more of the week’s readings. </w:t>
      </w:r>
      <w:r w:rsidR="00287FD3" w:rsidRPr="0096625F">
        <w:rPr>
          <w:rFonts w:asciiTheme="minorHAnsi" w:hAnsiTheme="minorHAnsi" w:cs="Tahoma"/>
          <w:i/>
          <w:color w:val="000000" w:themeColor="text1"/>
          <w:sz w:val="22"/>
          <w:szCs w:val="22"/>
          <w:shd w:val="clear" w:color="auto" w:fill="FFFFFF"/>
        </w:rPr>
        <w:t>Do not spend more than 2-3 sentences summarizing the article</w:t>
      </w:r>
      <w:r w:rsidR="00287FD3" w:rsidRPr="0096625F">
        <w:rPr>
          <w:rFonts w:asciiTheme="minorHAnsi" w:hAnsiTheme="minorHAnsi" w:cs="Tahoma"/>
          <w:color w:val="000000" w:themeColor="text1"/>
          <w:sz w:val="22"/>
          <w:szCs w:val="22"/>
          <w:shd w:val="clear" w:color="auto" w:fill="FFFFFF"/>
        </w:rPr>
        <w:t xml:space="preserve">. </w:t>
      </w:r>
      <w:r w:rsidR="00EE7796" w:rsidRPr="0096625F">
        <w:rPr>
          <w:rFonts w:asciiTheme="minorHAnsi" w:hAnsiTheme="minorHAnsi" w:cs="Tahoma"/>
          <w:color w:val="000000" w:themeColor="text1"/>
          <w:sz w:val="22"/>
          <w:szCs w:val="22"/>
          <w:shd w:val="clear" w:color="auto" w:fill="FFFFFF"/>
        </w:rPr>
        <w:t>Responses</w:t>
      </w:r>
      <w:r w:rsidRPr="0096625F">
        <w:rPr>
          <w:rFonts w:asciiTheme="minorHAnsi" w:hAnsiTheme="minorHAnsi" w:cs="Tahoma"/>
          <w:color w:val="000000" w:themeColor="text1"/>
          <w:sz w:val="22"/>
          <w:szCs w:val="22"/>
          <w:shd w:val="clear" w:color="auto" w:fill="FFFFFF"/>
        </w:rPr>
        <w:t xml:space="preserve"> might include topics such as criticism of the readings and how future research may be able to improve on the work, an important related topic that was not covered by the readings and why it is important to be addressed, an idea for future research following up on the readings, or a way that the research in the readings could be applied to a real-world issue or setting,</w:t>
      </w:r>
      <w:r w:rsidR="00F80EE4" w:rsidRPr="0096625F">
        <w:rPr>
          <w:rFonts w:asciiTheme="minorHAnsi" w:hAnsiTheme="minorHAnsi" w:cs="Tahoma"/>
          <w:color w:val="000000" w:themeColor="text1"/>
          <w:sz w:val="22"/>
          <w:szCs w:val="22"/>
          <w:shd w:val="clear" w:color="auto" w:fill="FFFFFF"/>
        </w:rPr>
        <w:t xml:space="preserve"> or other papers/ discussions connected to the class so far</w:t>
      </w:r>
      <w:r w:rsidRPr="0096625F">
        <w:rPr>
          <w:rFonts w:asciiTheme="minorHAnsi" w:hAnsiTheme="minorHAnsi" w:cs="Tahoma"/>
          <w:color w:val="000000" w:themeColor="text1"/>
          <w:sz w:val="22"/>
          <w:szCs w:val="22"/>
          <w:shd w:val="clear" w:color="auto" w:fill="FFFFFF"/>
        </w:rPr>
        <w:t>.</w:t>
      </w:r>
    </w:p>
    <w:p w14:paraId="34E0CDFB" w14:textId="6092CA81" w:rsidR="00902146" w:rsidRPr="0096625F" w:rsidRDefault="00021E96" w:rsidP="00C06586">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Papers will be </w:t>
      </w:r>
      <w:r w:rsidR="00E978A5" w:rsidRPr="0096625F">
        <w:rPr>
          <w:rFonts w:asciiTheme="minorHAnsi" w:hAnsiTheme="minorHAnsi"/>
          <w:color w:val="000000" w:themeColor="text1"/>
          <w:sz w:val="22"/>
          <w:szCs w:val="22"/>
        </w:rPr>
        <w:t>graded</w:t>
      </w:r>
      <w:r w:rsidRPr="0096625F">
        <w:rPr>
          <w:rFonts w:asciiTheme="minorHAnsi" w:hAnsiTheme="minorHAnsi"/>
          <w:color w:val="000000" w:themeColor="text1"/>
          <w:sz w:val="22"/>
          <w:szCs w:val="22"/>
        </w:rPr>
        <w:t xml:space="preserve"> on their understa</w:t>
      </w:r>
      <w:r w:rsidR="00983B3A" w:rsidRPr="0096625F">
        <w:rPr>
          <w:rFonts w:asciiTheme="minorHAnsi" w:hAnsiTheme="minorHAnsi"/>
          <w:color w:val="000000" w:themeColor="text1"/>
          <w:sz w:val="22"/>
          <w:szCs w:val="22"/>
        </w:rPr>
        <w:t xml:space="preserve">nding of the articles assigned </w:t>
      </w:r>
      <w:r w:rsidRPr="0096625F">
        <w:rPr>
          <w:rFonts w:asciiTheme="minorHAnsi" w:hAnsiTheme="minorHAnsi"/>
          <w:color w:val="000000" w:themeColor="text1"/>
          <w:sz w:val="22"/>
          <w:szCs w:val="22"/>
        </w:rPr>
        <w:t xml:space="preserve">and thoughtfulness in their response. </w:t>
      </w:r>
      <w:r w:rsidR="007776F1" w:rsidRPr="0096625F">
        <w:rPr>
          <w:rFonts w:asciiTheme="minorHAnsi" w:hAnsiTheme="minorHAnsi"/>
          <w:color w:val="000000" w:themeColor="text1"/>
          <w:sz w:val="22"/>
          <w:szCs w:val="22"/>
        </w:rPr>
        <w:t xml:space="preserve">You do not have to cite all of the weekly readings. Often, just one point from one of the articles will do. However, these responses are more than just a way to show me that you have read the articles. They are a way to show me that you </w:t>
      </w:r>
      <w:r w:rsidR="008F4A3D" w:rsidRPr="0096625F">
        <w:rPr>
          <w:rFonts w:asciiTheme="minorHAnsi" w:hAnsiTheme="minorHAnsi"/>
          <w:color w:val="000000" w:themeColor="text1"/>
          <w:sz w:val="22"/>
          <w:szCs w:val="22"/>
        </w:rPr>
        <w:t>have</w:t>
      </w:r>
      <w:r w:rsidR="007776F1" w:rsidRPr="0096625F">
        <w:rPr>
          <w:rFonts w:asciiTheme="minorHAnsi" w:hAnsiTheme="minorHAnsi"/>
          <w:color w:val="000000" w:themeColor="text1"/>
          <w:sz w:val="22"/>
          <w:szCs w:val="22"/>
        </w:rPr>
        <w:t xml:space="preserve"> thou</w:t>
      </w:r>
      <w:r w:rsidR="00234C39" w:rsidRPr="0096625F">
        <w:rPr>
          <w:rFonts w:asciiTheme="minorHAnsi" w:hAnsiTheme="minorHAnsi"/>
          <w:color w:val="000000" w:themeColor="text1"/>
          <w:sz w:val="22"/>
          <w:szCs w:val="22"/>
        </w:rPr>
        <w:t>ght about the implication</w:t>
      </w:r>
      <w:r w:rsidR="007776F1" w:rsidRPr="0096625F">
        <w:rPr>
          <w:rFonts w:asciiTheme="minorHAnsi" w:hAnsiTheme="minorHAnsi"/>
          <w:color w:val="000000" w:themeColor="text1"/>
          <w:sz w:val="22"/>
          <w:szCs w:val="22"/>
        </w:rPr>
        <w:t>s</w:t>
      </w:r>
      <w:r w:rsidR="00234C39" w:rsidRPr="0096625F">
        <w:rPr>
          <w:rFonts w:asciiTheme="minorHAnsi" w:hAnsiTheme="minorHAnsi"/>
          <w:color w:val="000000" w:themeColor="text1"/>
          <w:sz w:val="22"/>
          <w:szCs w:val="22"/>
        </w:rPr>
        <w:t xml:space="preserve"> </w:t>
      </w:r>
      <w:r w:rsidR="007776F1" w:rsidRPr="0096625F">
        <w:rPr>
          <w:rFonts w:asciiTheme="minorHAnsi" w:hAnsiTheme="minorHAnsi"/>
          <w:color w:val="000000" w:themeColor="text1"/>
          <w:sz w:val="22"/>
          <w:szCs w:val="22"/>
        </w:rPr>
        <w:t xml:space="preserve">of the articles and </w:t>
      </w:r>
      <w:proofErr w:type="spellStart"/>
      <w:r w:rsidR="007776F1" w:rsidRPr="0096625F">
        <w:rPr>
          <w:rFonts w:asciiTheme="minorHAnsi" w:hAnsiTheme="minorHAnsi"/>
          <w:color w:val="000000" w:themeColor="text1"/>
          <w:sz w:val="22"/>
          <w:szCs w:val="22"/>
        </w:rPr>
        <w:t>they</w:t>
      </w:r>
      <w:proofErr w:type="spellEnd"/>
      <w:r w:rsidR="007776F1" w:rsidRPr="0096625F">
        <w:rPr>
          <w:rFonts w:asciiTheme="minorHAnsi" w:hAnsiTheme="minorHAnsi"/>
          <w:color w:val="000000" w:themeColor="text1"/>
          <w:sz w:val="22"/>
          <w:szCs w:val="22"/>
        </w:rPr>
        <w:t xml:space="preserve"> way in which the research on this topic has come together towards a common conclusion. </w:t>
      </w:r>
    </w:p>
    <w:p w14:paraId="37C49907" w14:textId="68DE8304" w:rsidR="00E66659" w:rsidRPr="0096625F" w:rsidRDefault="00E66659" w:rsidP="00C06586">
      <w:pPr>
        <w:spacing w:before="120"/>
        <w:rPr>
          <w:rFonts w:asciiTheme="minorHAnsi" w:hAnsiTheme="minorHAnsi"/>
          <w:b/>
          <w:color w:val="000000" w:themeColor="text1"/>
          <w:sz w:val="22"/>
          <w:szCs w:val="22"/>
        </w:rPr>
      </w:pPr>
      <w:r w:rsidRPr="0096625F">
        <w:rPr>
          <w:rFonts w:asciiTheme="minorHAnsi" w:hAnsiTheme="minorHAnsi"/>
          <w:color w:val="000000" w:themeColor="text1"/>
          <w:sz w:val="22"/>
          <w:szCs w:val="22"/>
        </w:rPr>
        <w:t xml:space="preserve">Merely saying “there should have been more participants”, “more gender/ ethnic diversity” or “more socioeconomic diversity” is not enough. You have to tell me </w:t>
      </w:r>
      <w:r w:rsidRPr="0096625F">
        <w:rPr>
          <w:rFonts w:asciiTheme="minorHAnsi" w:hAnsiTheme="minorHAnsi"/>
          <w:i/>
          <w:color w:val="000000" w:themeColor="text1"/>
          <w:sz w:val="22"/>
          <w:szCs w:val="22"/>
        </w:rPr>
        <w:t>why</w:t>
      </w:r>
      <w:r w:rsidRPr="0096625F">
        <w:rPr>
          <w:rFonts w:asciiTheme="minorHAnsi" w:hAnsiTheme="minorHAnsi"/>
          <w:color w:val="000000" w:themeColor="text1"/>
          <w:sz w:val="22"/>
          <w:szCs w:val="22"/>
        </w:rPr>
        <w:t xml:space="preserve"> these elements are important to the findings</w:t>
      </w:r>
      <w:r w:rsidR="006B2A29" w:rsidRPr="0096625F">
        <w:rPr>
          <w:rFonts w:asciiTheme="minorHAnsi" w:hAnsiTheme="minorHAnsi"/>
          <w:color w:val="000000" w:themeColor="text1"/>
          <w:sz w:val="22"/>
          <w:szCs w:val="22"/>
        </w:rPr>
        <w:t xml:space="preserve"> and </w:t>
      </w:r>
      <w:r w:rsidRPr="0096625F">
        <w:rPr>
          <w:rFonts w:asciiTheme="minorHAnsi" w:hAnsiTheme="minorHAnsi"/>
          <w:i/>
          <w:color w:val="000000" w:themeColor="text1"/>
          <w:sz w:val="22"/>
          <w:szCs w:val="22"/>
        </w:rPr>
        <w:t>how</w:t>
      </w:r>
      <w:r w:rsidRPr="0096625F">
        <w:rPr>
          <w:rFonts w:asciiTheme="minorHAnsi" w:hAnsiTheme="minorHAnsi"/>
          <w:color w:val="000000" w:themeColor="text1"/>
          <w:sz w:val="22"/>
          <w:szCs w:val="22"/>
        </w:rPr>
        <w:t xml:space="preserve"> findings might differ across groups</w:t>
      </w:r>
      <w:r w:rsidR="006B2A29" w:rsidRPr="0096625F">
        <w:rPr>
          <w:rFonts w:asciiTheme="minorHAnsi" w:hAnsiTheme="minorHAnsi"/>
          <w:color w:val="000000" w:themeColor="text1"/>
          <w:sz w:val="22"/>
          <w:szCs w:val="22"/>
        </w:rPr>
        <w:t xml:space="preserve">. </w:t>
      </w:r>
    </w:p>
    <w:p w14:paraId="2F4ADF8A" w14:textId="058AD38A" w:rsidR="00902146" w:rsidRPr="0096625F" w:rsidRDefault="00902146" w:rsidP="00C06586">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I will read ONE draft over the course of the semester.  Usually, it’s a good idea to send me the draft for your first response.  If you would like me to read a draft, please send it by </w:t>
      </w:r>
      <w:r w:rsidRPr="0096625F">
        <w:rPr>
          <w:rFonts w:asciiTheme="minorHAnsi" w:hAnsiTheme="minorHAnsi"/>
          <w:b/>
          <w:color w:val="000000" w:themeColor="text1"/>
          <w:sz w:val="22"/>
          <w:szCs w:val="22"/>
          <w:u w:val="single"/>
        </w:rPr>
        <w:t xml:space="preserve">8am on </w:t>
      </w:r>
      <w:r w:rsidR="00B3423D" w:rsidRPr="0096625F">
        <w:rPr>
          <w:rFonts w:asciiTheme="minorHAnsi" w:hAnsiTheme="minorHAnsi"/>
          <w:b/>
          <w:color w:val="000000" w:themeColor="text1"/>
          <w:sz w:val="22"/>
          <w:szCs w:val="22"/>
          <w:u w:val="single"/>
        </w:rPr>
        <w:t>Sunday</w:t>
      </w:r>
      <w:r w:rsidRPr="0096625F">
        <w:rPr>
          <w:rFonts w:asciiTheme="minorHAnsi" w:hAnsiTheme="minorHAnsi"/>
          <w:color w:val="000000" w:themeColor="text1"/>
          <w:sz w:val="22"/>
          <w:szCs w:val="22"/>
        </w:rPr>
        <w:t xml:space="preserve">, the day before it’s due. I will have it back to you by </w:t>
      </w:r>
      <w:r w:rsidRPr="0096625F">
        <w:rPr>
          <w:rFonts w:asciiTheme="minorHAnsi" w:hAnsiTheme="minorHAnsi"/>
          <w:b/>
          <w:color w:val="000000" w:themeColor="text1"/>
          <w:sz w:val="22"/>
          <w:szCs w:val="22"/>
          <w:u w:val="single"/>
        </w:rPr>
        <w:t xml:space="preserve">11pm on </w:t>
      </w:r>
      <w:r w:rsidR="00B3423D" w:rsidRPr="0096625F">
        <w:rPr>
          <w:rFonts w:asciiTheme="minorHAnsi" w:hAnsiTheme="minorHAnsi"/>
          <w:b/>
          <w:color w:val="000000" w:themeColor="text1"/>
          <w:sz w:val="22"/>
          <w:szCs w:val="22"/>
          <w:u w:val="single"/>
        </w:rPr>
        <w:t>Sunday</w:t>
      </w:r>
      <w:r w:rsidRPr="0096625F">
        <w:rPr>
          <w:rFonts w:asciiTheme="minorHAnsi" w:hAnsiTheme="minorHAnsi"/>
          <w:color w:val="000000" w:themeColor="text1"/>
          <w:sz w:val="22"/>
          <w:szCs w:val="22"/>
        </w:rPr>
        <w:t xml:space="preserve"> night, giving you </w:t>
      </w:r>
      <w:r w:rsidR="00B3423D" w:rsidRPr="0096625F">
        <w:rPr>
          <w:rFonts w:asciiTheme="minorHAnsi" w:hAnsiTheme="minorHAnsi"/>
          <w:color w:val="000000" w:themeColor="text1"/>
          <w:sz w:val="22"/>
          <w:szCs w:val="22"/>
        </w:rPr>
        <w:t>a few days</w:t>
      </w:r>
      <w:r w:rsidR="005A0EDE" w:rsidRPr="0096625F">
        <w:rPr>
          <w:rFonts w:asciiTheme="minorHAnsi" w:hAnsiTheme="minorHAnsi"/>
          <w:color w:val="000000" w:themeColor="text1"/>
          <w:sz w:val="22"/>
          <w:szCs w:val="22"/>
        </w:rPr>
        <w:t xml:space="preserve"> </w:t>
      </w:r>
      <w:r w:rsidRPr="0096625F">
        <w:rPr>
          <w:rFonts w:asciiTheme="minorHAnsi" w:hAnsiTheme="minorHAnsi"/>
          <w:color w:val="000000" w:themeColor="text1"/>
          <w:sz w:val="22"/>
          <w:szCs w:val="22"/>
        </w:rPr>
        <w:t>to revise, or decide to wait until another week. I will only do this once, however!</w:t>
      </w:r>
    </w:p>
    <w:p w14:paraId="47B4DFD8" w14:textId="77777777" w:rsidR="002521E0" w:rsidRPr="0096625F" w:rsidRDefault="002521E0" w:rsidP="002521E0">
      <w:pPr>
        <w:rPr>
          <w:rFonts w:asciiTheme="minorHAnsi" w:hAnsiTheme="minorHAnsi"/>
          <w:color w:val="000000" w:themeColor="text1"/>
          <w:sz w:val="22"/>
          <w:szCs w:val="22"/>
        </w:rPr>
      </w:pPr>
    </w:p>
    <w:p w14:paraId="321042D6" w14:textId="47884F8B" w:rsidR="00902146" w:rsidRPr="0096625F" w:rsidRDefault="002521E0" w:rsidP="00A67A61">
      <w:pPr>
        <w:snapToGrid w:val="0"/>
        <w:spacing w:before="120"/>
        <w:rPr>
          <w:rFonts w:asciiTheme="minorHAnsi" w:hAnsiTheme="minorHAnsi"/>
          <w:b/>
          <w:color w:val="000000" w:themeColor="text1"/>
          <w:sz w:val="22"/>
          <w:szCs w:val="22"/>
        </w:rPr>
      </w:pPr>
      <w:r w:rsidRPr="0096625F">
        <w:rPr>
          <w:rFonts w:asciiTheme="minorHAnsi" w:hAnsiTheme="minorHAnsi"/>
          <w:b/>
          <w:color w:val="000000" w:themeColor="text1"/>
          <w:sz w:val="22"/>
          <w:szCs w:val="22"/>
        </w:rPr>
        <w:t>Rubric:</w:t>
      </w:r>
    </w:p>
    <w:p w14:paraId="2B635D66" w14:textId="5359B41B" w:rsidR="003508F1" w:rsidRPr="0096625F" w:rsidRDefault="003508F1" w:rsidP="00A67A61">
      <w:pPr>
        <w:snapToGrid w:val="0"/>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0: Does not</w:t>
      </w:r>
      <w:r w:rsidR="00201D9C" w:rsidRPr="0096625F">
        <w:rPr>
          <w:rFonts w:asciiTheme="minorHAnsi" w:hAnsiTheme="minorHAnsi"/>
          <w:color w:val="000000" w:themeColor="text1"/>
          <w:sz w:val="22"/>
          <w:szCs w:val="22"/>
        </w:rPr>
        <w:t xml:space="preserve"> answer question/ no response/ late response. </w:t>
      </w:r>
    </w:p>
    <w:p w14:paraId="64E4153E" w14:textId="61CED204" w:rsidR="002521E0" w:rsidRPr="0096625F" w:rsidRDefault="002521E0" w:rsidP="00A67A61">
      <w:pPr>
        <w:snapToGrid w:val="0"/>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1</w:t>
      </w:r>
      <w:r w:rsidR="003508F1" w:rsidRPr="0096625F">
        <w:rPr>
          <w:rFonts w:asciiTheme="minorHAnsi" w:hAnsiTheme="minorHAnsi"/>
          <w:color w:val="000000" w:themeColor="text1"/>
          <w:sz w:val="22"/>
          <w:szCs w:val="22"/>
        </w:rPr>
        <w:t xml:space="preserve">: Does not </w:t>
      </w:r>
      <w:r w:rsidR="00B97784" w:rsidRPr="0096625F">
        <w:rPr>
          <w:rFonts w:asciiTheme="minorHAnsi" w:hAnsiTheme="minorHAnsi"/>
          <w:color w:val="000000" w:themeColor="text1"/>
          <w:sz w:val="22"/>
          <w:szCs w:val="22"/>
        </w:rPr>
        <w:t>bring in new thought</w:t>
      </w:r>
      <w:r w:rsidR="00745D99" w:rsidRPr="0096625F">
        <w:rPr>
          <w:rFonts w:asciiTheme="minorHAnsi" w:hAnsiTheme="minorHAnsi"/>
          <w:color w:val="000000" w:themeColor="text1"/>
          <w:sz w:val="22"/>
          <w:szCs w:val="22"/>
        </w:rPr>
        <w:t xml:space="preserve">, </w:t>
      </w:r>
      <w:r w:rsidR="00201D9C" w:rsidRPr="0096625F">
        <w:rPr>
          <w:rFonts w:asciiTheme="minorHAnsi" w:hAnsiTheme="minorHAnsi"/>
          <w:color w:val="000000" w:themeColor="text1"/>
          <w:sz w:val="22"/>
          <w:szCs w:val="22"/>
        </w:rPr>
        <w:t xml:space="preserve">does not cite literature from the week. No integration of research and </w:t>
      </w:r>
      <w:r w:rsidR="00745D99" w:rsidRPr="0096625F">
        <w:rPr>
          <w:rFonts w:asciiTheme="minorHAnsi" w:hAnsiTheme="minorHAnsi"/>
          <w:color w:val="000000" w:themeColor="text1"/>
          <w:sz w:val="22"/>
          <w:szCs w:val="22"/>
        </w:rPr>
        <w:t>discussion;</w:t>
      </w:r>
      <w:r w:rsidR="00201D9C" w:rsidRPr="0096625F">
        <w:rPr>
          <w:rFonts w:asciiTheme="minorHAnsi" w:hAnsiTheme="minorHAnsi"/>
          <w:color w:val="000000" w:themeColor="text1"/>
          <w:sz w:val="22"/>
          <w:szCs w:val="22"/>
        </w:rPr>
        <w:t xml:space="preserve"> does not go beyond reporting what is in the text. </w:t>
      </w:r>
    </w:p>
    <w:p w14:paraId="05B0C8C6" w14:textId="5F42AA79" w:rsidR="002521E0" w:rsidRPr="0096625F" w:rsidRDefault="002521E0" w:rsidP="00A67A61">
      <w:pPr>
        <w:snapToGrid w:val="0"/>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lastRenderedPageBreak/>
        <w:t>2</w:t>
      </w:r>
      <w:r w:rsidR="00201D9C" w:rsidRPr="0096625F">
        <w:rPr>
          <w:rFonts w:asciiTheme="minorHAnsi" w:hAnsiTheme="minorHAnsi"/>
          <w:color w:val="000000" w:themeColor="text1"/>
          <w:sz w:val="22"/>
          <w:szCs w:val="22"/>
        </w:rPr>
        <w:t xml:space="preserve">: Partially </w:t>
      </w:r>
      <w:r w:rsidR="006039EC" w:rsidRPr="0096625F">
        <w:rPr>
          <w:rFonts w:asciiTheme="minorHAnsi" w:hAnsiTheme="minorHAnsi"/>
          <w:color w:val="000000" w:themeColor="text1"/>
          <w:sz w:val="22"/>
          <w:szCs w:val="22"/>
        </w:rPr>
        <w:t>brings in new thought</w:t>
      </w:r>
      <w:r w:rsidR="00201D9C" w:rsidRPr="0096625F">
        <w:rPr>
          <w:rFonts w:asciiTheme="minorHAnsi" w:hAnsiTheme="minorHAnsi"/>
          <w:color w:val="000000" w:themeColor="text1"/>
          <w:sz w:val="22"/>
          <w:szCs w:val="22"/>
        </w:rPr>
        <w:t xml:space="preserve">, does not cite enough literature from the week. No integration of research and </w:t>
      </w:r>
      <w:r w:rsidR="00745D99" w:rsidRPr="0096625F">
        <w:rPr>
          <w:rFonts w:asciiTheme="minorHAnsi" w:hAnsiTheme="minorHAnsi"/>
          <w:color w:val="000000" w:themeColor="text1"/>
          <w:sz w:val="22"/>
          <w:szCs w:val="22"/>
        </w:rPr>
        <w:t>discussion;</w:t>
      </w:r>
      <w:r w:rsidR="00201D9C" w:rsidRPr="0096625F">
        <w:rPr>
          <w:rFonts w:asciiTheme="minorHAnsi" w:hAnsiTheme="minorHAnsi"/>
          <w:color w:val="000000" w:themeColor="text1"/>
          <w:sz w:val="22"/>
          <w:szCs w:val="22"/>
        </w:rPr>
        <w:t xml:space="preserve"> does not go beyond reporting what is in the text.</w:t>
      </w:r>
    </w:p>
    <w:p w14:paraId="74EDCB06" w14:textId="017F2928" w:rsidR="002521E0" w:rsidRPr="0096625F" w:rsidRDefault="002521E0" w:rsidP="00A67A61">
      <w:pPr>
        <w:snapToGrid w:val="0"/>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3</w:t>
      </w:r>
      <w:r w:rsidR="00201D9C" w:rsidRPr="0096625F">
        <w:rPr>
          <w:rFonts w:asciiTheme="minorHAnsi" w:hAnsiTheme="minorHAnsi"/>
          <w:color w:val="000000" w:themeColor="text1"/>
          <w:sz w:val="22"/>
          <w:szCs w:val="22"/>
        </w:rPr>
        <w:t xml:space="preserve">: Somewhat </w:t>
      </w:r>
      <w:r w:rsidR="007A1F22" w:rsidRPr="0096625F">
        <w:rPr>
          <w:rFonts w:asciiTheme="minorHAnsi" w:hAnsiTheme="minorHAnsi"/>
          <w:color w:val="000000" w:themeColor="text1"/>
          <w:sz w:val="22"/>
          <w:szCs w:val="22"/>
        </w:rPr>
        <w:t>goes beyond literature in conclusion</w:t>
      </w:r>
      <w:r w:rsidR="00201D9C" w:rsidRPr="0096625F">
        <w:rPr>
          <w:rFonts w:asciiTheme="minorHAnsi" w:hAnsiTheme="minorHAnsi"/>
          <w:color w:val="000000" w:themeColor="text1"/>
          <w:sz w:val="22"/>
          <w:szCs w:val="22"/>
        </w:rPr>
        <w:t xml:space="preserve"> only vaguely citing literature from the week. No integra</w:t>
      </w:r>
      <w:r w:rsidR="00745D99" w:rsidRPr="0096625F">
        <w:rPr>
          <w:rFonts w:asciiTheme="minorHAnsi" w:hAnsiTheme="minorHAnsi"/>
          <w:color w:val="000000" w:themeColor="text1"/>
          <w:sz w:val="22"/>
          <w:szCs w:val="22"/>
        </w:rPr>
        <w:t>tion of research and discussion;</w:t>
      </w:r>
      <w:r w:rsidR="00201D9C" w:rsidRPr="0096625F">
        <w:rPr>
          <w:rFonts w:asciiTheme="minorHAnsi" w:hAnsiTheme="minorHAnsi"/>
          <w:color w:val="000000" w:themeColor="text1"/>
          <w:sz w:val="22"/>
          <w:szCs w:val="22"/>
        </w:rPr>
        <w:t xml:space="preserve"> does not go beyond reporting what is in the text. </w:t>
      </w:r>
    </w:p>
    <w:p w14:paraId="4E6A1A2E" w14:textId="76C807DE" w:rsidR="002521E0" w:rsidRPr="0096625F" w:rsidRDefault="002521E0" w:rsidP="00A67A61">
      <w:pPr>
        <w:snapToGrid w:val="0"/>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4</w:t>
      </w:r>
      <w:r w:rsidR="003508F1" w:rsidRPr="0096625F">
        <w:rPr>
          <w:rFonts w:asciiTheme="minorHAnsi" w:hAnsiTheme="minorHAnsi"/>
          <w:color w:val="000000" w:themeColor="text1"/>
          <w:sz w:val="22"/>
          <w:szCs w:val="22"/>
        </w:rPr>
        <w:t xml:space="preserve">: </w:t>
      </w:r>
      <w:r w:rsidR="007A1F22" w:rsidRPr="0096625F">
        <w:rPr>
          <w:rFonts w:asciiTheme="minorHAnsi" w:hAnsiTheme="minorHAnsi"/>
          <w:color w:val="000000" w:themeColor="text1"/>
          <w:sz w:val="22"/>
          <w:szCs w:val="22"/>
        </w:rPr>
        <w:t>Comes to some new insight or conclusion</w:t>
      </w:r>
      <w:r w:rsidR="003508F1" w:rsidRPr="0096625F">
        <w:rPr>
          <w:rFonts w:asciiTheme="minorHAnsi" w:hAnsiTheme="minorHAnsi"/>
          <w:color w:val="000000" w:themeColor="text1"/>
          <w:sz w:val="22"/>
          <w:szCs w:val="22"/>
        </w:rPr>
        <w:t>,</w:t>
      </w:r>
      <w:r w:rsidR="00611F47" w:rsidRPr="0096625F">
        <w:rPr>
          <w:rFonts w:asciiTheme="minorHAnsi" w:hAnsiTheme="minorHAnsi"/>
          <w:color w:val="000000" w:themeColor="text1"/>
          <w:sz w:val="22"/>
          <w:szCs w:val="22"/>
        </w:rPr>
        <w:t xml:space="preserve"> </w:t>
      </w:r>
      <w:r w:rsidR="003508F1" w:rsidRPr="0096625F">
        <w:rPr>
          <w:rFonts w:asciiTheme="minorHAnsi" w:hAnsiTheme="minorHAnsi"/>
          <w:color w:val="000000" w:themeColor="text1"/>
          <w:sz w:val="22"/>
          <w:szCs w:val="22"/>
        </w:rPr>
        <w:t>citing</w:t>
      </w:r>
      <w:r w:rsidR="00611F47" w:rsidRPr="0096625F">
        <w:rPr>
          <w:rFonts w:asciiTheme="minorHAnsi" w:hAnsiTheme="minorHAnsi"/>
          <w:color w:val="000000" w:themeColor="text1"/>
          <w:sz w:val="22"/>
          <w:szCs w:val="22"/>
        </w:rPr>
        <w:t xml:space="preserve"> literature from the week. Moderate integration of research and discussion, may go beyond reporting what is in the text, but provides little evidence of reflection and thinking of broader implications. </w:t>
      </w:r>
    </w:p>
    <w:p w14:paraId="2D7AF1F4" w14:textId="0D33D0EF" w:rsidR="002521E0" w:rsidRPr="0096625F" w:rsidRDefault="002521E0" w:rsidP="00A67A61">
      <w:pPr>
        <w:snapToGrid w:val="0"/>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5</w:t>
      </w:r>
      <w:r w:rsidR="008B4F09" w:rsidRPr="0096625F">
        <w:rPr>
          <w:rFonts w:asciiTheme="minorHAnsi" w:hAnsiTheme="minorHAnsi"/>
          <w:color w:val="000000" w:themeColor="text1"/>
          <w:sz w:val="22"/>
          <w:szCs w:val="22"/>
        </w:rPr>
        <w:t xml:space="preserve">: </w:t>
      </w:r>
      <w:r w:rsidR="00611F47" w:rsidRPr="0096625F">
        <w:rPr>
          <w:rFonts w:asciiTheme="minorHAnsi" w:hAnsiTheme="minorHAnsi"/>
          <w:color w:val="000000" w:themeColor="text1"/>
          <w:sz w:val="22"/>
          <w:szCs w:val="22"/>
        </w:rPr>
        <w:t xml:space="preserve"> </w:t>
      </w:r>
      <w:r w:rsidR="00BE2959" w:rsidRPr="0096625F">
        <w:rPr>
          <w:rFonts w:asciiTheme="minorHAnsi" w:hAnsiTheme="minorHAnsi"/>
          <w:color w:val="000000" w:themeColor="text1"/>
          <w:sz w:val="22"/>
          <w:szCs w:val="22"/>
        </w:rPr>
        <w:t>Brings up new materials, new insights or strong conclusions</w:t>
      </w:r>
      <w:r w:rsidR="008B4F09" w:rsidRPr="0096625F">
        <w:rPr>
          <w:rFonts w:asciiTheme="minorHAnsi" w:hAnsiTheme="minorHAnsi"/>
          <w:color w:val="000000" w:themeColor="text1"/>
          <w:sz w:val="22"/>
          <w:szCs w:val="22"/>
        </w:rPr>
        <w:t>, citing literature from the week. Int</w:t>
      </w:r>
      <w:r w:rsidR="0033546B" w:rsidRPr="0096625F">
        <w:rPr>
          <w:rFonts w:asciiTheme="minorHAnsi" w:hAnsiTheme="minorHAnsi"/>
          <w:color w:val="000000" w:themeColor="text1"/>
          <w:sz w:val="22"/>
          <w:szCs w:val="22"/>
        </w:rPr>
        <w:t>egrates research and discussion;</w:t>
      </w:r>
      <w:r w:rsidR="008B4F09" w:rsidRPr="0096625F">
        <w:rPr>
          <w:rFonts w:asciiTheme="minorHAnsi" w:hAnsiTheme="minorHAnsi"/>
          <w:color w:val="000000" w:themeColor="text1"/>
          <w:sz w:val="22"/>
          <w:szCs w:val="22"/>
        </w:rPr>
        <w:t xml:space="preserve"> goes beyond reporting what is in the text and provides evidence of </w:t>
      </w:r>
      <w:r w:rsidR="00066BE5" w:rsidRPr="0096625F">
        <w:rPr>
          <w:rFonts w:asciiTheme="minorHAnsi" w:hAnsiTheme="minorHAnsi"/>
          <w:color w:val="000000" w:themeColor="text1"/>
          <w:sz w:val="22"/>
          <w:szCs w:val="22"/>
        </w:rPr>
        <w:t>reflection</w:t>
      </w:r>
      <w:r w:rsidR="008B4F09" w:rsidRPr="0096625F">
        <w:rPr>
          <w:rFonts w:asciiTheme="minorHAnsi" w:hAnsiTheme="minorHAnsi"/>
          <w:color w:val="000000" w:themeColor="text1"/>
          <w:sz w:val="22"/>
          <w:szCs w:val="22"/>
        </w:rPr>
        <w:t xml:space="preserve"> and </w:t>
      </w:r>
      <w:r w:rsidR="00066BE5" w:rsidRPr="0096625F">
        <w:rPr>
          <w:rFonts w:asciiTheme="minorHAnsi" w:hAnsiTheme="minorHAnsi"/>
          <w:color w:val="000000" w:themeColor="text1"/>
          <w:sz w:val="22"/>
          <w:szCs w:val="22"/>
        </w:rPr>
        <w:t xml:space="preserve">thinking of broader implications. </w:t>
      </w:r>
    </w:p>
    <w:p w14:paraId="02244064" w14:textId="00682771" w:rsidR="009F6920" w:rsidRPr="0096625F" w:rsidRDefault="009F6920">
      <w:pPr>
        <w:rPr>
          <w:rFonts w:asciiTheme="minorHAnsi" w:hAnsiTheme="minorHAnsi"/>
          <w:color w:val="000000" w:themeColor="text1"/>
          <w:sz w:val="22"/>
          <w:szCs w:val="22"/>
          <w:u w:val="single"/>
        </w:rPr>
      </w:pPr>
    </w:p>
    <w:p w14:paraId="24D703AE" w14:textId="6FE2F83C" w:rsidR="0056642E" w:rsidRPr="0096625F" w:rsidRDefault="00CA1BBC" w:rsidP="001000B3">
      <w:pPr>
        <w:jc w:val="cente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 xml:space="preserve">Guideline for </w:t>
      </w:r>
      <w:r w:rsidR="001B1AEA" w:rsidRPr="0096625F">
        <w:rPr>
          <w:rFonts w:asciiTheme="minorHAnsi" w:hAnsiTheme="minorHAnsi"/>
          <w:b/>
          <w:color w:val="000000" w:themeColor="text1"/>
          <w:sz w:val="22"/>
          <w:szCs w:val="22"/>
          <w:u w:val="single"/>
        </w:rPr>
        <w:t>Article</w:t>
      </w:r>
      <w:r w:rsidR="001000B3" w:rsidRPr="0096625F">
        <w:rPr>
          <w:rFonts w:asciiTheme="minorHAnsi" w:hAnsiTheme="minorHAnsi"/>
          <w:b/>
          <w:color w:val="000000" w:themeColor="text1"/>
          <w:sz w:val="22"/>
          <w:szCs w:val="22"/>
          <w:u w:val="single"/>
        </w:rPr>
        <w:t>/research</w:t>
      </w:r>
      <w:r w:rsidR="004022D4" w:rsidRPr="0096625F">
        <w:rPr>
          <w:rFonts w:asciiTheme="minorHAnsi" w:hAnsiTheme="minorHAnsi"/>
          <w:b/>
          <w:color w:val="000000" w:themeColor="text1"/>
          <w:sz w:val="22"/>
          <w:szCs w:val="22"/>
          <w:u w:val="single"/>
        </w:rPr>
        <w:t xml:space="preserve"> presentation (2</w:t>
      </w:r>
      <w:r w:rsidR="00B3423D" w:rsidRPr="0096625F">
        <w:rPr>
          <w:rFonts w:asciiTheme="minorHAnsi" w:hAnsiTheme="minorHAnsi"/>
          <w:b/>
          <w:color w:val="000000" w:themeColor="text1"/>
          <w:sz w:val="22"/>
          <w:szCs w:val="22"/>
          <w:u w:val="single"/>
        </w:rPr>
        <w:t>5</w:t>
      </w:r>
      <w:r w:rsidR="00A65350" w:rsidRPr="0096625F">
        <w:rPr>
          <w:rFonts w:asciiTheme="minorHAnsi" w:hAnsiTheme="minorHAnsi"/>
          <w:b/>
          <w:color w:val="000000" w:themeColor="text1"/>
          <w:sz w:val="22"/>
          <w:szCs w:val="22"/>
          <w:u w:val="single"/>
        </w:rPr>
        <w:t>%)</w:t>
      </w:r>
    </w:p>
    <w:p w14:paraId="67B4F390" w14:textId="30FC4430" w:rsidR="00CA1BBC" w:rsidRPr="0096625F" w:rsidRDefault="005E7961" w:rsidP="009B40F8">
      <w:pPr>
        <w:jc w:val="cente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 xml:space="preserve">Please see rubric below for guidance. </w:t>
      </w:r>
    </w:p>
    <w:p w14:paraId="49A5F086" w14:textId="27A36546" w:rsidR="00275E84" w:rsidRPr="0096625F" w:rsidRDefault="0052762D" w:rsidP="006A7666">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Your class presentation is in the format of an a</w:t>
      </w:r>
      <w:r w:rsidR="00B96F4D" w:rsidRPr="0096625F">
        <w:rPr>
          <w:rFonts w:asciiTheme="minorHAnsi" w:hAnsiTheme="minorHAnsi"/>
          <w:color w:val="000000" w:themeColor="text1"/>
          <w:sz w:val="22"/>
          <w:szCs w:val="22"/>
        </w:rPr>
        <w:t>rticle critique and topic</w:t>
      </w:r>
      <w:r w:rsidR="000F3924" w:rsidRPr="0096625F">
        <w:rPr>
          <w:rFonts w:asciiTheme="minorHAnsi" w:hAnsiTheme="minorHAnsi"/>
          <w:color w:val="000000" w:themeColor="text1"/>
          <w:sz w:val="22"/>
          <w:szCs w:val="22"/>
        </w:rPr>
        <w:t xml:space="preserve"> review</w:t>
      </w:r>
      <w:r w:rsidRPr="0096625F">
        <w:rPr>
          <w:rFonts w:asciiTheme="minorHAnsi" w:hAnsiTheme="minorHAnsi"/>
          <w:color w:val="000000" w:themeColor="text1"/>
          <w:sz w:val="22"/>
          <w:szCs w:val="22"/>
        </w:rPr>
        <w:t xml:space="preserve">. </w:t>
      </w:r>
      <w:r w:rsidR="00AB22A2" w:rsidRPr="0096625F">
        <w:rPr>
          <w:rFonts w:asciiTheme="minorHAnsi" w:hAnsiTheme="minorHAnsi"/>
          <w:color w:val="000000" w:themeColor="text1"/>
          <w:sz w:val="22"/>
          <w:szCs w:val="22"/>
        </w:rPr>
        <w:t>Your goal is to take a subtopic in developmental psychology, related to the broad topic fo</w:t>
      </w:r>
      <w:r w:rsidR="00241AA3" w:rsidRPr="0096625F">
        <w:rPr>
          <w:rFonts w:asciiTheme="minorHAnsi" w:hAnsiTheme="minorHAnsi"/>
          <w:color w:val="000000" w:themeColor="text1"/>
          <w:sz w:val="22"/>
          <w:szCs w:val="22"/>
        </w:rPr>
        <w:t>r the week, and teach the class.</w:t>
      </w:r>
      <w:r w:rsidRPr="0096625F">
        <w:rPr>
          <w:rFonts w:asciiTheme="minorHAnsi" w:hAnsiTheme="minorHAnsi"/>
          <w:color w:val="000000" w:themeColor="text1"/>
          <w:sz w:val="22"/>
          <w:szCs w:val="22"/>
        </w:rPr>
        <w:t xml:space="preserve"> While I have provided an article for you to read, present and review, this is only a </w:t>
      </w:r>
      <w:r w:rsidRPr="0096625F">
        <w:rPr>
          <w:rFonts w:asciiTheme="minorHAnsi" w:hAnsiTheme="minorHAnsi"/>
          <w:b/>
          <w:color w:val="000000" w:themeColor="text1"/>
          <w:sz w:val="22"/>
          <w:szCs w:val="22"/>
        </w:rPr>
        <w:t>starting point.</w:t>
      </w:r>
      <w:r w:rsidRPr="0096625F">
        <w:rPr>
          <w:rFonts w:asciiTheme="minorHAnsi" w:hAnsiTheme="minorHAnsi"/>
          <w:b/>
          <w:i/>
          <w:color w:val="000000" w:themeColor="text1"/>
          <w:sz w:val="22"/>
          <w:szCs w:val="22"/>
        </w:rPr>
        <w:t xml:space="preserve"> </w:t>
      </w:r>
      <w:r w:rsidRPr="0096625F">
        <w:rPr>
          <w:rFonts w:asciiTheme="minorHAnsi" w:hAnsiTheme="minorHAnsi"/>
          <w:b/>
          <w:color w:val="000000" w:themeColor="text1"/>
          <w:sz w:val="22"/>
          <w:szCs w:val="22"/>
        </w:rPr>
        <w:t xml:space="preserve"> </w:t>
      </w:r>
      <w:r w:rsidRPr="0096625F">
        <w:rPr>
          <w:rFonts w:asciiTheme="minorHAnsi" w:hAnsiTheme="minorHAnsi"/>
          <w:color w:val="000000" w:themeColor="text1"/>
          <w:sz w:val="22"/>
          <w:szCs w:val="22"/>
        </w:rPr>
        <w:t xml:space="preserve">You should consider this article to be the first step of many. </w:t>
      </w:r>
      <w:r w:rsidR="00560C1E" w:rsidRPr="0096625F">
        <w:rPr>
          <w:rFonts w:asciiTheme="minorHAnsi" w:hAnsiTheme="minorHAnsi"/>
          <w:color w:val="000000" w:themeColor="text1"/>
          <w:sz w:val="22"/>
          <w:szCs w:val="22"/>
        </w:rPr>
        <w:t>You should start with the Q</w:t>
      </w:r>
      <w:r w:rsidR="00361226" w:rsidRPr="0096625F">
        <w:rPr>
          <w:rFonts w:asciiTheme="minorHAnsi" w:hAnsiTheme="minorHAnsi"/>
          <w:color w:val="000000" w:themeColor="text1"/>
          <w:sz w:val="22"/>
          <w:szCs w:val="22"/>
        </w:rPr>
        <w:t xml:space="preserve">ALMRI method, and move very quickly from there. </w:t>
      </w:r>
      <w:r w:rsidR="00B50D1C" w:rsidRPr="0096625F">
        <w:rPr>
          <w:rFonts w:asciiTheme="minorHAnsi" w:hAnsiTheme="minorHAnsi"/>
          <w:color w:val="000000" w:themeColor="text1"/>
          <w:sz w:val="22"/>
          <w:szCs w:val="22"/>
        </w:rPr>
        <w:t xml:space="preserve">Of your </w:t>
      </w:r>
      <w:r w:rsidR="00A12BB4" w:rsidRPr="0096625F">
        <w:rPr>
          <w:rFonts w:asciiTheme="minorHAnsi" w:hAnsiTheme="minorHAnsi"/>
          <w:color w:val="000000" w:themeColor="text1"/>
          <w:sz w:val="22"/>
          <w:szCs w:val="22"/>
        </w:rPr>
        <w:t>30</w:t>
      </w:r>
      <w:r w:rsidR="00B50D1C" w:rsidRPr="0096625F">
        <w:rPr>
          <w:rFonts w:asciiTheme="minorHAnsi" w:hAnsiTheme="minorHAnsi"/>
          <w:color w:val="000000" w:themeColor="text1"/>
          <w:sz w:val="22"/>
          <w:szCs w:val="22"/>
        </w:rPr>
        <w:t xml:space="preserve"> minutes, spend </w:t>
      </w:r>
      <w:r w:rsidR="001C66F5" w:rsidRPr="0096625F">
        <w:rPr>
          <w:rFonts w:asciiTheme="minorHAnsi" w:hAnsiTheme="minorHAnsi"/>
          <w:color w:val="000000" w:themeColor="text1"/>
          <w:sz w:val="22"/>
          <w:szCs w:val="22"/>
        </w:rPr>
        <w:t xml:space="preserve">7 minutes </w:t>
      </w:r>
      <w:r w:rsidR="00DC3EF6" w:rsidRPr="0096625F">
        <w:rPr>
          <w:rFonts w:asciiTheme="minorHAnsi" w:hAnsiTheme="minorHAnsi"/>
          <w:color w:val="000000" w:themeColor="text1"/>
          <w:sz w:val="22"/>
          <w:szCs w:val="22"/>
        </w:rPr>
        <w:t xml:space="preserve">on the original paper. </w:t>
      </w:r>
      <w:r w:rsidR="00DA619D" w:rsidRPr="0096625F">
        <w:rPr>
          <w:rFonts w:asciiTheme="minorHAnsi" w:hAnsiTheme="minorHAnsi"/>
          <w:color w:val="000000" w:themeColor="text1"/>
          <w:sz w:val="22"/>
          <w:szCs w:val="22"/>
        </w:rPr>
        <w:t xml:space="preserve">Then, bring in additional research findings, studies, </w:t>
      </w:r>
      <w:r w:rsidR="00132060" w:rsidRPr="0096625F">
        <w:rPr>
          <w:rFonts w:asciiTheme="minorHAnsi" w:hAnsiTheme="minorHAnsi"/>
          <w:color w:val="000000" w:themeColor="text1"/>
          <w:sz w:val="22"/>
          <w:szCs w:val="22"/>
        </w:rPr>
        <w:t xml:space="preserve">topics, etc. </w:t>
      </w:r>
    </w:p>
    <w:p w14:paraId="5759D7C0" w14:textId="7E0926E8" w:rsidR="00B82F38" w:rsidRPr="0096625F" w:rsidRDefault="0052762D" w:rsidP="006A7666">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I have purposefully chosen foundational</w:t>
      </w:r>
      <w:r w:rsidR="00AA51D8" w:rsidRPr="0096625F">
        <w:rPr>
          <w:rFonts w:asciiTheme="minorHAnsi" w:hAnsiTheme="minorHAnsi"/>
          <w:color w:val="000000" w:themeColor="text1"/>
          <w:sz w:val="22"/>
          <w:szCs w:val="22"/>
        </w:rPr>
        <w:t xml:space="preserve"> or </w:t>
      </w:r>
      <w:r w:rsidR="00EA0EFB" w:rsidRPr="0096625F">
        <w:rPr>
          <w:rFonts w:asciiTheme="minorHAnsi" w:hAnsiTheme="minorHAnsi"/>
          <w:color w:val="000000" w:themeColor="text1"/>
          <w:sz w:val="22"/>
          <w:szCs w:val="22"/>
        </w:rPr>
        <w:t>discussion-changing</w:t>
      </w:r>
      <w:r w:rsidRPr="0096625F">
        <w:rPr>
          <w:rFonts w:asciiTheme="minorHAnsi" w:hAnsiTheme="minorHAnsi"/>
          <w:color w:val="000000" w:themeColor="text1"/>
          <w:sz w:val="22"/>
          <w:szCs w:val="22"/>
        </w:rPr>
        <w:t xml:space="preserve"> articles in </w:t>
      </w:r>
      <w:r w:rsidR="00D663CD" w:rsidRPr="0096625F">
        <w:rPr>
          <w:rFonts w:asciiTheme="minorHAnsi" w:hAnsiTheme="minorHAnsi"/>
          <w:color w:val="000000" w:themeColor="text1"/>
          <w:sz w:val="22"/>
          <w:szCs w:val="22"/>
        </w:rPr>
        <w:t>D</w:t>
      </w:r>
      <w:r w:rsidR="00286441" w:rsidRPr="0096625F">
        <w:rPr>
          <w:rFonts w:asciiTheme="minorHAnsi" w:hAnsiTheme="minorHAnsi"/>
          <w:color w:val="000000" w:themeColor="text1"/>
          <w:sz w:val="22"/>
          <w:szCs w:val="22"/>
        </w:rPr>
        <w:t>e</w:t>
      </w:r>
      <w:r w:rsidR="00D663CD" w:rsidRPr="0096625F">
        <w:rPr>
          <w:rFonts w:asciiTheme="minorHAnsi" w:hAnsiTheme="minorHAnsi"/>
          <w:color w:val="000000" w:themeColor="text1"/>
          <w:sz w:val="22"/>
          <w:szCs w:val="22"/>
        </w:rPr>
        <w:t>velopmental</w:t>
      </w:r>
      <w:r w:rsidRPr="0096625F">
        <w:rPr>
          <w:rFonts w:asciiTheme="minorHAnsi" w:hAnsiTheme="minorHAnsi"/>
          <w:color w:val="000000" w:themeColor="text1"/>
          <w:sz w:val="22"/>
          <w:szCs w:val="22"/>
        </w:rPr>
        <w:t xml:space="preserve"> Psychology. From this starting </w:t>
      </w:r>
      <w:r w:rsidR="00A11FD4" w:rsidRPr="0096625F">
        <w:rPr>
          <w:rFonts w:asciiTheme="minorHAnsi" w:hAnsiTheme="minorHAnsi"/>
          <w:color w:val="000000" w:themeColor="text1"/>
          <w:sz w:val="22"/>
          <w:szCs w:val="22"/>
        </w:rPr>
        <w:t>point</w:t>
      </w:r>
      <w:r w:rsidRPr="0096625F">
        <w:rPr>
          <w:rFonts w:asciiTheme="minorHAnsi" w:hAnsiTheme="minorHAnsi"/>
          <w:color w:val="000000" w:themeColor="text1"/>
          <w:sz w:val="22"/>
          <w:szCs w:val="22"/>
        </w:rPr>
        <w:t xml:space="preserve">, there are multiple directions you could take.  </w:t>
      </w:r>
      <w:r w:rsidR="00292AB8" w:rsidRPr="0096625F">
        <w:rPr>
          <w:rFonts w:asciiTheme="minorHAnsi" w:hAnsiTheme="minorHAnsi"/>
          <w:color w:val="000000" w:themeColor="text1"/>
          <w:sz w:val="22"/>
          <w:szCs w:val="22"/>
        </w:rPr>
        <w:t xml:space="preserve">I recommend reading all of the readings for the week before you begin to think about where you could go with your assigned article. </w:t>
      </w:r>
      <w:r w:rsidRPr="0096625F">
        <w:rPr>
          <w:rFonts w:asciiTheme="minorHAnsi" w:hAnsiTheme="minorHAnsi"/>
          <w:color w:val="000000" w:themeColor="text1"/>
          <w:sz w:val="22"/>
          <w:szCs w:val="22"/>
        </w:rPr>
        <w:t xml:space="preserve">You could explore further research from </w:t>
      </w:r>
      <w:r w:rsidR="00A33028" w:rsidRPr="0096625F">
        <w:rPr>
          <w:rFonts w:asciiTheme="minorHAnsi" w:hAnsiTheme="minorHAnsi"/>
          <w:color w:val="000000" w:themeColor="text1"/>
          <w:sz w:val="22"/>
          <w:szCs w:val="22"/>
        </w:rPr>
        <w:t xml:space="preserve">the </w:t>
      </w:r>
      <w:r w:rsidR="00421706" w:rsidRPr="0096625F">
        <w:rPr>
          <w:rFonts w:asciiTheme="minorHAnsi" w:hAnsiTheme="minorHAnsi"/>
          <w:color w:val="000000" w:themeColor="text1"/>
          <w:sz w:val="22"/>
          <w:szCs w:val="22"/>
        </w:rPr>
        <w:t>original</w:t>
      </w:r>
      <w:r w:rsidRPr="0096625F">
        <w:rPr>
          <w:rFonts w:asciiTheme="minorHAnsi" w:hAnsiTheme="minorHAnsi"/>
          <w:color w:val="000000" w:themeColor="text1"/>
          <w:sz w:val="22"/>
          <w:szCs w:val="22"/>
        </w:rPr>
        <w:t xml:space="preserve"> lab that </w:t>
      </w:r>
      <w:r w:rsidR="00FC1ADE" w:rsidRPr="0096625F">
        <w:rPr>
          <w:rFonts w:asciiTheme="minorHAnsi" w:hAnsiTheme="minorHAnsi"/>
          <w:color w:val="000000" w:themeColor="text1"/>
          <w:sz w:val="22"/>
          <w:szCs w:val="22"/>
        </w:rPr>
        <w:t>goes deepe</w:t>
      </w:r>
      <w:r w:rsidR="00496157" w:rsidRPr="0096625F">
        <w:rPr>
          <w:rFonts w:asciiTheme="minorHAnsi" w:hAnsiTheme="minorHAnsi"/>
          <w:color w:val="000000" w:themeColor="text1"/>
          <w:sz w:val="22"/>
          <w:szCs w:val="22"/>
        </w:rPr>
        <w:t>r into detail on the phenomenon</w:t>
      </w:r>
      <w:r w:rsidR="00FC1ADE" w:rsidRPr="0096625F">
        <w:rPr>
          <w:rFonts w:asciiTheme="minorHAnsi" w:hAnsiTheme="minorHAnsi"/>
          <w:color w:val="000000" w:themeColor="text1"/>
          <w:sz w:val="22"/>
          <w:szCs w:val="22"/>
        </w:rPr>
        <w:t>. You could find articles that propose alternative theories</w:t>
      </w:r>
      <w:r w:rsidR="00921689" w:rsidRPr="0096625F">
        <w:rPr>
          <w:rFonts w:asciiTheme="minorHAnsi" w:hAnsiTheme="minorHAnsi"/>
          <w:color w:val="000000" w:themeColor="text1"/>
          <w:sz w:val="22"/>
          <w:szCs w:val="22"/>
        </w:rPr>
        <w:t>,</w:t>
      </w:r>
      <w:r w:rsidR="00FC1ADE" w:rsidRPr="0096625F">
        <w:rPr>
          <w:rFonts w:asciiTheme="minorHAnsi" w:hAnsiTheme="minorHAnsi"/>
          <w:color w:val="000000" w:themeColor="text1"/>
          <w:sz w:val="22"/>
          <w:szCs w:val="22"/>
        </w:rPr>
        <w:t xml:space="preserve"> find other results, or begin a controversy. </w:t>
      </w:r>
      <w:r w:rsidR="0004228F" w:rsidRPr="0096625F">
        <w:rPr>
          <w:rFonts w:asciiTheme="minorHAnsi" w:hAnsiTheme="minorHAnsi"/>
          <w:color w:val="000000" w:themeColor="text1"/>
          <w:sz w:val="22"/>
          <w:szCs w:val="22"/>
        </w:rPr>
        <w:t xml:space="preserve">You could bring up related topics and how the different processes work together. You could look into the neural correlates of the phenomena.  </w:t>
      </w:r>
      <w:r w:rsidR="00E21230" w:rsidRPr="0096625F">
        <w:rPr>
          <w:rFonts w:asciiTheme="minorHAnsi" w:hAnsiTheme="minorHAnsi"/>
          <w:color w:val="000000" w:themeColor="text1"/>
          <w:sz w:val="22"/>
          <w:szCs w:val="22"/>
        </w:rPr>
        <w:t>You could look at the development of the phenomena across the lifespan, or across cultures and environments.</w:t>
      </w:r>
    </w:p>
    <w:p w14:paraId="2721B3BB" w14:textId="2A959F43" w:rsidR="00B82F38" w:rsidRPr="0096625F" w:rsidRDefault="0004228F" w:rsidP="006A7666">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Be </w:t>
      </w:r>
      <w:r w:rsidRPr="0096625F">
        <w:rPr>
          <w:rFonts w:asciiTheme="minorHAnsi" w:hAnsiTheme="minorHAnsi"/>
          <w:i/>
          <w:color w:val="000000" w:themeColor="text1"/>
          <w:sz w:val="22"/>
          <w:szCs w:val="22"/>
        </w:rPr>
        <w:t>creative, thoughtful and thorough</w:t>
      </w:r>
      <w:r w:rsidRPr="0096625F">
        <w:rPr>
          <w:rFonts w:asciiTheme="minorHAnsi" w:hAnsiTheme="minorHAnsi"/>
          <w:color w:val="000000" w:themeColor="text1"/>
          <w:sz w:val="22"/>
          <w:szCs w:val="22"/>
        </w:rPr>
        <w:t xml:space="preserve">. By the end of your presentation, we should be </w:t>
      </w:r>
      <w:r w:rsidR="00A33028" w:rsidRPr="0096625F">
        <w:rPr>
          <w:rFonts w:asciiTheme="minorHAnsi" w:hAnsiTheme="minorHAnsi"/>
          <w:color w:val="000000" w:themeColor="text1"/>
          <w:sz w:val="22"/>
          <w:szCs w:val="22"/>
        </w:rPr>
        <w:t>knowledgeable</w:t>
      </w:r>
      <w:r w:rsidRPr="0096625F">
        <w:rPr>
          <w:rFonts w:asciiTheme="minorHAnsi" w:hAnsiTheme="minorHAnsi"/>
          <w:color w:val="000000" w:themeColor="text1"/>
          <w:sz w:val="22"/>
          <w:szCs w:val="22"/>
        </w:rPr>
        <w:t xml:space="preserve"> not only about the article assigned, but several other articles and their contexts, as well as any controversy surrounding the findings. </w:t>
      </w:r>
      <w:r w:rsidR="00421706" w:rsidRPr="0096625F">
        <w:rPr>
          <w:rFonts w:asciiTheme="minorHAnsi" w:hAnsiTheme="minorHAnsi"/>
          <w:color w:val="000000" w:themeColor="text1"/>
          <w:sz w:val="22"/>
          <w:szCs w:val="22"/>
        </w:rPr>
        <w:t xml:space="preserve">We should be knowledgeable about the general </w:t>
      </w:r>
      <w:r w:rsidR="00336801" w:rsidRPr="0096625F">
        <w:rPr>
          <w:rFonts w:asciiTheme="minorHAnsi" w:hAnsiTheme="minorHAnsi"/>
          <w:color w:val="000000" w:themeColor="text1"/>
          <w:sz w:val="22"/>
          <w:szCs w:val="22"/>
        </w:rPr>
        <w:t>field that</w:t>
      </w:r>
      <w:r w:rsidR="00421706" w:rsidRPr="0096625F">
        <w:rPr>
          <w:rFonts w:asciiTheme="minorHAnsi" w:hAnsiTheme="minorHAnsi"/>
          <w:color w:val="000000" w:themeColor="text1"/>
          <w:sz w:val="22"/>
          <w:szCs w:val="22"/>
        </w:rPr>
        <w:t xml:space="preserve"> this article comes from/founded. </w:t>
      </w:r>
      <w:r w:rsidR="00772810" w:rsidRPr="0096625F">
        <w:rPr>
          <w:rFonts w:asciiTheme="minorHAnsi" w:hAnsiTheme="minorHAnsi"/>
          <w:color w:val="000000" w:themeColor="text1"/>
          <w:sz w:val="22"/>
          <w:szCs w:val="22"/>
        </w:rPr>
        <w:t>Your presentation should last</w:t>
      </w:r>
      <w:r w:rsidR="008D4FDF" w:rsidRPr="0096625F">
        <w:rPr>
          <w:rFonts w:asciiTheme="minorHAnsi" w:hAnsiTheme="minorHAnsi"/>
          <w:color w:val="000000" w:themeColor="text1"/>
          <w:sz w:val="22"/>
          <w:szCs w:val="22"/>
        </w:rPr>
        <w:t xml:space="preserve"> about </w:t>
      </w:r>
      <w:r w:rsidR="00327BAB" w:rsidRPr="0096625F">
        <w:rPr>
          <w:rFonts w:asciiTheme="minorHAnsi" w:hAnsiTheme="minorHAnsi"/>
          <w:color w:val="000000" w:themeColor="text1"/>
          <w:sz w:val="22"/>
          <w:szCs w:val="22"/>
        </w:rPr>
        <w:t>1</w:t>
      </w:r>
      <w:r w:rsidR="005E7961" w:rsidRPr="0096625F">
        <w:rPr>
          <w:rFonts w:asciiTheme="minorHAnsi" w:hAnsiTheme="minorHAnsi"/>
          <w:color w:val="000000" w:themeColor="text1"/>
          <w:sz w:val="22"/>
          <w:szCs w:val="22"/>
        </w:rPr>
        <w:t>5</w:t>
      </w:r>
      <w:r w:rsidR="00772810" w:rsidRPr="0096625F">
        <w:rPr>
          <w:rFonts w:asciiTheme="minorHAnsi" w:hAnsiTheme="minorHAnsi"/>
          <w:color w:val="000000" w:themeColor="text1"/>
          <w:sz w:val="22"/>
          <w:szCs w:val="22"/>
        </w:rPr>
        <w:t xml:space="preserve"> minutes</w:t>
      </w:r>
      <w:r w:rsidR="00641250" w:rsidRPr="0096625F">
        <w:rPr>
          <w:rFonts w:asciiTheme="minorHAnsi" w:hAnsiTheme="minorHAnsi"/>
          <w:color w:val="000000" w:themeColor="text1"/>
          <w:sz w:val="22"/>
          <w:szCs w:val="22"/>
        </w:rPr>
        <w:t xml:space="preserve">, and you should cover </w:t>
      </w:r>
      <w:r w:rsidR="00641250" w:rsidRPr="0096625F">
        <w:rPr>
          <w:rFonts w:asciiTheme="minorHAnsi" w:hAnsiTheme="minorHAnsi"/>
          <w:b/>
          <w:color w:val="000000" w:themeColor="text1"/>
          <w:sz w:val="22"/>
          <w:szCs w:val="22"/>
          <w:u w:val="single"/>
        </w:rPr>
        <w:t>at least 2, if not 3</w:t>
      </w:r>
      <w:r w:rsidR="00641250" w:rsidRPr="0096625F">
        <w:rPr>
          <w:rFonts w:asciiTheme="minorHAnsi" w:hAnsiTheme="minorHAnsi"/>
          <w:color w:val="000000" w:themeColor="text1"/>
          <w:sz w:val="22"/>
          <w:szCs w:val="22"/>
        </w:rPr>
        <w:t xml:space="preserve"> additional studies in addition to the original presentation. Not all studies have to be covered with the same depth of review and </w:t>
      </w:r>
      <w:r w:rsidR="00513729" w:rsidRPr="0096625F">
        <w:rPr>
          <w:rFonts w:asciiTheme="minorHAnsi" w:hAnsiTheme="minorHAnsi"/>
          <w:color w:val="000000" w:themeColor="text1"/>
          <w:sz w:val="22"/>
          <w:szCs w:val="22"/>
        </w:rPr>
        <w:t>analyses;</w:t>
      </w:r>
      <w:r w:rsidR="00641250" w:rsidRPr="0096625F">
        <w:rPr>
          <w:rFonts w:asciiTheme="minorHAnsi" w:hAnsiTheme="minorHAnsi"/>
          <w:color w:val="000000" w:themeColor="text1"/>
          <w:sz w:val="22"/>
          <w:szCs w:val="22"/>
        </w:rPr>
        <w:t xml:space="preserve"> you can go into more or less det</w:t>
      </w:r>
      <w:r w:rsidR="00B50D1C" w:rsidRPr="0096625F">
        <w:rPr>
          <w:rFonts w:asciiTheme="minorHAnsi" w:hAnsiTheme="minorHAnsi"/>
          <w:color w:val="000000" w:themeColor="text1"/>
          <w:sz w:val="22"/>
          <w:szCs w:val="22"/>
        </w:rPr>
        <w:t>ail with each article.</w:t>
      </w:r>
      <w:r w:rsidR="009517B9" w:rsidRPr="0096625F">
        <w:rPr>
          <w:rFonts w:asciiTheme="minorHAnsi" w:hAnsiTheme="minorHAnsi"/>
          <w:color w:val="000000" w:themeColor="text1"/>
          <w:sz w:val="22"/>
          <w:szCs w:val="22"/>
        </w:rPr>
        <w:t xml:space="preserve"> After your presentation, there will be 5 minutes of class discussion. You must</w:t>
      </w:r>
      <w:r w:rsidR="009A04A1" w:rsidRPr="0096625F">
        <w:rPr>
          <w:rFonts w:asciiTheme="minorHAnsi" w:hAnsiTheme="minorHAnsi"/>
          <w:color w:val="000000" w:themeColor="text1"/>
          <w:sz w:val="22"/>
          <w:szCs w:val="22"/>
        </w:rPr>
        <w:t xml:space="preserve"> </w:t>
      </w:r>
      <w:r w:rsidR="009517B9" w:rsidRPr="0096625F">
        <w:rPr>
          <w:rFonts w:asciiTheme="minorHAnsi" w:hAnsiTheme="minorHAnsi"/>
          <w:color w:val="000000" w:themeColor="text1"/>
          <w:sz w:val="22"/>
          <w:szCs w:val="22"/>
        </w:rPr>
        <w:t>p</w:t>
      </w:r>
      <w:r w:rsidR="009A04A1" w:rsidRPr="0096625F">
        <w:rPr>
          <w:rFonts w:asciiTheme="minorHAnsi" w:hAnsiTheme="minorHAnsi"/>
          <w:color w:val="000000" w:themeColor="text1"/>
          <w:sz w:val="22"/>
          <w:szCs w:val="22"/>
        </w:rPr>
        <w:t xml:space="preserve">resent questions </w:t>
      </w:r>
      <w:r w:rsidR="00ED300A" w:rsidRPr="0096625F">
        <w:rPr>
          <w:rFonts w:asciiTheme="minorHAnsi" w:hAnsiTheme="minorHAnsi"/>
          <w:color w:val="000000" w:themeColor="text1"/>
          <w:sz w:val="22"/>
          <w:szCs w:val="22"/>
        </w:rPr>
        <w:t>to be answered. Present a question or two you can make sure your fellow students will be able to answer/ think about.</w:t>
      </w:r>
      <w:r w:rsidR="00FF054D" w:rsidRPr="0096625F">
        <w:rPr>
          <w:rFonts w:asciiTheme="minorHAnsi" w:hAnsiTheme="minorHAnsi"/>
          <w:color w:val="000000" w:themeColor="text1"/>
          <w:sz w:val="22"/>
          <w:szCs w:val="22"/>
        </w:rPr>
        <w:t xml:space="preserve"> </w:t>
      </w:r>
    </w:p>
    <w:p w14:paraId="1F837A14" w14:textId="7082F3E2" w:rsidR="00634095" w:rsidRPr="0096625F" w:rsidRDefault="00C451D8" w:rsidP="006A7666">
      <w:pPr>
        <w:spacing w:before="12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In the week or so before your presentation, I </w:t>
      </w:r>
      <w:r w:rsidRPr="0096625F">
        <w:rPr>
          <w:rFonts w:asciiTheme="minorHAnsi" w:hAnsiTheme="minorHAnsi"/>
          <w:b/>
          <w:color w:val="000000" w:themeColor="text1"/>
          <w:sz w:val="22"/>
          <w:szCs w:val="22"/>
          <w:u w:val="single"/>
        </w:rPr>
        <w:t>HIGHLY</w:t>
      </w:r>
      <w:r w:rsidRPr="0096625F">
        <w:rPr>
          <w:rFonts w:asciiTheme="minorHAnsi" w:hAnsiTheme="minorHAnsi"/>
          <w:color w:val="000000" w:themeColor="text1"/>
          <w:sz w:val="22"/>
          <w:szCs w:val="22"/>
        </w:rPr>
        <w:t xml:space="preserve"> recommend you set up a meeting with me</w:t>
      </w:r>
      <w:r w:rsidR="00652C47" w:rsidRPr="0096625F">
        <w:rPr>
          <w:rFonts w:asciiTheme="minorHAnsi" w:hAnsiTheme="minorHAnsi"/>
          <w:color w:val="000000" w:themeColor="text1"/>
          <w:sz w:val="22"/>
          <w:szCs w:val="22"/>
        </w:rPr>
        <w:t xml:space="preserve"> or come to my office hours</w:t>
      </w:r>
      <w:r w:rsidRPr="0096625F">
        <w:rPr>
          <w:rFonts w:asciiTheme="minorHAnsi" w:hAnsiTheme="minorHAnsi"/>
          <w:color w:val="000000" w:themeColor="text1"/>
          <w:sz w:val="22"/>
          <w:szCs w:val="22"/>
        </w:rPr>
        <w:t xml:space="preserve">.  I can give you many more articles to look at, depending on the direction you would like to go, and can make suggestions to ensure your presentation is a successful one! </w:t>
      </w:r>
      <w:r w:rsidR="009842C3" w:rsidRPr="0096625F">
        <w:rPr>
          <w:rFonts w:asciiTheme="minorHAnsi" w:hAnsiTheme="minorHAnsi"/>
          <w:color w:val="000000" w:themeColor="text1"/>
          <w:sz w:val="22"/>
          <w:szCs w:val="22"/>
        </w:rPr>
        <w:t xml:space="preserve">Once you have completed your </w:t>
      </w:r>
      <w:proofErr w:type="spellStart"/>
      <w:r w:rsidR="009842C3" w:rsidRPr="0096625F">
        <w:rPr>
          <w:rFonts w:asciiTheme="minorHAnsi" w:hAnsiTheme="minorHAnsi"/>
          <w:color w:val="000000" w:themeColor="text1"/>
          <w:sz w:val="22"/>
          <w:szCs w:val="22"/>
        </w:rPr>
        <w:t>powerpoint</w:t>
      </w:r>
      <w:proofErr w:type="spellEnd"/>
      <w:r w:rsidR="009842C3" w:rsidRPr="0096625F">
        <w:rPr>
          <w:rFonts w:asciiTheme="minorHAnsi" w:hAnsiTheme="minorHAnsi"/>
          <w:color w:val="000000" w:themeColor="text1"/>
          <w:sz w:val="22"/>
          <w:szCs w:val="22"/>
        </w:rPr>
        <w:t>, please upload onto blackboard. You can do t</w:t>
      </w:r>
      <w:r w:rsidR="00D90D71" w:rsidRPr="0096625F">
        <w:rPr>
          <w:rFonts w:asciiTheme="minorHAnsi" w:hAnsiTheme="minorHAnsi"/>
          <w:color w:val="000000" w:themeColor="text1"/>
          <w:sz w:val="22"/>
          <w:szCs w:val="22"/>
        </w:rPr>
        <w:t xml:space="preserve">his up until </w:t>
      </w:r>
      <w:r w:rsidR="00D24BCD" w:rsidRPr="0096625F">
        <w:rPr>
          <w:rFonts w:asciiTheme="minorHAnsi" w:hAnsiTheme="minorHAnsi"/>
          <w:color w:val="000000" w:themeColor="text1"/>
          <w:sz w:val="22"/>
          <w:szCs w:val="22"/>
        </w:rPr>
        <w:t>class</w:t>
      </w:r>
      <w:r w:rsidR="004009C5" w:rsidRPr="0096625F">
        <w:rPr>
          <w:rFonts w:asciiTheme="minorHAnsi" w:hAnsiTheme="minorHAnsi"/>
          <w:color w:val="000000" w:themeColor="text1"/>
          <w:sz w:val="22"/>
          <w:szCs w:val="22"/>
        </w:rPr>
        <w:t xml:space="preserve"> </w:t>
      </w:r>
      <w:r w:rsidR="00D24BCD" w:rsidRPr="0096625F">
        <w:rPr>
          <w:rFonts w:asciiTheme="minorHAnsi" w:hAnsiTheme="minorHAnsi"/>
          <w:color w:val="000000" w:themeColor="text1"/>
          <w:sz w:val="22"/>
          <w:szCs w:val="22"/>
        </w:rPr>
        <w:t>time on</w:t>
      </w:r>
      <w:r w:rsidR="009842C3" w:rsidRPr="0096625F">
        <w:rPr>
          <w:rFonts w:asciiTheme="minorHAnsi" w:hAnsiTheme="minorHAnsi"/>
          <w:color w:val="000000" w:themeColor="text1"/>
          <w:sz w:val="22"/>
          <w:szCs w:val="22"/>
        </w:rPr>
        <w:t xml:space="preserve"> the day of your presentation. </w:t>
      </w:r>
    </w:p>
    <w:p w14:paraId="55DEF78E" w14:textId="74F2C80F" w:rsidR="007F0B0C" w:rsidRPr="0096625F" w:rsidRDefault="007F0B0C">
      <w:pPr>
        <w:rPr>
          <w:rFonts w:asciiTheme="minorHAnsi" w:hAnsiTheme="minorHAnsi"/>
          <w:b/>
          <w:color w:val="000000" w:themeColor="text1"/>
          <w:sz w:val="22"/>
          <w:szCs w:val="22"/>
          <w:u w:val="single"/>
        </w:rPr>
      </w:pPr>
    </w:p>
    <w:p w14:paraId="63B22C91" w14:textId="77777777" w:rsidR="00926545" w:rsidRPr="0096625F" w:rsidRDefault="00926545">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br w:type="page"/>
      </w:r>
    </w:p>
    <w:p w14:paraId="19DABB98" w14:textId="4BB11652" w:rsidR="00634095" w:rsidRPr="0096625F" w:rsidRDefault="00634095" w:rsidP="00634095">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lastRenderedPageBreak/>
        <w:t xml:space="preserve">Rubric for class presentation </w:t>
      </w:r>
    </w:p>
    <w:p w14:paraId="775B796D" w14:textId="77777777" w:rsidR="00634095" w:rsidRPr="0096625F" w:rsidRDefault="00634095" w:rsidP="00634095">
      <w:pPr>
        <w:rPr>
          <w:rFonts w:asciiTheme="minorHAnsi" w:hAnsiTheme="minorHAnsi"/>
          <w:color w:val="000000" w:themeColor="text1"/>
          <w:sz w:val="22"/>
          <w:szCs w:val="22"/>
        </w:rPr>
      </w:pPr>
    </w:p>
    <w:tbl>
      <w:tblPr>
        <w:tblW w:w="10505" w:type="dxa"/>
        <w:tblCellSpacing w:w="7" w:type="dxa"/>
        <w:tblInd w:w="-877" w:type="dxa"/>
        <w:tblBorders>
          <w:top w:val="single" w:sz="4" w:space="0" w:color="auto"/>
          <w:left w:val="outset" w:sz="6" w:space="0" w:color="auto"/>
          <w:bottom w:val="single" w:sz="4"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00" w:firstRow="0" w:lastRow="0" w:firstColumn="0" w:lastColumn="0" w:noHBand="0" w:noVBand="0"/>
      </w:tblPr>
      <w:tblGrid>
        <w:gridCol w:w="2737"/>
        <w:gridCol w:w="1378"/>
        <w:gridCol w:w="455"/>
        <w:gridCol w:w="1033"/>
        <w:gridCol w:w="1423"/>
        <w:gridCol w:w="1678"/>
        <w:gridCol w:w="1801"/>
      </w:tblGrid>
      <w:tr w:rsidR="00A84207" w:rsidRPr="0096625F" w14:paraId="3FD926A8" w14:textId="77777777" w:rsidTr="00876B6B">
        <w:trPr>
          <w:trHeight w:val="390"/>
          <w:tblCellSpacing w:w="7" w:type="dxa"/>
        </w:trPr>
        <w:tc>
          <w:tcPr>
            <w:tcW w:w="1301" w:type="pct"/>
          </w:tcPr>
          <w:p w14:paraId="0B4E482E" w14:textId="77777777" w:rsidR="00A84207" w:rsidRPr="0096625F" w:rsidRDefault="00A84207" w:rsidP="00A84207">
            <w:pPr>
              <w:spacing w:before="100" w:beforeAutospacing="1" w:after="100" w:afterAutospacing="1"/>
              <w:rPr>
                <w:rFonts w:asciiTheme="minorHAnsi" w:hAnsiTheme="minorHAnsi"/>
                <w:color w:val="000000" w:themeColor="text1"/>
                <w:sz w:val="22"/>
                <w:szCs w:val="22"/>
              </w:rPr>
            </w:pPr>
            <w:r w:rsidRPr="0096625F">
              <w:rPr>
                <w:rFonts w:asciiTheme="minorHAnsi" w:hAnsiTheme="minorHAnsi"/>
                <w:color w:val="000000" w:themeColor="text1"/>
                <w:sz w:val="22"/>
                <w:szCs w:val="22"/>
              </w:rPr>
              <w:t> </w:t>
            </w:r>
            <w:r w:rsidRPr="0096625F">
              <w:rPr>
                <w:rFonts w:asciiTheme="minorHAnsi" w:eastAsia="Arial Unicode MS" w:hAnsiTheme="minorHAnsi" w:cs="Arial Unicode MS"/>
                <w:color w:val="000000" w:themeColor="text1"/>
                <w:sz w:val="22"/>
                <w:szCs w:val="22"/>
              </w:rPr>
              <w:t xml:space="preserve"> </w:t>
            </w:r>
          </w:p>
        </w:tc>
        <w:tc>
          <w:tcPr>
            <w:tcW w:w="861" w:type="pct"/>
            <w:gridSpan w:val="2"/>
          </w:tcPr>
          <w:p w14:paraId="0D1F96E3" w14:textId="77777777" w:rsidR="00A84207" w:rsidRPr="0096625F" w:rsidRDefault="00A84207" w:rsidP="00634095">
            <w:pPr>
              <w:pStyle w:val="NormalWeb"/>
              <w:spacing w:before="2" w:after="2"/>
              <w:jc w:val="center"/>
              <w:rPr>
                <w:rFonts w:asciiTheme="minorHAnsi" w:hAnsiTheme="minorHAnsi"/>
                <w:b/>
                <w:bCs/>
                <w:color w:val="000000" w:themeColor="text1"/>
                <w:sz w:val="22"/>
                <w:szCs w:val="22"/>
              </w:rPr>
            </w:pPr>
          </w:p>
        </w:tc>
        <w:tc>
          <w:tcPr>
            <w:tcW w:w="2811" w:type="pct"/>
            <w:gridSpan w:val="4"/>
          </w:tcPr>
          <w:p w14:paraId="5533D0AC" w14:textId="0961EF22" w:rsidR="00A84207" w:rsidRPr="0096625F" w:rsidRDefault="00A84207" w:rsidP="00634095">
            <w:pPr>
              <w:pStyle w:val="NormalWeb"/>
              <w:spacing w:before="2" w:after="2"/>
              <w:jc w:val="center"/>
              <w:rPr>
                <w:rFonts w:asciiTheme="minorHAnsi" w:hAnsiTheme="minorHAnsi"/>
                <w:color w:val="000000" w:themeColor="text1"/>
                <w:sz w:val="22"/>
                <w:szCs w:val="22"/>
              </w:rPr>
            </w:pPr>
            <w:r w:rsidRPr="0096625F">
              <w:rPr>
                <w:rFonts w:asciiTheme="minorHAnsi" w:hAnsiTheme="minorHAnsi"/>
                <w:b/>
                <w:bCs/>
                <w:color w:val="000000" w:themeColor="text1"/>
                <w:sz w:val="22"/>
                <w:szCs w:val="22"/>
              </w:rPr>
              <w:t>Levels of Performance</w:t>
            </w:r>
          </w:p>
        </w:tc>
      </w:tr>
      <w:tr w:rsidR="00A84207" w:rsidRPr="0096625F" w14:paraId="073CC652" w14:textId="77777777" w:rsidTr="00876B6B">
        <w:trPr>
          <w:trHeight w:val="390"/>
          <w:tblCellSpacing w:w="7" w:type="dxa"/>
        </w:trPr>
        <w:tc>
          <w:tcPr>
            <w:tcW w:w="1301" w:type="pct"/>
          </w:tcPr>
          <w:p w14:paraId="08ACE283"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b/>
                <w:bCs/>
                <w:color w:val="000000" w:themeColor="text1"/>
                <w:sz w:val="22"/>
                <w:szCs w:val="22"/>
              </w:rPr>
              <w:t>Criteria</w:t>
            </w:r>
          </w:p>
        </w:tc>
        <w:tc>
          <w:tcPr>
            <w:tcW w:w="649" w:type="pct"/>
          </w:tcPr>
          <w:p w14:paraId="6B7A6925" w14:textId="1860761E" w:rsidR="00A84207" w:rsidRPr="0096625F" w:rsidRDefault="00C06656" w:rsidP="00634095">
            <w:pPr>
              <w:pStyle w:val="NormalWeb"/>
              <w:spacing w:before="2" w:after="2"/>
              <w:jc w:val="center"/>
              <w:rPr>
                <w:rFonts w:asciiTheme="minorHAnsi" w:hAnsiTheme="minorHAnsi"/>
                <w:color w:val="000000" w:themeColor="text1"/>
                <w:sz w:val="22"/>
                <w:szCs w:val="22"/>
              </w:rPr>
            </w:pPr>
            <w:r w:rsidRPr="0096625F">
              <w:rPr>
                <w:rFonts w:asciiTheme="minorHAnsi" w:hAnsiTheme="minorHAnsi"/>
                <w:color w:val="000000" w:themeColor="text1"/>
                <w:sz w:val="22"/>
                <w:szCs w:val="22"/>
              </w:rPr>
              <w:t>1</w:t>
            </w:r>
          </w:p>
        </w:tc>
        <w:tc>
          <w:tcPr>
            <w:tcW w:w="701" w:type="pct"/>
            <w:gridSpan w:val="2"/>
          </w:tcPr>
          <w:p w14:paraId="52209B10" w14:textId="61B26F47" w:rsidR="00A84207" w:rsidRPr="0096625F" w:rsidRDefault="00C06656" w:rsidP="00634095">
            <w:pPr>
              <w:pStyle w:val="NormalWeb"/>
              <w:spacing w:before="2" w:after="2"/>
              <w:jc w:val="center"/>
              <w:rPr>
                <w:rFonts w:asciiTheme="minorHAnsi" w:hAnsiTheme="minorHAnsi"/>
                <w:color w:val="000000" w:themeColor="text1"/>
                <w:sz w:val="22"/>
                <w:szCs w:val="22"/>
              </w:rPr>
            </w:pPr>
            <w:r w:rsidRPr="0096625F">
              <w:rPr>
                <w:rFonts w:asciiTheme="minorHAnsi" w:hAnsiTheme="minorHAnsi"/>
                <w:color w:val="000000" w:themeColor="text1"/>
                <w:sz w:val="22"/>
                <w:szCs w:val="22"/>
              </w:rPr>
              <w:t>2</w:t>
            </w:r>
          </w:p>
        </w:tc>
        <w:tc>
          <w:tcPr>
            <w:tcW w:w="671" w:type="pct"/>
          </w:tcPr>
          <w:p w14:paraId="47E9A0EF" w14:textId="367A8CA5" w:rsidR="00A84207" w:rsidRPr="0096625F" w:rsidRDefault="00C06656" w:rsidP="00634095">
            <w:pPr>
              <w:pStyle w:val="NormalWeb"/>
              <w:spacing w:before="2" w:after="2"/>
              <w:jc w:val="center"/>
              <w:rPr>
                <w:rFonts w:asciiTheme="minorHAnsi" w:hAnsiTheme="minorHAnsi"/>
                <w:color w:val="000000" w:themeColor="text1"/>
                <w:sz w:val="22"/>
                <w:szCs w:val="22"/>
              </w:rPr>
            </w:pPr>
            <w:r w:rsidRPr="0096625F">
              <w:rPr>
                <w:rFonts w:asciiTheme="minorHAnsi" w:hAnsiTheme="minorHAnsi"/>
                <w:color w:val="000000" w:themeColor="text1"/>
                <w:sz w:val="22"/>
                <w:szCs w:val="22"/>
              </w:rPr>
              <w:t>3</w:t>
            </w:r>
          </w:p>
        </w:tc>
        <w:tc>
          <w:tcPr>
            <w:tcW w:w="798" w:type="pct"/>
          </w:tcPr>
          <w:p w14:paraId="76EEECEA" w14:textId="40A9ECA5" w:rsidR="00A84207" w:rsidRPr="0096625F" w:rsidRDefault="00C06656" w:rsidP="00634095">
            <w:pPr>
              <w:pStyle w:val="NormalWeb"/>
              <w:spacing w:before="2" w:after="2"/>
              <w:jc w:val="center"/>
              <w:rPr>
                <w:rFonts w:asciiTheme="minorHAnsi" w:hAnsiTheme="minorHAnsi"/>
                <w:color w:val="000000" w:themeColor="text1"/>
                <w:sz w:val="22"/>
                <w:szCs w:val="22"/>
              </w:rPr>
            </w:pPr>
            <w:r w:rsidRPr="0096625F">
              <w:rPr>
                <w:rFonts w:asciiTheme="minorHAnsi" w:hAnsiTheme="minorHAnsi"/>
                <w:color w:val="000000" w:themeColor="text1"/>
                <w:sz w:val="22"/>
                <w:szCs w:val="22"/>
              </w:rPr>
              <w:t>4</w:t>
            </w:r>
          </w:p>
        </w:tc>
        <w:tc>
          <w:tcPr>
            <w:tcW w:w="834" w:type="pct"/>
          </w:tcPr>
          <w:p w14:paraId="68CFCEC8" w14:textId="590A14A9" w:rsidR="00A84207" w:rsidRPr="0096625F" w:rsidRDefault="00C06656" w:rsidP="00634095">
            <w:pPr>
              <w:pStyle w:val="NormalWeb"/>
              <w:spacing w:before="2" w:after="2"/>
              <w:jc w:val="center"/>
              <w:rPr>
                <w:rFonts w:asciiTheme="minorHAnsi" w:hAnsiTheme="minorHAnsi"/>
                <w:color w:val="000000" w:themeColor="text1"/>
                <w:sz w:val="22"/>
                <w:szCs w:val="22"/>
              </w:rPr>
            </w:pPr>
            <w:r w:rsidRPr="0096625F">
              <w:rPr>
                <w:rFonts w:asciiTheme="minorHAnsi" w:hAnsiTheme="minorHAnsi"/>
                <w:color w:val="000000" w:themeColor="text1"/>
                <w:sz w:val="22"/>
                <w:szCs w:val="22"/>
              </w:rPr>
              <w:t>5</w:t>
            </w:r>
          </w:p>
        </w:tc>
      </w:tr>
      <w:tr w:rsidR="00A84207" w:rsidRPr="0096625F" w14:paraId="1E713E0E" w14:textId="77777777" w:rsidTr="00876B6B">
        <w:trPr>
          <w:trHeight w:val="390"/>
          <w:tblCellSpacing w:w="7" w:type="dxa"/>
        </w:trPr>
        <w:tc>
          <w:tcPr>
            <w:tcW w:w="1301" w:type="pct"/>
          </w:tcPr>
          <w:p w14:paraId="4190EE56"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b/>
                <w:bCs/>
                <w:color w:val="000000" w:themeColor="text1"/>
                <w:sz w:val="22"/>
                <w:szCs w:val="22"/>
              </w:rPr>
              <w:t>1. Organization and Clarity</w:t>
            </w:r>
            <w:r w:rsidRPr="0096625F">
              <w:rPr>
                <w:rFonts w:asciiTheme="minorHAnsi" w:hAnsiTheme="minorHAnsi"/>
                <w:color w:val="000000" w:themeColor="text1"/>
                <w:sz w:val="22"/>
                <w:szCs w:val="22"/>
              </w:rPr>
              <w:t>: Articles are on the same topic, appropriate to class, related to section of class. Stayed in time limit.</w:t>
            </w:r>
          </w:p>
        </w:tc>
        <w:tc>
          <w:tcPr>
            <w:tcW w:w="649" w:type="pct"/>
          </w:tcPr>
          <w:p w14:paraId="70143C12"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Articles not related or not appropriate to topic. </w:t>
            </w:r>
          </w:p>
        </w:tc>
        <w:tc>
          <w:tcPr>
            <w:tcW w:w="701" w:type="pct"/>
            <w:gridSpan w:val="2"/>
          </w:tcPr>
          <w:p w14:paraId="36190F49" w14:textId="77777777" w:rsidR="00A84207" w:rsidRPr="0096625F" w:rsidRDefault="00A84207" w:rsidP="00574F41">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Articles related but not appropriate/ appropriate but not related. </w:t>
            </w:r>
          </w:p>
          <w:p w14:paraId="53516EC8" w14:textId="333FEAA2" w:rsidR="00574F41" w:rsidRPr="0096625F" w:rsidRDefault="00574F41" w:rsidP="00574F41">
            <w:pPr>
              <w:pStyle w:val="NormalWeb"/>
              <w:spacing w:before="2" w:after="2"/>
              <w:rPr>
                <w:rFonts w:asciiTheme="minorHAnsi" w:hAnsiTheme="minorHAnsi"/>
                <w:color w:val="000000" w:themeColor="text1"/>
                <w:sz w:val="22"/>
                <w:szCs w:val="22"/>
              </w:rPr>
            </w:pPr>
          </w:p>
        </w:tc>
        <w:tc>
          <w:tcPr>
            <w:tcW w:w="671" w:type="pct"/>
          </w:tcPr>
          <w:p w14:paraId="39F52A9E" w14:textId="5CCC1BE5" w:rsidR="00A84207" w:rsidRPr="0096625F" w:rsidRDefault="00A84207" w:rsidP="00574F41">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Articles mostly related or mostly appropriate. </w:t>
            </w:r>
            <w:r w:rsidR="003478E7" w:rsidRPr="0096625F">
              <w:rPr>
                <w:rFonts w:asciiTheme="minorHAnsi" w:hAnsiTheme="minorHAnsi"/>
                <w:color w:val="000000" w:themeColor="text1"/>
                <w:sz w:val="22"/>
                <w:szCs w:val="22"/>
              </w:rPr>
              <w:t>&lt;</w:t>
            </w:r>
            <w:r w:rsidR="00260CB0" w:rsidRPr="0096625F">
              <w:rPr>
                <w:rFonts w:asciiTheme="minorHAnsi" w:hAnsiTheme="minorHAnsi"/>
                <w:color w:val="000000" w:themeColor="text1"/>
                <w:sz w:val="22"/>
                <w:szCs w:val="22"/>
              </w:rPr>
              <w:t>1</w:t>
            </w:r>
            <w:r w:rsidR="009517B9" w:rsidRPr="0096625F">
              <w:rPr>
                <w:rFonts w:asciiTheme="minorHAnsi" w:hAnsiTheme="minorHAnsi"/>
                <w:color w:val="000000" w:themeColor="text1"/>
                <w:sz w:val="22"/>
                <w:szCs w:val="22"/>
              </w:rPr>
              <w:t>0</w:t>
            </w:r>
            <w:r w:rsidR="00574F41" w:rsidRPr="0096625F">
              <w:rPr>
                <w:rFonts w:asciiTheme="minorHAnsi" w:hAnsiTheme="minorHAnsi"/>
                <w:color w:val="000000" w:themeColor="text1"/>
                <w:sz w:val="22"/>
                <w:szCs w:val="22"/>
              </w:rPr>
              <w:t xml:space="preserve"> min</w:t>
            </w:r>
          </w:p>
          <w:p w14:paraId="7613CC63" w14:textId="2CD135EF" w:rsidR="00574F41" w:rsidRPr="0096625F" w:rsidRDefault="00260CB0" w:rsidP="00574F41">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&gt;</w:t>
            </w:r>
            <w:r w:rsidR="009517B9" w:rsidRPr="0096625F">
              <w:rPr>
                <w:rFonts w:asciiTheme="minorHAnsi" w:hAnsiTheme="minorHAnsi"/>
                <w:color w:val="000000" w:themeColor="text1"/>
                <w:sz w:val="22"/>
                <w:szCs w:val="22"/>
              </w:rPr>
              <w:t>2</w:t>
            </w:r>
            <w:r w:rsidRPr="0096625F">
              <w:rPr>
                <w:rFonts w:asciiTheme="minorHAnsi" w:hAnsiTheme="minorHAnsi"/>
                <w:color w:val="000000" w:themeColor="text1"/>
                <w:sz w:val="22"/>
                <w:szCs w:val="22"/>
              </w:rPr>
              <w:t>0</w:t>
            </w:r>
            <w:r w:rsidR="00574F41" w:rsidRPr="0096625F">
              <w:rPr>
                <w:rFonts w:asciiTheme="minorHAnsi" w:hAnsiTheme="minorHAnsi"/>
                <w:color w:val="000000" w:themeColor="text1"/>
                <w:sz w:val="22"/>
                <w:szCs w:val="22"/>
              </w:rPr>
              <w:t>min</w:t>
            </w:r>
          </w:p>
        </w:tc>
        <w:tc>
          <w:tcPr>
            <w:tcW w:w="798" w:type="pct"/>
          </w:tcPr>
          <w:p w14:paraId="08CDCA97" w14:textId="77777777" w:rsidR="00A84207" w:rsidRPr="0096625F" w:rsidRDefault="00574F41"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Articles mostly related, well chosen, go slightly off topic. </w:t>
            </w:r>
          </w:p>
          <w:p w14:paraId="43D78425" w14:textId="49F17CD0" w:rsidR="00574F41" w:rsidRPr="0096625F" w:rsidRDefault="00260CB0"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&lt;</w:t>
            </w:r>
            <w:r w:rsidR="009517B9" w:rsidRPr="0096625F">
              <w:rPr>
                <w:rFonts w:asciiTheme="minorHAnsi" w:hAnsiTheme="minorHAnsi"/>
                <w:color w:val="000000" w:themeColor="text1"/>
                <w:sz w:val="22"/>
                <w:szCs w:val="22"/>
              </w:rPr>
              <w:t>13</w:t>
            </w:r>
            <w:r w:rsidR="00574F41" w:rsidRPr="0096625F">
              <w:rPr>
                <w:rFonts w:asciiTheme="minorHAnsi" w:hAnsiTheme="minorHAnsi"/>
                <w:color w:val="000000" w:themeColor="text1"/>
                <w:sz w:val="22"/>
                <w:szCs w:val="22"/>
              </w:rPr>
              <w:t xml:space="preserve"> min</w:t>
            </w:r>
          </w:p>
          <w:p w14:paraId="75F318CF" w14:textId="2E146BDE" w:rsidR="00574F41" w:rsidRPr="0096625F" w:rsidRDefault="0079535F"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&gt;</w:t>
            </w:r>
            <w:r w:rsidR="009517B9" w:rsidRPr="0096625F">
              <w:rPr>
                <w:rFonts w:asciiTheme="minorHAnsi" w:hAnsiTheme="minorHAnsi"/>
                <w:color w:val="000000" w:themeColor="text1"/>
                <w:sz w:val="22"/>
                <w:szCs w:val="22"/>
              </w:rPr>
              <w:t>18</w:t>
            </w:r>
            <w:r w:rsidR="00574F41" w:rsidRPr="0096625F">
              <w:rPr>
                <w:rFonts w:asciiTheme="minorHAnsi" w:hAnsiTheme="minorHAnsi"/>
                <w:color w:val="000000" w:themeColor="text1"/>
                <w:sz w:val="22"/>
                <w:szCs w:val="22"/>
              </w:rPr>
              <w:t xml:space="preserve"> min</w:t>
            </w:r>
          </w:p>
        </w:tc>
        <w:tc>
          <w:tcPr>
            <w:tcW w:w="834" w:type="pct"/>
          </w:tcPr>
          <w:p w14:paraId="7094FB15" w14:textId="50412B3E"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Articles well chosen, related to each other and the topic. </w:t>
            </w:r>
            <w:r w:rsidR="009517B9" w:rsidRPr="0096625F">
              <w:rPr>
                <w:rFonts w:asciiTheme="minorHAnsi" w:hAnsiTheme="minorHAnsi"/>
                <w:color w:val="000000" w:themeColor="text1"/>
                <w:sz w:val="22"/>
                <w:szCs w:val="22"/>
              </w:rPr>
              <w:t>15</w:t>
            </w:r>
            <w:r w:rsidR="00724AA7" w:rsidRPr="0096625F">
              <w:rPr>
                <w:rFonts w:asciiTheme="minorHAnsi" w:hAnsiTheme="minorHAnsi"/>
                <w:color w:val="000000" w:themeColor="text1"/>
                <w:sz w:val="22"/>
                <w:szCs w:val="22"/>
              </w:rPr>
              <w:t xml:space="preserve"> minutes long. </w:t>
            </w:r>
          </w:p>
        </w:tc>
      </w:tr>
      <w:tr w:rsidR="00A84207" w:rsidRPr="0096625F" w14:paraId="2ED51568" w14:textId="77777777" w:rsidTr="00876B6B">
        <w:trPr>
          <w:trHeight w:val="390"/>
          <w:tblCellSpacing w:w="7" w:type="dxa"/>
        </w:trPr>
        <w:tc>
          <w:tcPr>
            <w:tcW w:w="1301" w:type="pct"/>
          </w:tcPr>
          <w:p w14:paraId="79666870" w14:textId="0D70B0AA" w:rsidR="00A84207" w:rsidRPr="0096625F" w:rsidRDefault="00A84207" w:rsidP="00634095">
            <w:pPr>
              <w:pStyle w:val="NormalWeb"/>
              <w:spacing w:before="2" w:after="2"/>
              <w:rPr>
                <w:rFonts w:asciiTheme="minorHAnsi" w:hAnsiTheme="minorHAnsi"/>
                <w:b/>
                <w:bCs/>
                <w:color w:val="000000" w:themeColor="text1"/>
                <w:sz w:val="22"/>
                <w:szCs w:val="22"/>
              </w:rPr>
            </w:pPr>
            <w:r w:rsidRPr="0096625F">
              <w:rPr>
                <w:rFonts w:asciiTheme="minorHAnsi" w:hAnsiTheme="minorHAnsi"/>
                <w:b/>
                <w:bCs/>
                <w:color w:val="000000" w:themeColor="text1"/>
                <w:sz w:val="22"/>
                <w:szCs w:val="22"/>
              </w:rPr>
              <w:t xml:space="preserve">2. Foundational article summary: </w:t>
            </w:r>
            <w:r w:rsidRPr="0096625F">
              <w:rPr>
                <w:rFonts w:asciiTheme="minorHAnsi" w:hAnsiTheme="minorHAnsi"/>
                <w:color w:val="000000" w:themeColor="text1"/>
                <w:sz w:val="22"/>
                <w:szCs w:val="22"/>
              </w:rPr>
              <w:t>Foundational article is summarized completely and clearly</w:t>
            </w:r>
          </w:p>
        </w:tc>
        <w:tc>
          <w:tcPr>
            <w:tcW w:w="649" w:type="pct"/>
          </w:tcPr>
          <w:p w14:paraId="68C18A38"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Summary not given; is vague </w:t>
            </w:r>
          </w:p>
        </w:tc>
        <w:tc>
          <w:tcPr>
            <w:tcW w:w="701" w:type="pct"/>
            <w:gridSpan w:val="2"/>
          </w:tcPr>
          <w:p w14:paraId="63E07828"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Summary given but not clear, misses key points</w:t>
            </w:r>
          </w:p>
        </w:tc>
        <w:tc>
          <w:tcPr>
            <w:tcW w:w="671" w:type="pct"/>
          </w:tcPr>
          <w:p w14:paraId="356E935D"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Summary mostly clear and covers most of article</w:t>
            </w:r>
          </w:p>
        </w:tc>
        <w:tc>
          <w:tcPr>
            <w:tcW w:w="798" w:type="pct"/>
          </w:tcPr>
          <w:p w14:paraId="7F0F0E81" w14:textId="04DC0C3A" w:rsidR="00A84207" w:rsidRPr="0096625F" w:rsidRDefault="00574F41"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Summary clear and covers most of article, importance not recognized.</w:t>
            </w:r>
          </w:p>
        </w:tc>
        <w:tc>
          <w:tcPr>
            <w:tcW w:w="834" w:type="pct"/>
          </w:tcPr>
          <w:p w14:paraId="6E1821C9" w14:textId="0A0BBAEF"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Summary clear and covers entire article, importance recognized. </w:t>
            </w:r>
          </w:p>
        </w:tc>
      </w:tr>
      <w:tr w:rsidR="00A84207" w:rsidRPr="0096625F" w14:paraId="3ACDD739" w14:textId="77777777" w:rsidTr="00876B6B">
        <w:trPr>
          <w:trHeight w:val="390"/>
          <w:tblCellSpacing w:w="7" w:type="dxa"/>
        </w:trPr>
        <w:tc>
          <w:tcPr>
            <w:tcW w:w="1301" w:type="pct"/>
          </w:tcPr>
          <w:p w14:paraId="3FA2F426"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b/>
                <w:bCs/>
                <w:color w:val="000000" w:themeColor="text1"/>
                <w:sz w:val="22"/>
                <w:szCs w:val="22"/>
              </w:rPr>
              <w:t xml:space="preserve">3. Depth of presentation: </w:t>
            </w:r>
            <w:r w:rsidRPr="0096625F">
              <w:rPr>
                <w:rFonts w:asciiTheme="minorHAnsi" w:hAnsiTheme="minorHAnsi"/>
                <w:color w:val="000000" w:themeColor="text1"/>
                <w:sz w:val="22"/>
                <w:szCs w:val="22"/>
              </w:rPr>
              <w:t>Foundational article is used to spark an in depth/wide ranging discussion of material</w:t>
            </w:r>
          </w:p>
        </w:tc>
        <w:tc>
          <w:tcPr>
            <w:tcW w:w="649" w:type="pct"/>
          </w:tcPr>
          <w:p w14:paraId="697D2693"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Discussion is too narrow/ not in depth/ doesn’t come from article.</w:t>
            </w:r>
          </w:p>
        </w:tc>
        <w:tc>
          <w:tcPr>
            <w:tcW w:w="701" w:type="pct"/>
            <w:gridSpan w:val="2"/>
          </w:tcPr>
          <w:p w14:paraId="013DCE44"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Discussion is moderately narrow, only tangentially related to article.</w:t>
            </w:r>
          </w:p>
        </w:tc>
        <w:tc>
          <w:tcPr>
            <w:tcW w:w="671" w:type="pct"/>
          </w:tcPr>
          <w:p w14:paraId="3B1EB9A8"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Discussion related to article, mostly covers field.</w:t>
            </w:r>
          </w:p>
        </w:tc>
        <w:tc>
          <w:tcPr>
            <w:tcW w:w="798" w:type="pct"/>
          </w:tcPr>
          <w:p w14:paraId="13FBE3DB" w14:textId="599D4073" w:rsidR="00A84207" w:rsidRPr="0096625F" w:rsidRDefault="00807305"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Discussion related to article, builds slightly or only a small range.</w:t>
            </w:r>
          </w:p>
        </w:tc>
        <w:tc>
          <w:tcPr>
            <w:tcW w:w="834" w:type="pct"/>
          </w:tcPr>
          <w:p w14:paraId="24C5294B" w14:textId="7FAC671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Discussion related to article and builds on it to exploring the field.</w:t>
            </w:r>
          </w:p>
        </w:tc>
      </w:tr>
      <w:tr w:rsidR="00A84207" w:rsidRPr="0096625F" w14:paraId="3A4F3A67" w14:textId="77777777" w:rsidTr="00876B6B">
        <w:trPr>
          <w:trHeight w:val="390"/>
          <w:tblCellSpacing w:w="7" w:type="dxa"/>
        </w:trPr>
        <w:tc>
          <w:tcPr>
            <w:tcW w:w="1301" w:type="pct"/>
          </w:tcPr>
          <w:p w14:paraId="05C6694C"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b/>
                <w:bCs/>
                <w:color w:val="000000" w:themeColor="text1"/>
                <w:sz w:val="22"/>
                <w:szCs w:val="22"/>
              </w:rPr>
              <w:t xml:space="preserve">4. Thoughtfulness of presentation: </w:t>
            </w:r>
            <w:r w:rsidRPr="0096625F">
              <w:rPr>
                <w:rFonts w:asciiTheme="minorHAnsi" w:hAnsiTheme="minorHAnsi"/>
                <w:bCs/>
                <w:color w:val="000000" w:themeColor="text1"/>
                <w:sz w:val="22"/>
                <w:szCs w:val="22"/>
              </w:rPr>
              <w:t xml:space="preserve">Additional material presented clearly and well. </w:t>
            </w:r>
          </w:p>
        </w:tc>
        <w:tc>
          <w:tcPr>
            <w:tcW w:w="649" w:type="pct"/>
          </w:tcPr>
          <w:p w14:paraId="27C235F1"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Additional material not well presented. </w:t>
            </w:r>
          </w:p>
        </w:tc>
        <w:tc>
          <w:tcPr>
            <w:tcW w:w="701" w:type="pct"/>
            <w:gridSpan w:val="2"/>
          </w:tcPr>
          <w:p w14:paraId="609C3444"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Additional material vague or not clear. </w:t>
            </w:r>
          </w:p>
        </w:tc>
        <w:tc>
          <w:tcPr>
            <w:tcW w:w="671" w:type="pct"/>
          </w:tcPr>
          <w:p w14:paraId="638E0D1C"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Additional material presented mostly clear.</w:t>
            </w:r>
          </w:p>
        </w:tc>
        <w:tc>
          <w:tcPr>
            <w:tcW w:w="798" w:type="pct"/>
          </w:tcPr>
          <w:p w14:paraId="40F6B3D6" w14:textId="2F719CB0" w:rsidR="00A84207" w:rsidRPr="0096625F" w:rsidRDefault="00C4468C"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Additional material presented </w:t>
            </w:r>
            <w:r w:rsidR="00F97F36" w:rsidRPr="0096625F">
              <w:rPr>
                <w:rFonts w:asciiTheme="minorHAnsi" w:hAnsiTheme="minorHAnsi"/>
                <w:color w:val="000000" w:themeColor="text1"/>
                <w:sz w:val="22"/>
                <w:szCs w:val="22"/>
              </w:rPr>
              <w:t xml:space="preserve">clearly and </w:t>
            </w:r>
            <w:r w:rsidRPr="0096625F">
              <w:rPr>
                <w:rFonts w:asciiTheme="minorHAnsi" w:hAnsiTheme="minorHAnsi"/>
                <w:color w:val="000000" w:themeColor="text1"/>
                <w:sz w:val="22"/>
                <w:szCs w:val="22"/>
              </w:rPr>
              <w:t xml:space="preserve">moderately well. </w:t>
            </w:r>
          </w:p>
        </w:tc>
        <w:tc>
          <w:tcPr>
            <w:tcW w:w="834" w:type="pct"/>
          </w:tcPr>
          <w:p w14:paraId="5B99E767" w14:textId="4160FDD5"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Additional material presented clearly and well. </w:t>
            </w:r>
          </w:p>
        </w:tc>
      </w:tr>
      <w:tr w:rsidR="00A84207" w:rsidRPr="0096625F" w14:paraId="51953897" w14:textId="77777777" w:rsidTr="00876B6B">
        <w:trPr>
          <w:trHeight w:val="390"/>
          <w:tblCellSpacing w:w="7" w:type="dxa"/>
        </w:trPr>
        <w:tc>
          <w:tcPr>
            <w:tcW w:w="1301" w:type="pct"/>
          </w:tcPr>
          <w:p w14:paraId="0C804F0C" w14:textId="77777777" w:rsidR="00A84207" w:rsidRPr="0096625F" w:rsidRDefault="00A84207" w:rsidP="00634095">
            <w:pPr>
              <w:pStyle w:val="NormalWeb"/>
              <w:spacing w:before="2" w:after="2"/>
              <w:rPr>
                <w:rFonts w:asciiTheme="minorHAnsi" w:hAnsiTheme="minorHAnsi"/>
                <w:bCs/>
                <w:color w:val="000000" w:themeColor="text1"/>
                <w:sz w:val="22"/>
                <w:szCs w:val="22"/>
              </w:rPr>
            </w:pPr>
            <w:r w:rsidRPr="0096625F">
              <w:rPr>
                <w:rFonts w:asciiTheme="minorHAnsi" w:hAnsiTheme="minorHAnsi"/>
                <w:b/>
                <w:bCs/>
                <w:color w:val="000000" w:themeColor="text1"/>
                <w:sz w:val="22"/>
                <w:szCs w:val="22"/>
              </w:rPr>
              <w:t xml:space="preserve">5. Class discussion: </w:t>
            </w:r>
            <w:r w:rsidRPr="0096625F">
              <w:rPr>
                <w:rFonts w:asciiTheme="minorHAnsi" w:hAnsiTheme="minorHAnsi"/>
                <w:bCs/>
                <w:color w:val="000000" w:themeColor="text1"/>
                <w:sz w:val="22"/>
                <w:szCs w:val="22"/>
              </w:rPr>
              <w:t xml:space="preserve">Leading clear and thorough class discussion. </w:t>
            </w:r>
          </w:p>
          <w:p w14:paraId="316539BB" w14:textId="77777777" w:rsidR="00A84207" w:rsidRPr="0096625F" w:rsidRDefault="00A84207" w:rsidP="00634095">
            <w:pPr>
              <w:pStyle w:val="NormalWeb"/>
              <w:spacing w:before="2" w:after="2"/>
              <w:rPr>
                <w:rFonts w:asciiTheme="minorHAnsi" w:hAnsiTheme="minorHAnsi"/>
                <w:color w:val="000000" w:themeColor="text1"/>
                <w:sz w:val="22"/>
                <w:szCs w:val="22"/>
              </w:rPr>
            </w:pPr>
          </w:p>
        </w:tc>
        <w:tc>
          <w:tcPr>
            <w:tcW w:w="649" w:type="pct"/>
          </w:tcPr>
          <w:p w14:paraId="13648185" w14:textId="77777777"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No class discussion. </w:t>
            </w:r>
          </w:p>
        </w:tc>
        <w:tc>
          <w:tcPr>
            <w:tcW w:w="701" w:type="pct"/>
            <w:gridSpan w:val="2"/>
          </w:tcPr>
          <w:p w14:paraId="11C982D7" w14:textId="41E58B1F" w:rsidR="00A84207" w:rsidRPr="0096625F" w:rsidRDefault="00A84207" w:rsidP="00C4468C">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Class barely involved</w:t>
            </w:r>
            <w:r w:rsidR="00C4468C" w:rsidRPr="0096625F">
              <w:rPr>
                <w:rFonts w:asciiTheme="minorHAnsi" w:hAnsiTheme="minorHAnsi"/>
                <w:color w:val="000000" w:themeColor="text1"/>
                <w:sz w:val="22"/>
                <w:szCs w:val="22"/>
              </w:rPr>
              <w:t>.</w:t>
            </w:r>
            <w:r w:rsidRPr="0096625F">
              <w:rPr>
                <w:rFonts w:asciiTheme="minorHAnsi" w:hAnsiTheme="minorHAnsi"/>
                <w:color w:val="000000" w:themeColor="text1"/>
                <w:sz w:val="22"/>
                <w:szCs w:val="22"/>
              </w:rPr>
              <w:t xml:space="preserve"> </w:t>
            </w:r>
          </w:p>
        </w:tc>
        <w:tc>
          <w:tcPr>
            <w:tcW w:w="671" w:type="pct"/>
          </w:tcPr>
          <w:p w14:paraId="7AAD3C6E" w14:textId="4219D7FF" w:rsidR="00A84207" w:rsidRPr="0096625F" w:rsidRDefault="00D90026" w:rsidP="00C4468C">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Class moderately involved.</w:t>
            </w:r>
            <w:r w:rsidR="00A84207" w:rsidRPr="0096625F">
              <w:rPr>
                <w:rFonts w:asciiTheme="minorHAnsi" w:hAnsiTheme="minorHAnsi"/>
                <w:color w:val="000000" w:themeColor="text1"/>
                <w:sz w:val="22"/>
                <w:szCs w:val="22"/>
              </w:rPr>
              <w:t xml:space="preserve"> </w:t>
            </w:r>
            <w:r w:rsidRPr="0096625F">
              <w:rPr>
                <w:rFonts w:asciiTheme="minorHAnsi" w:hAnsiTheme="minorHAnsi"/>
                <w:color w:val="000000" w:themeColor="text1"/>
                <w:sz w:val="22"/>
                <w:szCs w:val="22"/>
              </w:rPr>
              <w:t>L</w:t>
            </w:r>
            <w:r w:rsidR="003478E7" w:rsidRPr="0096625F">
              <w:rPr>
                <w:rFonts w:asciiTheme="minorHAnsi" w:hAnsiTheme="minorHAnsi"/>
                <w:color w:val="000000" w:themeColor="text1"/>
                <w:sz w:val="22"/>
                <w:szCs w:val="22"/>
              </w:rPr>
              <w:t>ess than 2</w:t>
            </w:r>
            <w:r w:rsidR="00C4468C" w:rsidRPr="0096625F">
              <w:rPr>
                <w:rFonts w:asciiTheme="minorHAnsi" w:hAnsiTheme="minorHAnsi"/>
                <w:color w:val="000000" w:themeColor="text1"/>
                <w:sz w:val="22"/>
                <w:szCs w:val="22"/>
              </w:rPr>
              <w:t xml:space="preserve"> minutes.</w:t>
            </w:r>
            <w:r w:rsidR="00A84207" w:rsidRPr="0096625F">
              <w:rPr>
                <w:rFonts w:asciiTheme="minorHAnsi" w:hAnsiTheme="minorHAnsi"/>
                <w:color w:val="000000" w:themeColor="text1"/>
                <w:sz w:val="22"/>
                <w:szCs w:val="22"/>
              </w:rPr>
              <w:t xml:space="preserve"> </w:t>
            </w:r>
          </w:p>
        </w:tc>
        <w:tc>
          <w:tcPr>
            <w:tcW w:w="798" w:type="pct"/>
          </w:tcPr>
          <w:p w14:paraId="588BB4A4" w14:textId="731C63FB" w:rsidR="00A84207" w:rsidRPr="0096625F" w:rsidRDefault="00C4468C"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Class somewhat i</w:t>
            </w:r>
            <w:r w:rsidR="003478E7" w:rsidRPr="0096625F">
              <w:rPr>
                <w:rFonts w:asciiTheme="minorHAnsi" w:hAnsiTheme="minorHAnsi"/>
                <w:color w:val="000000" w:themeColor="text1"/>
                <w:sz w:val="22"/>
                <w:szCs w:val="22"/>
              </w:rPr>
              <w:t>nvolved, moderate discussion, &lt;4</w:t>
            </w:r>
            <w:r w:rsidRPr="0096625F">
              <w:rPr>
                <w:rFonts w:asciiTheme="minorHAnsi" w:hAnsiTheme="minorHAnsi"/>
                <w:color w:val="000000" w:themeColor="text1"/>
                <w:sz w:val="22"/>
                <w:szCs w:val="22"/>
              </w:rPr>
              <w:t xml:space="preserve"> minutes.</w:t>
            </w:r>
          </w:p>
        </w:tc>
        <w:tc>
          <w:tcPr>
            <w:tcW w:w="834" w:type="pct"/>
          </w:tcPr>
          <w:p w14:paraId="62F44F5B" w14:textId="2597AAB3" w:rsidR="00A84207" w:rsidRPr="0096625F" w:rsidRDefault="00A84207" w:rsidP="00634095">
            <w:pPr>
              <w:pStyle w:val="NormalWeb"/>
              <w:spacing w:before="2" w:after="2"/>
              <w:rPr>
                <w:rFonts w:asciiTheme="minorHAnsi" w:hAnsiTheme="minorHAnsi"/>
                <w:color w:val="000000" w:themeColor="text1"/>
                <w:sz w:val="22"/>
                <w:szCs w:val="22"/>
              </w:rPr>
            </w:pPr>
            <w:r w:rsidRPr="0096625F">
              <w:rPr>
                <w:rFonts w:asciiTheme="minorHAnsi" w:hAnsiTheme="minorHAnsi"/>
                <w:color w:val="000000" w:themeColor="text1"/>
                <w:sz w:val="22"/>
                <w:szCs w:val="22"/>
              </w:rPr>
              <w:t>Gets class involved</w:t>
            </w:r>
            <w:r w:rsidR="003478E7" w:rsidRPr="0096625F">
              <w:rPr>
                <w:rFonts w:asciiTheme="minorHAnsi" w:hAnsiTheme="minorHAnsi"/>
                <w:color w:val="000000" w:themeColor="text1"/>
                <w:sz w:val="22"/>
                <w:szCs w:val="22"/>
              </w:rPr>
              <w:t>, sparks full discussion. Full 5</w:t>
            </w:r>
            <w:r w:rsidRPr="0096625F">
              <w:rPr>
                <w:rFonts w:asciiTheme="minorHAnsi" w:hAnsiTheme="minorHAnsi"/>
                <w:color w:val="000000" w:themeColor="text1"/>
                <w:sz w:val="22"/>
                <w:szCs w:val="22"/>
              </w:rPr>
              <w:t xml:space="preserve"> minutes. </w:t>
            </w:r>
          </w:p>
        </w:tc>
      </w:tr>
    </w:tbl>
    <w:p w14:paraId="11EF068B" w14:textId="77777777" w:rsidR="00634095" w:rsidRPr="0096625F" w:rsidRDefault="00634095" w:rsidP="00845EB0">
      <w:pPr>
        <w:ind w:firstLine="720"/>
        <w:rPr>
          <w:rFonts w:asciiTheme="minorHAnsi" w:hAnsiTheme="minorHAnsi"/>
          <w:color w:val="000000" w:themeColor="text1"/>
          <w:sz w:val="22"/>
          <w:szCs w:val="22"/>
        </w:rPr>
      </w:pPr>
    </w:p>
    <w:p w14:paraId="485B08F4" w14:textId="730DF9EF" w:rsidR="00C63579" w:rsidRPr="0096625F" w:rsidRDefault="001000B3" w:rsidP="00917597">
      <w:pPr>
        <w:rPr>
          <w:rFonts w:asciiTheme="minorHAnsi" w:hAnsiTheme="minorHAnsi"/>
          <w:color w:val="000000" w:themeColor="text1"/>
          <w:sz w:val="22"/>
          <w:szCs w:val="22"/>
        </w:rPr>
        <w:sectPr w:rsidR="00C63579" w:rsidRPr="0096625F" w:rsidSect="00F945DB">
          <w:headerReference w:type="default" r:id="rId10"/>
          <w:footerReference w:type="even" r:id="rId11"/>
          <w:footerReference w:type="default" r:id="rId12"/>
          <w:pgSz w:w="12240" w:h="15840"/>
          <w:pgMar w:top="1440" w:right="1440" w:bottom="1440" w:left="1440" w:header="720" w:footer="720" w:gutter="0"/>
          <w:cols w:space="720"/>
        </w:sectPr>
      </w:pPr>
      <w:r w:rsidRPr="0096625F">
        <w:rPr>
          <w:rFonts w:asciiTheme="minorHAnsi" w:hAnsiTheme="minorHAnsi"/>
          <w:i/>
          <w:color w:val="000000" w:themeColor="text1"/>
          <w:sz w:val="22"/>
          <w:szCs w:val="22"/>
        </w:rPr>
        <w:t xml:space="preserve">TOTAL:  </w:t>
      </w:r>
      <w:r w:rsidR="003478E7" w:rsidRPr="0096625F">
        <w:rPr>
          <w:rFonts w:asciiTheme="minorHAnsi" w:hAnsiTheme="minorHAnsi"/>
          <w:i/>
          <w:color w:val="000000" w:themeColor="text1"/>
          <w:sz w:val="22"/>
          <w:szCs w:val="22"/>
        </w:rPr>
        <w:t>____</w:t>
      </w:r>
      <w:r w:rsidR="002E40BA" w:rsidRPr="0096625F">
        <w:rPr>
          <w:rFonts w:asciiTheme="minorHAnsi" w:hAnsiTheme="minorHAnsi"/>
          <w:i/>
          <w:color w:val="000000" w:themeColor="text1"/>
          <w:sz w:val="22"/>
          <w:szCs w:val="22"/>
        </w:rPr>
        <w:t>/2</w:t>
      </w:r>
      <w:r w:rsidR="009517B9" w:rsidRPr="0096625F">
        <w:rPr>
          <w:rFonts w:asciiTheme="minorHAnsi" w:hAnsiTheme="minorHAnsi"/>
          <w:i/>
          <w:color w:val="000000" w:themeColor="text1"/>
          <w:sz w:val="22"/>
          <w:szCs w:val="22"/>
        </w:rPr>
        <w:t>5</w:t>
      </w:r>
    </w:p>
    <w:p w14:paraId="1BD85C77" w14:textId="77777777" w:rsidR="004A75BF" w:rsidRPr="0096625F" w:rsidRDefault="004A75BF" w:rsidP="00EF7DF7">
      <w:pPr>
        <w:ind w:right="-360"/>
        <w:rPr>
          <w:rFonts w:asciiTheme="minorHAnsi" w:hAnsiTheme="minorHAnsi"/>
          <w:b/>
          <w:bCs/>
          <w:color w:val="000000" w:themeColor="text1"/>
          <w:sz w:val="22"/>
          <w:szCs w:val="22"/>
          <w:u w:val="single"/>
        </w:rPr>
        <w:sectPr w:rsidR="004A75BF" w:rsidRPr="0096625F" w:rsidSect="00892BC6">
          <w:type w:val="continuous"/>
          <w:pgSz w:w="12240" w:h="15840"/>
          <w:pgMar w:top="1440" w:right="1440" w:bottom="1440" w:left="1440" w:header="720" w:footer="720" w:gutter="0"/>
          <w:cols w:num="2" w:space="720"/>
        </w:sectPr>
      </w:pPr>
    </w:p>
    <w:p w14:paraId="3416593F" w14:textId="2984A4FC" w:rsidR="004A75BF" w:rsidRPr="0096625F" w:rsidRDefault="00177C25" w:rsidP="00031DA1">
      <w:pPr>
        <w:pStyle w:val="Heading6"/>
        <w:jc w:val="center"/>
        <w:rPr>
          <w:rFonts w:asciiTheme="minorHAnsi" w:hAnsiTheme="minorHAnsi"/>
          <w:b/>
          <w:i w:val="0"/>
          <w:color w:val="000000" w:themeColor="text1"/>
          <w:sz w:val="22"/>
          <w:szCs w:val="22"/>
          <w:u w:val="single"/>
        </w:rPr>
      </w:pPr>
      <w:r w:rsidRPr="0096625F">
        <w:rPr>
          <w:rFonts w:asciiTheme="minorHAnsi" w:hAnsiTheme="minorHAnsi"/>
          <w:b/>
          <w:i w:val="0"/>
          <w:color w:val="000000" w:themeColor="text1"/>
          <w:sz w:val="22"/>
          <w:szCs w:val="22"/>
          <w:u w:val="single"/>
        </w:rPr>
        <w:lastRenderedPageBreak/>
        <w:t>Guideline for Final Essay (35</w:t>
      </w:r>
      <w:r w:rsidR="004A75BF" w:rsidRPr="0096625F">
        <w:rPr>
          <w:rFonts w:asciiTheme="minorHAnsi" w:hAnsiTheme="minorHAnsi"/>
          <w:b/>
          <w:i w:val="0"/>
          <w:color w:val="000000" w:themeColor="text1"/>
          <w:sz w:val="22"/>
          <w:szCs w:val="22"/>
          <w:u w:val="single"/>
        </w:rPr>
        <w:t>%):</w:t>
      </w:r>
    </w:p>
    <w:p w14:paraId="1A49AB41" w14:textId="77777777" w:rsidR="001000B3" w:rsidRPr="0096625F" w:rsidRDefault="001000B3" w:rsidP="001000B3">
      <w:pPr>
        <w:pStyle w:val="ListParagraph"/>
        <w:rPr>
          <w:i/>
          <w:color w:val="000000" w:themeColor="text1"/>
          <w:sz w:val="22"/>
          <w:szCs w:val="22"/>
        </w:rPr>
      </w:pPr>
    </w:p>
    <w:p w14:paraId="586A954F" w14:textId="04A456CD" w:rsidR="004A75BF" w:rsidRPr="0096625F" w:rsidRDefault="004A75BF" w:rsidP="004A75BF">
      <w:pPr>
        <w:pStyle w:val="ListParagraph"/>
        <w:numPr>
          <w:ilvl w:val="0"/>
          <w:numId w:val="1"/>
        </w:numPr>
        <w:rPr>
          <w:i/>
          <w:color w:val="000000" w:themeColor="text1"/>
          <w:sz w:val="22"/>
          <w:szCs w:val="22"/>
        </w:rPr>
      </w:pPr>
      <w:r w:rsidRPr="0096625F">
        <w:rPr>
          <w:i/>
          <w:color w:val="000000" w:themeColor="text1"/>
          <w:sz w:val="22"/>
          <w:szCs w:val="22"/>
        </w:rPr>
        <w:t>Topic approval &amp; Discussion (1%)</w:t>
      </w:r>
      <w:r w:rsidRPr="0096625F">
        <w:rPr>
          <w:color w:val="000000" w:themeColor="text1"/>
          <w:sz w:val="22"/>
          <w:szCs w:val="22"/>
        </w:rPr>
        <w:t xml:space="preserve"> </w:t>
      </w:r>
    </w:p>
    <w:p w14:paraId="0BEEE639" w14:textId="07CE397B" w:rsidR="004A75BF" w:rsidRPr="0096625F" w:rsidRDefault="004A75BF" w:rsidP="004A75BF">
      <w:pPr>
        <w:pStyle w:val="ListParagraph"/>
        <w:numPr>
          <w:ilvl w:val="1"/>
          <w:numId w:val="1"/>
        </w:numPr>
        <w:rPr>
          <w:i/>
          <w:color w:val="000000" w:themeColor="text1"/>
          <w:sz w:val="22"/>
          <w:szCs w:val="22"/>
        </w:rPr>
      </w:pPr>
      <w:r w:rsidRPr="0096625F">
        <w:rPr>
          <w:color w:val="000000" w:themeColor="text1"/>
          <w:sz w:val="22"/>
          <w:szCs w:val="22"/>
        </w:rPr>
        <w:t xml:space="preserve">You should attend office hours to check in about your topic at least once before </w:t>
      </w:r>
      <w:r w:rsidR="00BB4F51" w:rsidRPr="0096625F">
        <w:rPr>
          <w:color w:val="000000" w:themeColor="text1"/>
          <w:sz w:val="22"/>
          <w:szCs w:val="22"/>
        </w:rPr>
        <w:t>October 30</w:t>
      </w:r>
      <w:r w:rsidR="00BB4F51" w:rsidRPr="0096625F">
        <w:rPr>
          <w:color w:val="000000" w:themeColor="text1"/>
          <w:sz w:val="22"/>
          <w:szCs w:val="22"/>
          <w:vertAlign w:val="superscript"/>
        </w:rPr>
        <w:t>th</w:t>
      </w:r>
      <w:r w:rsidRPr="0096625F">
        <w:rPr>
          <w:color w:val="000000" w:themeColor="text1"/>
          <w:sz w:val="22"/>
          <w:szCs w:val="22"/>
        </w:rPr>
        <w:t xml:space="preserve">, or email me with a possible topic. </w:t>
      </w:r>
      <w:r w:rsidR="00C272AB" w:rsidRPr="0096625F">
        <w:rPr>
          <w:color w:val="000000" w:themeColor="text1"/>
          <w:sz w:val="22"/>
          <w:szCs w:val="22"/>
        </w:rPr>
        <w:t xml:space="preserve">Once we have discussed it, you can upload onto Blackboard for grading. </w:t>
      </w:r>
    </w:p>
    <w:p w14:paraId="6702C91C" w14:textId="0FDCEFC1" w:rsidR="004A75BF" w:rsidRPr="0096625F" w:rsidRDefault="004A75BF" w:rsidP="004A75BF">
      <w:pPr>
        <w:pStyle w:val="ListParagraph"/>
        <w:numPr>
          <w:ilvl w:val="0"/>
          <w:numId w:val="1"/>
        </w:numPr>
        <w:rPr>
          <w:i/>
          <w:color w:val="000000" w:themeColor="text1"/>
          <w:sz w:val="22"/>
          <w:szCs w:val="22"/>
        </w:rPr>
      </w:pPr>
      <w:r w:rsidRPr="0096625F">
        <w:rPr>
          <w:i/>
          <w:color w:val="000000" w:themeColor="text1"/>
          <w:sz w:val="22"/>
          <w:szCs w:val="22"/>
        </w:rPr>
        <w:t>“One-sentence” Bibliography (2%)</w:t>
      </w:r>
    </w:p>
    <w:p w14:paraId="70EA1E0C" w14:textId="62C4A57B" w:rsidR="004A75BF" w:rsidRPr="0096625F" w:rsidRDefault="004A75BF" w:rsidP="004A75BF">
      <w:pPr>
        <w:pStyle w:val="ListParagraph"/>
        <w:numPr>
          <w:ilvl w:val="1"/>
          <w:numId w:val="1"/>
        </w:numPr>
        <w:rPr>
          <w:i/>
          <w:color w:val="000000" w:themeColor="text1"/>
          <w:sz w:val="22"/>
          <w:szCs w:val="22"/>
        </w:rPr>
      </w:pPr>
      <w:r w:rsidRPr="0096625F">
        <w:rPr>
          <w:color w:val="000000" w:themeColor="text1"/>
          <w:sz w:val="22"/>
          <w:szCs w:val="22"/>
        </w:rPr>
        <w:t xml:space="preserve">At least 10 </w:t>
      </w:r>
      <w:r w:rsidRPr="0096625F">
        <w:rPr>
          <w:color w:val="000000" w:themeColor="text1"/>
          <w:sz w:val="22"/>
          <w:szCs w:val="22"/>
          <w:u w:val="single"/>
        </w:rPr>
        <w:t>empirical</w:t>
      </w:r>
      <w:r w:rsidR="00D91E92" w:rsidRPr="0096625F">
        <w:rPr>
          <w:color w:val="000000" w:themeColor="text1"/>
          <w:sz w:val="22"/>
          <w:szCs w:val="22"/>
          <w:u w:val="single"/>
        </w:rPr>
        <w:t xml:space="preserve"> (that means there is data in the article)</w:t>
      </w:r>
      <w:r w:rsidRPr="0096625F">
        <w:rPr>
          <w:color w:val="000000" w:themeColor="text1"/>
          <w:sz w:val="22"/>
          <w:szCs w:val="22"/>
        </w:rPr>
        <w:t xml:space="preserve"> articles that you plan on referencing as part of your final paper.  Be</w:t>
      </w:r>
      <w:r w:rsidR="00532030" w:rsidRPr="0096625F">
        <w:rPr>
          <w:color w:val="000000" w:themeColor="text1"/>
          <w:sz w:val="22"/>
          <w:szCs w:val="22"/>
        </w:rPr>
        <w:t xml:space="preserve">low each reference, write a one </w:t>
      </w:r>
      <w:r w:rsidRPr="0096625F">
        <w:rPr>
          <w:color w:val="000000" w:themeColor="text1"/>
          <w:sz w:val="22"/>
          <w:szCs w:val="22"/>
        </w:rPr>
        <w:t xml:space="preserve">sentence summary of what the authors found, or why the paper is integral to your topic. </w:t>
      </w:r>
      <w:r w:rsidR="00323ADF" w:rsidRPr="0096625F">
        <w:rPr>
          <w:color w:val="000000" w:themeColor="text1"/>
          <w:sz w:val="22"/>
          <w:szCs w:val="22"/>
        </w:rPr>
        <w:t>Due November 16</w:t>
      </w:r>
      <w:r w:rsidR="00323ADF" w:rsidRPr="0096625F">
        <w:rPr>
          <w:color w:val="000000" w:themeColor="text1"/>
          <w:sz w:val="22"/>
          <w:szCs w:val="22"/>
          <w:vertAlign w:val="superscript"/>
        </w:rPr>
        <w:t>th</w:t>
      </w:r>
      <w:r w:rsidR="00323ADF" w:rsidRPr="0096625F">
        <w:rPr>
          <w:color w:val="000000" w:themeColor="text1"/>
          <w:sz w:val="22"/>
          <w:szCs w:val="22"/>
        </w:rPr>
        <w:t>, 7am</w:t>
      </w:r>
    </w:p>
    <w:p w14:paraId="608F9B42" w14:textId="29E66720" w:rsidR="004A75BF" w:rsidRPr="0096625F" w:rsidRDefault="00C272AB" w:rsidP="004A75BF">
      <w:pPr>
        <w:pStyle w:val="ListParagraph"/>
        <w:numPr>
          <w:ilvl w:val="0"/>
          <w:numId w:val="1"/>
        </w:numPr>
        <w:rPr>
          <w:i/>
          <w:color w:val="000000" w:themeColor="text1"/>
          <w:sz w:val="22"/>
          <w:szCs w:val="22"/>
        </w:rPr>
      </w:pPr>
      <w:r w:rsidRPr="0096625F">
        <w:rPr>
          <w:i/>
          <w:color w:val="000000" w:themeColor="text1"/>
          <w:sz w:val="22"/>
          <w:szCs w:val="22"/>
        </w:rPr>
        <w:t>Outline (2</w:t>
      </w:r>
      <w:r w:rsidR="004A75BF" w:rsidRPr="0096625F">
        <w:rPr>
          <w:i/>
          <w:color w:val="000000" w:themeColor="text1"/>
          <w:sz w:val="22"/>
          <w:szCs w:val="22"/>
        </w:rPr>
        <w:t>%)</w:t>
      </w:r>
    </w:p>
    <w:p w14:paraId="00441835" w14:textId="598424B1" w:rsidR="004A75BF" w:rsidRPr="0096625F" w:rsidRDefault="004A75BF" w:rsidP="004A75BF">
      <w:pPr>
        <w:pStyle w:val="ListParagraph"/>
        <w:numPr>
          <w:ilvl w:val="1"/>
          <w:numId w:val="1"/>
        </w:numPr>
        <w:rPr>
          <w:i/>
          <w:color w:val="000000" w:themeColor="text1"/>
          <w:sz w:val="22"/>
          <w:szCs w:val="22"/>
        </w:rPr>
      </w:pPr>
      <w:r w:rsidRPr="0096625F">
        <w:rPr>
          <w:color w:val="000000" w:themeColor="text1"/>
          <w:sz w:val="22"/>
          <w:szCs w:val="22"/>
        </w:rPr>
        <w:t xml:space="preserve">A one-page (or more!) outline of the paper, with each of the major sections and the ideas you hope to explore in each section. </w:t>
      </w:r>
      <w:r w:rsidR="00177C25" w:rsidRPr="0096625F">
        <w:rPr>
          <w:color w:val="000000" w:themeColor="text1"/>
          <w:sz w:val="22"/>
          <w:szCs w:val="22"/>
        </w:rPr>
        <w:t xml:space="preserve">This can be more complete than an outline, but at least an organization of topics is required. </w:t>
      </w:r>
      <w:r w:rsidR="00332B29" w:rsidRPr="0096625F">
        <w:rPr>
          <w:color w:val="000000" w:themeColor="text1"/>
          <w:sz w:val="22"/>
          <w:szCs w:val="22"/>
        </w:rPr>
        <w:t>Due December 4</w:t>
      </w:r>
      <w:r w:rsidR="00332B29" w:rsidRPr="0096625F">
        <w:rPr>
          <w:color w:val="000000" w:themeColor="text1"/>
          <w:sz w:val="22"/>
          <w:szCs w:val="22"/>
          <w:vertAlign w:val="superscript"/>
        </w:rPr>
        <w:t>th</w:t>
      </w:r>
      <w:r w:rsidR="00332B29" w:rsidRPr="0096625F">
        <w:rPr>
          <w:color w:val="000000" w:themeColor="text1"/>
          <w:sz w:val="22"/>
          <w:szCs w:val="22"/>
        </w:rPr>
        <w:t xml:space="preserve">. </w:t>
      </w:r>
    </w:p>
    <w:p w14:paraId="4F616BF1" w14:textId="070F1051" w:rsidR="004A75BF" w:rsidRPr="0096625F" w:rsidRDefault="004A75BF" w:rsidP="004A75BF">
      <w:pPr>
        <w:pStyle w:val="ListParagraph"/>
        <w:numPr>
          <w:ilvl w:val="0"/>
          <w:numId w:val="1"/>
        </w:numPr>
        <w:rPr>
          <w:i/>
          <w:color w:val="000000" w:themeColor="text1"/>
          <w:sz w:val="22"/>
          <w:szCs w:val="22"/>
        </w:rPr>
      </w:pPr>
      <w:r w:rsidRPr="0096625F">
        <w:rPr>
          <w:i/>
          <w:color w:val="000000" w:themeColor="text1"/>
          <w:sz w:val="22"/>
          <w:szCs w:val="22"/>
        </w:rPr>
        <w:t xml:space="preserve">Final </w:t>
      </w:r>
      <w:r w:rsidR="00177C25" w:rsidRPr="0096625F">
        <w:rPr>
          <w:i/>
          <w:color w:val="000000" w:themeColor="text1"/>
          <w:sz w:val="22"/>
          <w:szCs w:val="22"/>
        </w:rPr>
        <w:t>Paper</w:t>
      </w:r>
      <w:r w:rsidR="0070425B" w:rsidRPr="0096625F">
        <w:rPr>
          <w:i/>
          <w:color w:val="000000" w:themeColor="text1"/>
          <w:sz w:val="22"/>
          <w:szCs w:val="22"/>
        </w:rPr>
        <w:t xml:space="preserve"> (30</w:t>
      </w:r>
      <w:r w:rsidRPr="0096625F">
        <w:rPr>
          <w:i/>
          <w:color w:val="000000" w:themeColor="text1"/>
          <w:sz w:val="22"/>
          <w:szCs w:val="22"/>
        </w:rPr>
        <w:t>%)</w:t>
      </w:r>
    </w:p>
    <w:p w14:paraId="6776C95A" w14:textId="77777777" w:rsidR="004A75BF" w:rsidRPr="0096625F" w:rsidRDefault="004A75BF" w:rsidP="004A75BF">
      <w:pPr>
        <w:rPr>
          <w:rFonts w:asciiTheme="minorHAnsi" w:hAnsiTheme="minorHAnsi"/>
          <w:color w:val="000000" w:themeColor="text1"/>
          <w:sz w:val="22"/>
          <w:szCs w:val="22"/>
        </w:rPr>
      </w:pPr>
    </w:p>
    <w:p w14:paraId="531770E3" w14:textId="411BD7C0" w:rsidR="004A75BF" w:rsidRPr="0096625F" w:rsidRDefault="004A75BF" w:rsidP="004A75BF">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All students will be expected to write a final paper that integrates theory and research on some aspect of development. For their final papers, students have a choice of either analyzing additional material on topics that were covered in class or reviewing the literature on a topic that was not addressed in class but is directly relevant to the class material. </w:t>
      </w:r>
      <w:r w:rsidR="0070425B" w:rsidRPr="0096625F">
        <w:rPr>
          <w:rFonts w:asciiTheme="minorHAnsi" w:hAnsiTheme="minorHAnsi"/>
          <w:color w:val="000000" w:themeColor="text1"/>
          <w:sz w:val="22"/>
          <w:szCs w:val="22"/>
        </w:rPr>
        <w:t xml:space="preserve">The final paper can take two forms: either a thorough and integrative literature review that explores and identifies gaps in the literature or a study proposal to answer an outstanding question in the literature. </w:t>
      </w:r>
      <w:r w:rsidRPr="0096625F">
        <w:rPr>
          <w:rFonts w:asciiTheme="minorHAnsi" w:hAnsiTheme="minorHAnsi"/>
          <w:color w:val="000000" w:themeColor="text1"/>
          <w:sz w:val="22"/>
          <w:szCs w:val="22"/>
        </w:rPr>
        <w:t>Thus, select a question or a development</w:t>
      </w:r>
      <w:r w:rsidR="00532030" w:rsidRPr="0096625F">
        <w:rPr>
          <w:rFonts w:asciiTheme="minorHAnsi" w:hAnsiTheme="minorHAnsi"/>
          <w:color w:val="000000" w:themeColor="text1"/>
          <w:sz w:val="22"/>
          <w:szCs w:val="22"/>
        </w:rPr>
        <w:t>al</w:t>
      </w:r>
      <w:r w:rsidRPr="0096625F">
        <w:rPr>
          <w:rFonts w:asciiTheme="minorHAnsi" w:hAnsiTheme="minorHAnsi"/>
          <w:color w:val="000000" w:themeColor="text1"/>
          <w:sz w:val="22"/>
          <w:szCs w:val="22"/>
        </w:rPr>
        <w:t xml:space="preserve"> </w:t>
      </w:r>
      <w:r w:rsidR="00B670CB" w:rsidRPr="0096625F">
        <w:rPr>
          <w:rFonts w:asciiTheme="minorHAnsi" w:hAnsiTheme="minorHAnsi"/>
          <w:color w:val="000000" w:themeColor="text1"/>
          <w:sz w:val="22"/>
          <w:szCs w:val="22"/>
        </w:rPr>
        <w:t>issue that</w:t>
      </w:r>
      <w:r w:rsidRPr="0096625F">
        <w:rPr>
          <w:rFonts w:asciiTheme="minorHAnsi" w:hAnsiTheme="minorHAnsi"/>
          <w:color w:val="000000" w:themeColor="text1"/>
          <w:sz w:val="22"/>
          <w:szCs w:val="22"/>
        </w:rPr>
        <w:t xml:space="preserve"> is of particular interest to you and explore the current research literature (as defined by articles in developmental or closely related developmental research journals).  The journal articles selected should provide empirical data related to your topic and/or question. </w:t>
      </w:r>
    </w:p>
    <w:p w14:paraId="4552A395" w14:textId="77777777" w:rsidR="004A75BF" w:rsidRPr="0096625F" w:rsidRDefault="004A75BF" w:rsidP="004A75BF">
      <w:pPr>
        <w:ind w:right="-360"/>
        <w:rPr>
          <w:rFonts w:asciiTheme="minorHAnsi" w:hAnsiTheme="minorHAnsi"/>
          <w:color w:val="000000" w:themeColor="text1"/>
          <w:sz w:val="22"/>
          <w:szCs w:val="22"/>
        </w:rPr>
      </w:pPr>
    </w:p>
    <w:p w14:paraId="0E5A7348" w14:textId="319075E6" w:rsidR="004A75BF" w:rsidRPr="0096625F" w:rsidRDefault="004A75BF" w:rsidP="004A75BF">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Topics for final papers must be approved by me, and there are a series of due dates before the final due date to ensure you are keeping up with your paper. </w:t>
      </w:r>
      <w:r w:rsidR="0070425B" w:rsidRPr="0096625F">
        <w:rPr>
          <w:rFonts w:asciiTheme="minorHAnsi" w:hAnsiTheme="minorHAnsi"/>
          <w:color w:val="000000" w:themeColor="text1"/>
          <w:sz w:val="22"/>
          <w:szCs w:val="22"/>
        </w:rPr>
        <w:t xml:space="preserve">The paper must be on developmental issues, within social, emotional, or cognitive development. </w:t>
      </w:r>
      <w:r w:rsidRPr="0096625F">
        <w:rPr>
          <w:rFonts w:asciiTheme="minorHAnsi" w:hAnsiTheme="minorHAnsi"/>
          <w:color w:val="000000" w:themeColor="text1"/>
          <w:sz w:val="22"/>
          <w:szCs w:val="22"/>
        </w:rPr>
        <w:t xml:space="preserve">The paper should be typed, double spaced, and 20 pages in length. </w:t>
      </w:r>
      <w:r w:rsidR="0070425B" w:rsidRPr="0096625F">
        <w:rPr>
          <w:rFonts w:asciiTheme="minorHAnsi" w:hAnsiTheme="minorHAnsi"/>
          <w:color w:val="000000" w:themeColor="text1"/>
          <w:sz w:val="22"/>
          <w:szCs w:val="22"/>
        </w:rPr>
        <w:t xml:space="preserve">Title page, abstract, and references do not count in the </w:t>
      </w:r>
      <w:proofErr w:type="gramStart"/>
      <w:r w:rsidR="0070425B" w:rsidRPr="0096625F">
        <w:rPr>
          <w:rFonts w:asciiTheme="minorHAnsi" w:hAnsiTheme="minorHAnsi"/>
          <w:color w:val="000000" w:themeColor="text1"/>
          <w:sz w:val="22"/>
          <w:szCs w:val="22"/>
        </w:rPr>
        <w:t>20 page</w:t>
      </w:r>
      <w:proofErr w:type="gramEnd"/>
      <w:r w:rsidR="0070425B" w:rsidRPr="0096625F">
        <w:rPr>
          <w:rFonts w:asciiTheme="minorHAnsi" w:hAnsiTheme="minorHAnsi"/>
          <w:color w:val="000000" w:themeColor="text1"/>
          <w:sz w:val="22"/>
          <w:szCs w:val="22"/>
        </w:rPr>
        <w:t xml:space="preserve"> limit. </w:t>
      </w:r>
      <w:r w:rsidRPr="0096625F">
        <w:rPr>
          <w:rFonts w:asciiTheme="minorHAnsi" w:hAnsiTheme="minorHAnsi"/>
          <w:color w:val="000000" w:themeColor="text1"/>
          <w:sz w:val="22"/>
          <w:szCs w:val="22"/>
        </w:rPr>
        <w:t xml:space="preserve">Grades on the final paper will be based on the quality of writing, the thoughtfulness of the paper, and on how well developmental theory and research are integrated. No late papers accepted. </w:t>
      </w:r>
    </w:p>
    <w:p w14:paraId="3F055711" w14:textId="77777777" w:rsidR="004A75BF" w:rsidRPr="0096625F" w:rsidRDefault="004A75BF" w:rsidP="004A75BF">
      <w:pPr>
        <w:rPr>
          <w:rFonts w:asciiTheme="minorHAnsi" w:hAnsiTheme="minorHAnsi"/>
          <w:color w:val="000000" w:themeColor="text1"/>
          <w:sz w:val="22"/>
          <w:szCs w:val="22"/>
        </w:rPr>
      </w:pPr>
    </w:p>
    <w:p w14:paraId="4AE9ECB5" w14:textId="77777777" w:rsidR="004A75BF" w:rsidRPr="0096625F" w:rsidRDefault="004A75BF" w:rsidP="004A75BF">
      <w:pPr>
        <w:rPr>
          <w:rFonts w:asciiTheme="minorHAnsi" w:hAnsiTheme="minorHAnsi"/>
          <w:color w:val="000000" w:themeColor="text1"/>
          <w:sz w:val="22"/>
          <w:szCs w:val="22"/>
        </w:rPr>
      </w:pPr>
      <w:r w:rsidRPr="0096625F">
        <w:rPr>
          <w:rFonts w:asciiTheme="minorHAnsi" w:hAnsiTheme="minorHAnsi"/>
          <w:color w:val="000000" w:themeColor="text1"/>
          <w:sz w:val="22"/>
          <w:szCs w:val="22"/>
        </w:rPr>
        <w:t>The paper should have the following components:</w:t>
      </w:r>
    </w:p>
    <w:p w14:paraId="0B2ACB2D" w14:textId="77777777" w:rsidR="004A75BF" w:rsidRPr="0096625F" w:rsidRDefault="004A75BF" w:rsidP="00236FF8">
      <w:pPr>
        <w:numPr>
          <w:ilvl w:val="0"/>
          <w:numId w:val="3"/>
        </w:numPr>
        <w:rPr>
          <w:rFonts w:asciiTheme="minorHAnsi" w:hAnsiTheme="minorHAnsi"/>
          <w:color w:val="000000" w:themeColor="text1"/>
          <w:sz w:val="22"/>
          <w:szCs w:val="22"/>
        </w:rPr>
      </w:pPr>
      <w:r w:rsidRPr="0096625F">
        <w:rPr>
          <w:rFonts w:asciiTheme="minorHAnsi" w:hAnsiTheme="minorHAnsi"/>
          <w:color w:val="000000" w:themeColor="text1"/>
          <w:sz w:val="22"/>
          <w:szCs w:val="22"/>
        </w:rPr>
        <w:t>Title Page</w:t>
      </w:r>
    </w:p>
    <w:p w14:paraId="03C134A6" w14:textId="437DEA06" w:rsidR="004A75BF" w:rsidRPr="0096625F" w:rsidRDefault="004A75BF" w:rsidP="00236FF8">
      <w:pPr>
        <w:numPr>
          <w:ilvl w:val="0"/>
          <w:numId w:val="3"/>
        </w:numPr>
        <w:rPr>
          <w:rFonts w:asciiTheme="minorHAnsi" w:hAnsiTheme="minorHAnsi"/>
          <w:color w:val="000000" w:themeColor="text1"/>
          <w:sz w:val="22"/>
          <w:szCs w:val="22"/>
        </w:rPr>
      </w:pPr>
      <w:r w:rsidRPr="0096625F">
        <w:rPr>
          <w:rFonts w:asciiTheme="minorHAnsi" w:hAnsiTheme="minorHAnsi"/>
          <w:color w:val="000000" w:themeColor="text1"/>
          <w:sz w:val="22"/>
          <w:szCs w:val="22"/>
        </w:rPr>
        <w:t>Abstract (</w:t>
      </w:r>
      <w:r w:rsidR="00972764" w:rsidRPr="0096625F">
        <w:rPr>
          <w:rFonts w:asciiTheme="minorHAnsi" w:hAnsiTheme="minorHAnsi"/>
          <w:color w:val="000000" w:themeColor="text1"/>
          <w:sz w:val="22"/>
          <w:szCs w:val="22"/>
        </w:rPr>
        <w:t>200 words)</w:t>
      </w:r>
      <w:r w:rsidRPr="0096625F">
        <w:rPr>
          <w:rFonts w:asciiTheme="minorHAnsi" w:hAnsiTheme="minorHAnsi"/>
          <w:color w:val="000000" w:themeColor="text1"/>
          <w:sz w:val="22"/>
          <w:szCs w:val="22"/>
        </w:rPr>
        <w:t xml:space="preserve"> (on a separate page)</w:t>
      </w:r>
    </w:p>
    <w:p w14:paraId="260D79BB" w14:textId="5D72EF01" w:rsidR="004A75BF" w:rsidRPr="0096625F" w:rsidRDefault="004A75BF" w:rsidP="00236FF8">
      <w:pPr>
        <w:numPr>
          <w:ilvl w:val="0"/>
          <w:numId w:val="3"/>
        </w:num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Body of the paper: Begin with statement of the question, then review the evidence (which may include evidence favoring conflicting views), then </w:t>
      </w:r>
      <w:proofErr w:type="gramStart"/>
      <w:r w:rsidRPr="0096625F">
        <w:rPr>
          <w:rFonts w:asciiTheme="minorHAnsi" w:hAnsiTheme="minorHAnsi"/>
          <w:color w:val="000000" w:themeColor="text1"/>
          <w:sz w:val="22"/>
          <w:szCs w:val="22"/>
        </w:rPr>
        <w:t>come to a conclusion</w:t>
      </w:r>
      <w:proofErr w:type="gramEnd"/>
      <w:r w:rsidRPr="0096625F">
        <w:rPr>
          <w:rFonts w:asciiTheme="minorHAnsi" w:hAnsiTheme="minorHAnsi"/>
          <w:color w:val="000000" w:themeColor="text1"/>
          <w:sz w:val="22"/>
          <w:szCs w:val="22"/>
        </w:rPr>
        <w:t xml:space="preserve"> about what the evidence you have reviewed shows. Use subheadings to separate major parts of the paper, including one called “Conclusions”.</w:t>
      </w:r>
      <w:r w:rsidR="0070425B" w:rsidRPr="0096625F">
        <w:rPr>
          <w:rFonts w:asciiTheme="minorHAnsi" w:hAnsiTheme="minorHAnsi"/>
          <w:color w:val="000000" w:themeColor="text1"/>
          <w:sz w:val="22"/>
          <w:szCs w:val="22"/>
        </w:rPr>
        <w:t xml:space="preserve"> (This is the 20 pages).</w:t>
      </w:r>
    </w:p>
    <w:p w14:paraId="6E03C1F7" w14:textId="77777777" w:rsidR="004A75BF" w:rsidRPr="0096625F" w:rsidRDefault="004A75BF" w:rsidP="00236FF8">
      <w:pPr>
        <w:numPr>
          <w:ilvl w:val="0"/>
          <w:numId w:val="3"/>
        </w:num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References (starting on a new page) </w:t>
      </w:r>
    </w:p>
    <w:p w14:paraId="21350211" w14:textId="77777777" w:rsidR="004A75BF" w:rsidRPr="0096625F" w:rsidRDefault="004A75BF" w:rsidP="004A75BF">
      <w:pPr>
        <w:rPr>
          <w:rFonts w:asciiTheme="minorHAnsi" w:hAnsiTheme="minorHAnsi"/>
          <w:color w:val="000000" w:themeColor="text1"/>
          <w:sz w:val="22"/>
          <w:szCs w:val="22"/>
        </w:rPr>
      </w:pPr>
    </w:p>
    <w:p w14:paraId="099CF7DB" w14:textId="6B555755" w:rsidR="004A75BF" w:rsidRPr="0096625F" w:rsidRDefault="004A75BF" w:rsidP="004A75BF">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You should aim for </w:t>
      </w:r>
      <w:r w:rsidRPr="0096625F">
        <w:rPr>
          <w:rFonts w:asciiTheme="minorHAnsi" w:hAnsiTheme="minorHAnsi"/>
          <w:b/>
          <w:color w:val="000000" w:themeColor="text1"/>
          <w:sz w:val="22"/>
          <w:szCs w:val="22"/>
        </w:rPr>
        <w:t>at lea</w:t>
      </w:r>
      <w:r w:rsidR="0070425B" w:rsidRPr="0096625F">
        <w:rPr>
          <w:rFonts w:asciiTheme="minorHAnsi" w:hAnsiTheme="minorHAnsi"/>
          <w:b/>
          <w:color w:val="000000" w:themeColor="text1"/>
          <w:sz w:val="22"/>
          <w:szCs w:val="22"/>
        </w:rPr>
        <w:t>st 10 references</w:t>
      </w:r>
      <w:r w:rsidR="0070425B" w:rsidRPr="0096625F">
        <w:rPr>
          <w:rFonts w:asciiTheme="minorHAnsi" w:hAnsiTheme="minorHAnsi"/>
          <w:color w:val="000000" w:themeColor="text1"/>
          <w:sz w:val="22"/>
          <w:szCs w:val="22"/>
        </w:rPr>
        <w:t xml:space="preserve">, and </w:t>
      </w:r>
      <w:r w:rsidR="0070425B" w:rsidRPr="0096625F">
        <w:rPr>
          <w:rFonts w:asciiTheme="minorHAnsi" w:hAnsiTheme="minorHAnsi"/>
          <w:b/>
          <w:color w:val="000000" w:themeColor="text1"/>
          <w:sz w:val="22"/>
          <w:szCs w:val="22"/>
        </w:rPr>
        <w:t>at least 8</w:t>
      </w:r>
      <w:r w:rsidRPr="0096625F">
        <w:rPr>
          <w:rFonts w:asciiTheme="minorHAnsi" w:hAnsiTheme="minorHAnsi"/>
          <w:color w:val="000000" w:themeColor="text1"/>
          <w:sz w:val="22"/>
          <w:szCs w:val="22"/>
        </w:rPr>
        <w:t xml:space="preserve"> of these should be </w:t>
      </w:r>
      <w:r w:rsidRPr="0096625F">
        <w:rPr>
          <w:rFonts w:asciiTheme="minorHAnsi" w:hAnsiTheme="minorHAnsi"/>
          <w:b/>
          <w:i/>
          <w:color w:val="000000" w:themeColor="text1"/>
          <w:sz w:val="22"/>
          <w:szCs w:val="22"/>
          <w:u w:val="single"/>
        </w:rPr>
        <w:t>empirical studies</w:t>
      </w:r>
      <w:r w:rsidRPr="0096625F">
        <w:rPr>
          <w:rFonts w:asciiTheme="minorHAnsi" w:hAnsiTheme="minorHAnsi"/>
          <w:color w:val="000000" w:themeColor="text1"/>
          <w:sz w:val="22"/>
          <w:szCs w:val="22"/>
        </w:rPr>
        <w:t xml:space="preserve"> in journals.  How should you find your references?</w:t>
      </w:r>
    </w:p>
    <w:p w14:paraId="65DD5071" w14:textId="77777777" w:rsidR="004A75BF" w:rsidRPr="0096625F" w:rsidRDefault="004A75BF" w:rsidP="00236FF8">
      <w:pPr>
        <w:numPr>
          <w:ilvl w:val="0"/>
          <w:numId w:val="4"/>
        </w:num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Search through the reference lists at the end of the articles on this topic that are assigned for this class. </w:t>
      </w:r>
    </w:p>
    <w:p w14:paraId="7663EE9E" w14:textId="77777777" w:rsidR="004A75BF" w:rsidRPr="0096625F" w:rsidRDefault="004A75BF" w:rsidP="00236FF8">
      <w:pPr>
        <w:numPr>
          <w:ilvl w:val="0"/>
          <w:numId w:val="4"/>
        </w:num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Do an electronic search using </w:t>
      </w:r>
      <w:proofErr w:type="spellStart"/>
      <w:r w:rsidRPr="0096625F">
        <w:rPr>
          <w:rFonts w:asciiTheme="minorHAnsi" w:hAnsiTheme="minorHAnsi"/>
          <w:color w:val="000000" w:themeColor="text1"/>
          <w:sz w:val="22"/>
          <w:szCs w:val="22"/>
        </w:rPr>
        <w:t>PsycInfo</w:t>
      </w:r>
      <w:proofErr w:type="spellEnd"/>
      <w:r w:rsidRPr="0096625F">
        <w:rPr>
          <w:rFonts w:asciiTheme="minorHAnsi" w:hAnsiTheme="minorHAnsi"/>
          <w:color w:val="000000" w:themeColor="text1"/>
          <w:sz w:val="22"/>
          <w:szCs w:val="22"/>
        </w:rPr>
        <w:t xml:space="preserve"> or Google Scholar. If you click on “view record” you can read the abstract and decide if the article is relevant for your paper.</w:t>
      </w:r>
    </w:p>
    <w:p w14:paraId="72C60EFE" w14:textId="77777777" w:rsidR="004A75BF" w:rsidRPr="0096625F" w:rsidRDefault="004A75BF" w:rsidP="004A75BF">
      <w:pPr>
        <w:rPr>
          <w:rFonts w:asciiTheme="minorHAnsi" w:hAnsiTheme="minorHAnsi"/>
          <w:color w:val="000000" w:themeColor="text1"/>
          <w:sz w:val="22"/>
          <w:szCs w:val="22"/>
        </w:rPr>
      </w:pPr>
    </w:p>
    <w:p w14:paraId="333A202F" w14:textId="77777777" w:rsidR="004A75BF" w:rsidRPr="0096625F" w:rsidRDefault="004A75BF" w:rsidP="004A75BF">
      <w:pPr>
        <w:rPr>
          <w:rFonts w:asciiTheme="minorHAnsi" w:hAnsiTheme="minorHAnsi"/>
          <w:color w:val="000000" w:themeColor="text1"/>
          <w:sz w:val="22"/>
          <w:szCs w:val="22"/>
        </w:rPr>
      </w:pPr>
      <w:r w:rsidRPr="0096625F">
        <w:rPr>
          <w:rFonts w:asciiTheme="minorHAnsi" w:hAnsiTheme="minorHAnsi"/>
          <w:color w:val="000000" w:themeColor="text1"/>
          <w:sz w:val="22"/>
          <w:szCs w:val="22"/>
        </w:rPr>
        <w:t>All references that are cited in your paper must be read. It is not acceptable to cite a source that you have found cited in a primary source. If you cite it, you must read the primary source.</w:t>
      </w:r>
    </w:p>
    <w:p w14:paraId="57F172EE" w14:textId="77777777" w:rsidR="004A75BF" w:rsidRPr="0096625F" w:rsidRDefault="004A75BF" w:rsidP="004A75BF">
      <w:pPr>
        <w:ind w:right="-360"/>
        <w:rPr>
          <w:rFonts w:asciiTheme="minorHAnsi" w:hAnsiTheme="minorHAnsi"/>
          <w:color w:val="000000" w:themeColor="text1"/>
          <w:sz w:val="22"/>
          <w:szCs w:val="22"/>
        </w:rPr>
      </w:pPr>
    </w:p>
    <w:p w14:paraId="64D2F5B7" w14:textId="77777777" w:rsidR="004A75BF" w:rsidRPr="0096625F" w:rsidRDefault="004A75BF" w:rsidP="004A75BF">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For this paper, you will follow APA </w:t>
      </w:r>
      <w:r w:rsidRPr="0096625F">
        <w:rPr>
          <w:rFonts w:asciiTheme="minorHAnsi" w:hAnsiTheme="minorHAnsi"/>
          <w:i/>
          <w:iCs/>
          <w:color w:val="000000" w:themeColor="text1"/>
          <w:sz w:val="22"/>
          <w:szCs w:val="22"/>
        </w:rPr>
        <w:t>Publication Manual</w:t>
      </w:r>
      <w:r w:rsidRPr="0096625F">
        <w:rPr>
          <w:rFonts w:asciiTheme="minorHAnsi" w:hAnsiTheme="minorHAnsi"/>
          <w:color w:val="000000" w:themeColor="text1"/>
          <w:sz w:val="22"/>
          <w:szCs w:val="22"/>
        </w:rPr>
        <w:t xml:space="preserve"> (Sixth Edition) in terms of style, referencing, etc.: </w:t>
      </w:r>
      <w:hyperlink r:id="rId13" w:history="1">
        <w:r w:rsidRPr="0096625F">
          <w:rPr>
            <w:rStyle w:val="Hyperlink"/>
            <w:rFonts w:asciiTheme="minorHAnsi" w:hAnsiTheme="minorHAnsi"/>
            <w:color w:val="000000" w:themeColor="text1"/>
            <w:sz w:val="22"/>
            <w:szCs w:val="22"/>
          </w:rPr>
          <w:t>http://owl.english.purdue.edu/owl/resource/560/01/</w:t>
        </w:r>
      </w:hyperlink>
    </w:p>
    <w:p w14:paraId="0C2964D8" w14:textId="77777777" w:rsidR="004A75BF" w:rsidRPr="0096625F" w:rsidRDefault="004A75BF" w:rsidP="004A75BF">
      <w:pPr>
        <w:ind w:right="-360"/>
        <w:rPr>
          <w:rFonts w:asciiTheme="minorHAnsi" w:hAnsiTheme="minorHAnsi"/>
          <w:color w:val="000000" w:themeColor="text1"/>
          <w:sz w:val="22"/>
          <w:szCs w:val="22"/>
        </w:rPr>
      </w:pPr>
    </w:p>
    <w:p w14:paraId="2B0E7382" w14:textId="77777777" w:rsidR="004A75BF" w:rsidRPr="0096625F" w:rsidRDefault="004A75BF" w:rsidP="004A75BF">
      <w:pPr>
        <w:pStyle w:val="Heading4"/>
        <w:rPr>
          <w:rFonts w:asciiTheme="minorHAnsi" w:hAnsiTheme="minorHAnsi"/>
          <w:color w:val="000000" w:themeColor="text1"/>
          <w:sz w:val="22"/>
          <w:szCs w:val="22"/>
        </w:rPr>
      </w:pPr>
      <w:r w:rsidRPr="0096625F">
        <w:rPr>
          <w:rFonts w:asciiTheme="minorHAnsi" w:hAnsiTheme="minorHAnsi"/>
          <w:color w:val="000000" w:themeColor="text1"/>
          <w:sz w:val="22"/>
          <w:szCs w:val="22"/>
        </w:rPr>
        <w:t>Outlines help make your paper better</w:t>
      </w:r>
    </w:p>
    <w:p w14:paraId="64720F2D" w14:textId="77777777" w:rsidR="004A75BF" w:rsidRPr="0096625F" w:rsidRDefault="004A75BF" w:rsidP="004A75BF">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After you have read all of the articles you plan to include as sources, write yourself a detailed outline. The outline should include the arguments of each of your references. For example, if your paper is about whether the object concept is present earlier than Piaget claimed, your outline must specify which sources you will review that claim YES, and which you will review that claim NO. Look at your outline carefully to be sure that the structure of your paper follows a logical progression. If your outline is good, the paper will almost write itself.  </w:t>
      </w:r>
    </w:p>
    <w:p w14:paraId="3C917A87" w14:textId="77777777" w:rsidR="004A75BF" w:rsidRPr="0096625F" w:rsidRDefault="004A75BF" w:rsidP="00EF7DF7">
      <w:pPr>
        <w:ind w:right="-360"/>
        <w:rPr>
          <w:rFonts w:asciiTheme="minorHAnsi" w:hAnsiTheme="minorHAnsi"/>
          <w:b/>
          <w:bCs/>
          <w:color w:val="000000" w:themeColor="text1"/>
          <w:sz w:val="22"/>
          <w:szCs w:val="22"/>
          <w:u w:val="single"/>
        </w:rPr>
      </w:pPr>
    </w:p>
    <w:p w14:paraId="3D34F417" w14:textId="0A7BC852" w:rsidR="00532030" w:rsidRPr="0096625F" w:rsidRDefault="00532030" w:rsidP="00EF7DF7">
      <w:pPr>
        <w:ind w:right="-360"/>
        <w:rPr>
          <w:rFonts w:asciiTheme="minorHAnsi" w:hAnsiTheme="minorHAnsi"/>
          <w:b/>
          <w:bCs/>
          <w:color w:val="000000" w:themeColor="text1"/>
          <w:sz w:val="22"/>
          <w:szCs w:val="22"/>
          <w:u w:val="single"/>
        </w:rPr>
      </w:pPr>
      <w:r w:rsidRPr="0096625F">
        <w:rPr>
          <w:rFonts w:asciiTheme="minorHAnsi" w:hAnsiTheme="minorHAnsi"/>
          <w:b/>
          <w:bCs/>
          <w:color w:val="000000" w:themeColor="text1"/>
          <w:sz w:val="22"/>
          <w:szCs w:val="22"/>
          <w:u w:val="single"/>
        </w:rPr>
        <w:t>Topics:</w:t>
      </w:r>
    </w:p>
    <w:p w14:paraId="360A1C9D" w14:textId="595CE2E8" w:rsidR="00532030" w:rsidRPr="0096625F" w:rsidRDefault="00532030" w:rsidP="00EF7DF7">
      <w:pPr>
        <w:ind w:right="-360"/>
        <w:rPr>
          <w:rFonts w:asciiTheme="minorHAnsi" w:hAnsiTheme="minorHAnsi"/>
          <w:bCs/>
          <w:color w:val="000000" w:themeColor="text1"/>
          <w:sz w:val="22"/>
          <w:szCs w:val="22"/>
        </w:rPr>
      </w:pPr>
      <w:r w:rsidRPr="0096625F">
        <w:rPr>
          <w:rFonts w:asciiTheme="minorHAnsi" w:hAnsiTheme="minorHAnsi"/>
          <w:bCs/>
          <w:color w:val="000000" w:themeColor="text1"/>
          <w:sz w:val="22"/>
          <w:szCs w:val="22"/>
        </w:rPr>
        <w:t xml:space="preserve">You can write on any topic we have covered in class, but there are many other topics within development that we do not touch on. The key is to pick a topic you are inherently interested in, that is both broad enough that there is empirical literature to review for 20 pages, and narrow enough that you can take a “deep dive” into the research. </w:t>
      </w:r>
      <w:r w:rsidR="00DF369E" w:rsidRPr="0096625F">
        <w:rPr>
          <w:rFonts w:asciiTheme="minorHAnsi" w:hAnsiTheme="minorHAnsi"/>
          <w:bCs/>
          <w:color w:val="000000" w:themeColor="text1"/>
          <w:sz w:val="22"/>
          <w:szCs w:val="22"/>
        </w:rPr>
        <w:t xml:space="preserve">I encourage you to use this as part of a literature review for your dissertation, comps preparation, </w:t>
      </w:r>
      <w:proofErr w:type="spellStart"/>
      <w:r w:rsidR="00DF369E" w:rsidRPr="0096625F">
        <w:rPr>
          <w:rFonts w:asciiTheme="minorHAnsi" w:hAnsiTheme="minorHAnsi"/>
          <w:bCs/>
          <w:color w:val="000000" w:themeColor="text1"/>
          <w:sz w:val="22"/>
          <w:szCs w:val="22"/>
        </w:rPr>
        <w:t>etc</w:t>
      </w:r>
      <w:proofErr w:type="spellEnd"/>
      <w:r w:rsidR="00DF369E" w:rsidRPr="0096625F">
        <w:rPr>
          <w:rFonts w:asciiTheme="minorHAnsi" w:hAnsiTheme="minorHAnsi"/>
          <w:bCs/>
          <w:color w:val="000000" w:themeColor="text1"/>
          <w:sz w:val="22"/>
          <w:szCs w:val="22"/>
        </w:rPr>
        <w:t xml:space="preserve">! </w:t>
      </w:r>
    </w:p>
    <w:p w14:paraId="24C2F040" w14:textId="77777777" w:rsidR="00532030" w:rsidRPr="0096625F" w:rsidRDefault="00532030" w:rsidP="00EF7DF7">
      <w:pPr>
        <w:ind w:right="-360"/>
        <w:rPr>
          <w:rFonts w:asciiTheme="minorHAnsi" w:hAnsiTheme="minorHAnsi"/>
          <w:bCs/>
          <w:color w:val="000000" w:themeColor="text1"/>
          <w:sz w:val="22"/>
          <w:szCs w:val="22"/>
        </w:rPr>
      </w:pPr>
    </w:p>
    <w:p w14:paraId="3384D8BE" w14:textId="3CF882E9" w:rsidR="00532030" w:rsidRPr="0096625F" w:rsidRDefault="00532030" w:rsidP="00EF7DF7">
      <w:pPr>
        <w:ind w:right="-360"/>
        <w:rPr>
          <w:rFonts w:asciiTheme="minorHAnsi" w:hAnsiTheme="minorHAnsi"/>
          <w:bCs/>
          <w:color w:val="000000" w:themeColor="text1"/>
          <w:sz w:val="22"/>
          <w:szCs w:val="22"/>
        </w:rPr>
      </w:pPr>
      <w:r w:rsidRPr="0096625F">
        <w:rPr>
          <w:rFonts w:asciiTheme="minorHAnsi" w:hAnsiTheme="minorHAnsi"/>
          <w:bCs/>
          <w:color w:val="000000" w:themeColor="text1"/>
          <w:sz w:val="22"/>
          <w:szCs w:val="22"/>
        </w:rPr>
        <w:t>For example, you could also write on:</w:t>
      </w:r>
    </w:p>
    <w:p w14:paraId="1EC73DBB" w14:textId="5A88F494" w:rsidR="00532030" w:rsidRPr="0096625F" w:rsidRDefault="00532030" w:rsidP="00236FF8">
      <w:pPr>
        <w:pStyle w:val="ListParagraph"/>
        <w:numPr>
          <w:ilvl w:val="0"/>
          <w:numId w:val="19"/>
        </w:numPr>
        <w:ind w:right="-360"/>
        <w:rPr>
          <w:bCs/>
          <w:color w:val="000000" w:themeColor="text1"/>
          <w:sz w:val="22"/>
          <w:szCs w:val="22"/>
        </w:rPr>
      </w:pPr>
      <w:r w:rsidRPr="0096625F">
        <w:rPr>
          <w:bCs/>
          <w:color w:val="000000" w:themeColor="text1"/>
          <w:sz w:val="22"/>
          <w:szCs w:val="22"/>
        </w:rPr>
        <w:t>Children’s trust in testimony</w:t>
      </w:r>
    </w:p>
    <w:p w14:paraId="0AF2A3AD" w14:textId="44ECDB98" w:rsidR="00657D0F" w:rsidRPr="0096625F" w:rsidRDefault="00657D0F" w:rsidP="00236FF8">
      <w:pPr>
        <w:pStyle w:val="ListParagraph"/>
        <w:numPr>
          <w:ilvl w:val="0"/>
          <w:numId w:val="19"/>
        </w:numPr>
        <w:ind w:right="-360"/>
        <w:rPr>
          <w:bCs/>
          <w:color w:val="000000" w:themeColor="text1"/>
          <w:sz w:val="22"/>
          <w:szCs w:val="22"/>
        </w:rPr>
      </w:pPr>
      <w:r w:rsidRPr="0096625F">
        <w:rPr>
          <w:bCs/>
          <w:color w:val="000000" w:themeColor="text1"/>
          <w:sz w:val="22"/>
          <w:szCs w:val="22"/>
        </w:rPr>
        <w:t>Children’s understanding of essences</w:t>
      </w:r>
    </w:p>
    <w:p w14:paraId="0100B33C" w14:textId="523A61F8" w:rsidR="00657D0F" w:rsidRPr="0096625F" w:rsidRDefault="00657D0F" w:rsidP="00657D0F">
      <w:pPr>
        <w:pStyle w:val="ListParagraph"/>
        <w:numPr>
          <w:ilvl w:val="0"/>
          <w:numId w:val="19"/>
        </w:numPr>
        <w:ind w:right="-360"/>
        <w:rPr>
          <w:bCs/>
          <w:color w:val="000000" w:themeColor="text1"/>
          <w:sz w:val="22"/>
          <w:szCs w:val="22"/>
        </w:rPr>
      </w:pPr>
      <w:r w:rsidRPr="0096625F">
        <w:rPr>
          <w:bCs/>
          <w:color w:val="000000" w:themeColor="text1"/>
          <w:sz w:val="22"/>
          <w:szCs w:val="22"/>
        </w:rPr>
        <w:t>Children’s artistic development/ the role of the arts in development</w:t>
      </w:r>
    </w:p>
    <w:p w14:paraId="2CDDF83D" w14:textId="6C0857A3" w:rsidR="00532030" w:rsidRPr="0096625F" w:rsidRDefault="00532030" w:rsidP="00236FF8">
      <w:pPr>
        <w:pStyle w:val="ListParagraph"/>
        <w:numPr>
          <w:ilvl w:val="0"/>
          <w:numId w:val="19"/>
        </w:numPr>
        <w:ind w:right="-360"/>
        <w:rPr>
          <w:bCs/>
          <w:color w:val="000000" w:themeColor="text1"/>
          <w:sz w:val="22"/>
          <w:szCs w:val="22"/>
        </w:rPr>
      </w:pPr>
      <w:r w:rsidRPr="0096625F">
        <w:rPr>
          <w:bCs/>
          <w:color w:val="000000" w:themeColor="text1"/>
          <w:sz w:val="22"/>
          <w:szCs w:val="22"/>
        </w:rPr>
        <w:t>The development of memory</w:t>
      </w:r>
    </w:p>
    <w:p w14:paraId="531BC95A" w14:textId="5973C068" w:rsidR="00532030" w:rsidRPr="0096625F" w:rsidRDefault="00532030" w:rsidP="00236FF8">
      <w:pPr>
        <w:pStyle w:val="ListParagraph"/>
        <w:numPr>
          <w:ilvl w:val="0"/>
          <w:numId w:val="19"/>
        </w:numPr>
        <w:ind w:right="-360"/>
        <w:rPr>
          <w:bCs/>
          <w:color w:val="000000" w:themeColor="text1"/>
          <w:sz w:val="22"/>
          <w:szCs w:val="22"/>
        </w:rPr>
      </w:pPr>
      <w:r w:rsidRPr="0096625F">
        <w:rPr>
          <w:bCs/>
          <w:color w:val="000000" w:themeColor="text1"/>
          <w:sz w:val="22"/>
          <w:szCs w:val="22"/>
        </w:rPr>
        <w:t>The development of executive functioning</w:t>
      </w:r>
    </w:p>
    <w:p w14:paraId="51FC5C74" w14:textId="369DFFE0" w:rsidR="00532030" w:rsidRPr="0096625F" w:rsidRDefault="00532030" w:rsidP="00236FF8">
      <w:pPr>
        <w:pStyle w:val="ListParagraph"/>
        <w:numPr>
          <w:ilvl w:val="0"/>
          <w:numId w:val="19"/>
        </w:numPr>
        <w:ind w:right="-360"/>
        <w:rPr>
          <w:bCs/>
          <w:color w:val="000000" w:themeColor="text1"/>
          <w:sz w:val="22"/>
          <w:szCs w:val="22"/>
        </w:rPr>
      </w:pPr>
      <w:r w:rsidRPr="0096625F">
        <w:rPr>
          <w:bCs/>
          <w:color w:val="000000" w:themeColor="text1"/>
          <w:sz w:val="22"/>
          <w:szCs w:val="22"/>
        </w:rPr>
        <w:t>The effects of media engagement on children</w:t>
      </w:r>
    </w:p>
    <w:p w14:paraId="6DBEBEBA" w14:textId="1B115103" w:rsidR="00532030" w:rsidRPr="0096625F" w:rsidRDefault="00532030" w:rsidP="00236FF8">
      <w:pPr>
        <w:pStyle w:val="ListParagraph"/>
        <w:numPr>
          <w:ilvl w:val="0"/>
          <w:numId w:val="19"/>
        </w:numPr>
        <w:ind w:right="-360"/>
        <w:rPr>
          <w:bCs/>
          <w:color w:val="000000" w:themeColor="text1"/>
          <w:sz w:val="22"/>
          <w:szCs w:val="22"/>
        </w:rPr>
      </w:pPr>
      <w:r w:rsidRPr="0096625F">
        <w:rPr>
          <w:bCs/>
          <w:color w:val="000000" w:themeColor="text1"/>
          <w:sz w:val="22"/>
          <w:szCs w:val="22"/>
        </w:rPr>
        <w:t xml:space="preserve">Prenatal development and academic achievement </w:t>
      </w:r>
    </w:p>
    <w:p w14:paraId="6587854A" w14:textId="5EA81C02" w:rsidR="00532030" w:rsidRPr="0096625F" w:rsidRDefault="00532030" w:rsidP="00236FF8">
      <w:pPr>
        <w:pStyle w:val="ListParagraph"/>
        <w:numPr>
          <w:ilvl w:val="0"/>
          <w:numId w:val="19"/>
        </w:numPr>
        <w:ind w:right="-360"/>
        <w:rPr>
          <w:bCs/>
          <w:color w:val="000000" w:themeColor="text1"/>
          <w:sz w:val="22"/>
          <w:szCs w:val="22"/>
        </w:rPr>
      </w:pPr>
      <w:r w:rsidRPr="0096625F">
        <w:rPr>
          <w:bCs/>
          <w:color w:val="000000" w:themeColor="text1"/>
          <w:sz w:val="22"/>
          <w:szCs w:val="22"/>
        </w:rPr>
        <w:t>Bilingualism</w:t>
      </w:r>
    </w:p>
    <w:p w14:paraId="025D8D80" w14:textId="590D7145" w:rsidR="00532030" w:rsidRPr="0096625F" w:rsidRDefault="00532030" w:rsidP="00236FF8">
      <w:pPr>
        <w:pStyle w:val="ListParagraph"/>
        <w:numPr>
          <w:ilvl w:val="0"/>
          <w:numId w:val="19"/>
        </w:numPr>
        <w:ind w:right="-360"/>
        <w:rPr>
          <w:bCs/>
          <w:color w:val="000000" w:themeColor="text1"/>
          <w:sz w:val="22"/>
          <w:szCs w:val="22"/>
        </w:rPr>
      </w:pPr>
      <w:r w:rsidRPr="0096625F">
        <w:rPr>
          <w:bCs/>
          <w:color w:val="000000" w:themeColor="text1"/>
          <w:sz w:val="22"/>
          <w:szCs w:val="22"/>
        </w:rPr>
        <w:t>Parenting practices and cognitive/social outcomes</w:t>
      </w:r>
    </w:p>
    <w:p w14:paraId="209396D0" w14:textId="2FFB69E5" w:rsidR="00532030" w:rsidRPr="0096625F" w:rsidRDefault="00532030" w:rsidP="00236FF8">
      <w:pPr>
        <w:pStyle w:val="ListParagraph"/>
        <w:numPr>
          <w:ilvl w:val="0"/>
          <w:numId w:val="19"/>
        </w:numPr>
        <w:ind w:right="-360"/>
        <w:rPr>
          <w:bCs/>
          <w:color w:val="000000" w:themeColor="text1"/>
          <w:sz w:val="22"/>
          <w:szCs w:val="22"/>
        </w:rPr>
      </w:pPr>
      <w:r w:rsidRPr="0096625F">
        <w:rPr>
          <w:bCs/>
          <w:color w:val="000000" w:themeColor="text1"/>
          <w:sz w:val="22"/>
          <w:szCs w:val="22"/>
        </w:rPr>
        <w:t>The development of sexual and gender identity</w:t>
      </w:r>
    </w:p>
    <w:p w14:paraId="48924F5C" w14:textId="19967E86" w:rsidR="00532030" w:rsidRPr="0096625F" w:rsidRDefault="00532030" w:rsidP="00236FF8">
      <w:pPr>
        <w:pStyle w:val="ListParagraph"/>
        <w:numPr>
          <w:ilvl w:val="0"/>
          <w:numId w:val="19"/>
        </w:numPr>
        <w:ind w:right="-360"/>
        <w:rPr>
          <w:bCs/>
          <w:color w:val="000000" w:themeColor="text1"/>
          <w:sz w:val="22"/>
          <w:szCs w:val="22"/>
        </w:rPr>
      </w:pPr>
      <w:r w:rsidRPr="0096625F">
        <w:rPr>
          <w:bCs/>
          <w:color w:val="000000" w:themeColor="text1"/>
          <w:sz w:val="22"/>
          <w:szCs w:val="22"/>
        </w:rPr>
        <w:t>The effects of nature and nature on a particular cognitive development</w:t>
      </w:r>
    </w:p>
    <w:p w14:paraId="66B71B12" w14:textId="58F05CED" w:rsidR="00532030" w:rsidRPr="0096625F" w:rsidRDefault="00532030" w:rsidP="00236FF8">
      <w:pPr>
        <w:pStyle w:val="ListParagraph"/>
        <w:numPr>
          <w:ilvl w:val="0"/>
          <w:numId w:val="19"/>
        </w:numPr>
        <w:ind w:right="-360"/>
        <w:rPr>
          <w:bCs/>
          <w:color w:val="000000" w:themeColor="text1"/>
          <w:sz w:val="22"/>
          <w:szCs w:val="22"/>
        </w:rPr>
      </w:pPr>
      <w:r w:rsidRPr="0096625F">
        <w:rPr>
          <w:bCs/>
          <w:color w:val="000000" w:themeColor="text1"/>
          <w:sz w:val="22"/>
          <w:szCs w:val="22"/>
        </w:rPr>
        <w:t>Morality and its origins</w:t>
      </w:r>
    </w:p>
    <w:p w14:paraId="5C237FF2" w14:textId="46A5652B" w:rsidR="00532030" w:rsidRPr="0096625F" w:rsidRDefault="002916B0" w:rsidP="00236FF8">
      <w:pPr>
        <w:pStyle w:val="ListParagraph"/>
        <w:numPr>
          <w:ilvl w:val="0"/>
          <w:numId w:val="19"/>
        </w:numPr>
        <w:ind w:right="-360"/>
        <w:rPr>
          <w:bCs/>
          <w:color w:val="000000" w:themeColor="text1"/>
          <w:sz w:val="22"/>
          <w:szCs w:val="22"/>
        </w:rPr>
      </w:pPr>
      <w:proofErr w:type="spellStart"/>
      <w:r w:rsidRPr="0096625F">
        <w:rPr>
          <w:bCs/>
          <w:color w:val="000000" w:themeColor="text1"/>
          <w:sz w:val="22"/>
          <w:szCs w:val="22"/>
        </w:rPr>
        <w:t>Self regulation</w:t>
      </w:r>
      <w:proofErr w:type="spellEnd"/>
      <w:r w:rsidRPr="0096625F">
        <w:rPr>
          <w:bCs/>
          <w:color w:val="000000" w:themeColor="text1"/>
          <w:sz w:val="22"/>
          <w:szCs w:val="22"/>
        </w:rPr>
        <w:t xml:space="preserve"> and its relationship to emotion regulation</w:t>
      </w:r>
    </w:p>
    <w:p w14:paraId="0336B8E9" w14:textId="7263A15C" w:rsidR="000564F3" w:rsidRPr="0096625F" w:rsidRDefault="000A6498" w:rsidP="00236FF8">
      <w:pPr>
        <w:pStyle w:val="ListParagraph"/>
        <w:numPr>
          <w:ilvl w:val="0"/>
          <w:numId w:val="19"/>
        </w:numPr>
        <w:ind w:right="-360"/>
        <w:rPr>
          <w:bCs/>
          <w:color w:val="000000" w:themeColor="text1"/>
          <w:sz w:val="22"/>
          <w:szCs w:val="22"/>
        </w:rPr>
      </w:pPr>
      <w:r w:rsidRPr="0096625F">
        <w:rPr>
          <w:bCs/>
          <w:color w:val="000000" w:themeColor="text1"/>
          <w:sz w:val="22"/>
          <w:szCs w:val="22"/>
        </w:rPr>
        <w:t>Day</w:t>
      </w:r>
      <w:r w:rsidR="000564F3" w:rsidRPr="0096625F">
        <w:rPr>
          <w:bCs/>
          <w:color w:val="000000" w:themeColor="text1"/>
          <w:sz w:val="22"/>
          <w:szCs w:val="22"/>
        </w:rPr>
        <w:t>care and stay at home parent care in cognitive and social development</w:t>
      </w:r>
    </w:p>
    <w:p w14:paraId="0E170875" w14:textId="24AC1D2A" w:rsidR="007D59A3" w:rsidRPr="0096625F" w:rsidRDefault="007D59A3" w:rsidP="00236FF8">
      <w:pPr>
        <w:pStyle w:val="ListParagraph"/>
        <w:numPr>
          <w:ilvl w:val="0"/>
          <w:numId w:val="19"/>
        </w:numPr>
        <w:ind w:right="-360"/>
        <w:rPr>
          <w:bCs/>
          <w:color w:val="000000" w:themeColor="text1"/>
          <w:sz w:val="22"/>
          <w:szCs w:val="22"/>
        </w:rPr>
      </w:pPr>
      <w:r w:rsidRPr="0096625F">
        <w:rPr>
          <w:bCs/>
          <w:color w:val="000000" w:themeColor="text1"/>
          <w:sz w:val="22"/>
          <w:szCs w:val="22"/>
        </w:rPr>
        <w:t>The development of the understanding of death</w:t>
      </w:r>
    </w:p>
    <w:p w14:paraId="65607E96" w14:textId="77777777" w:rsidR="000564F3" w:rsidRPr="0096625F" w:rsidRDefault="000564F3" w:rsidP="000564F3">
      <w:pPr>
        <w:ind w:left="360" w:right="-360"/>
        <w:rPr>
          <w:rFonts w:asciiTheme="minorHAnsi" w:hAnsiTheme="minorHAnsi"/>
          <w:bCs/>
          <w:color w:val="000000" w:themeColor="text1"/>
          <w:sz w:val="22"/>
          <w:szCs w:val="22"/>
        </w:rPr>
      </w:pPr>
    </w:p>
    <w:p w14:paraId="510AB208" w14:textId="77777777" w:rsidR="001E7C4A" w:rsidRPr="0096625F" w:rsidRDefault="001E7C4A">
      <w:pPr>
        <w:rPr>
          <w:rFonts w:asciiTheme="minorHAnsi" w:hAnsiTheme="minorHAnsi"/>
          <w:bCs/>
          <w:color w:val="000000" w:themeColor="text1"/>
          <w:sz w:val="22"/>
          <w:szCs w:val="22"/>
        </w:rPr>
      </w:pPr>
      <w:r w:rsidRPr="0096625F">
        <w:rPr>
          <w:rFonts w:asciiTheme="minorHAnsi" w:hAnsiTheme="minorHAnsi"/>
          <w:bCs/>
          <w:color w:val="000000" w:themeColor="text1"/>
          <w:sz w:val="22"/>
          <w:szCs w:val="22"/>
        </w:rPr>
        <w:br w:type="page"/>
      </w:r>
    </w:p>
    <w:p w14:paraId="4DF6096F" w14:textId="06FDC8BD" w:rsidR="00532030" w:rsidRPr="0096625F" w:rsidRDefault="00532030" w:rsidP="001E7C4A">
      <w:pPr>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lastRenderedPageBreak/>
        <w:t>Rubric for Final Paper</w:t>
      </w:r>
    </w:p>
    <w:p w14:paraId="0DB805D1" w14:textId="77777777" w:rsidR="00532030" w:rsidRPr="0096625F" w:rsidRDefault="00532030" w:rsidP="00532030">
      <w:pPr>
        <w:rPr>
          <w:rFonts w:asciiTheme="minorHAnsi" w:hAnsiTheme="minorHAnsi"/>
          <w:b/>
          <w:color w:val="000000" w:themeColor="text1"/>
          <w:sz w:val="22"/>
          <w:szCs w:val="22"/>
          <w:u w:val="single"/>
        </w:rPr>
      </w:pPr>
    </w:p>
    <w:p w14:paraId="67C3C83D"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______ /1pt: Topic Approval and Discussion</w:t>
      </w:r>
    </w:p>
    <w:p w14:paraId="5CE5B788"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______/2pts:  Bibliography on 10 papers </w:t>
      </w:r>
    </w:p>
    <w:p w14:paraId="73BEC168" w14:textId="77777777" w:rsidR="00532030" w:rsidRPr="0096625F" w:rsidRDefault="00532030" w:rsidP="00532030">
      <w:pPr>
        <w:ind w:left="720" w:firstLine="720"/>
        <w:rPr>
          <w:rFonts w:asciiTheme="minorHAnsi" w:hAnsiTheme="minorHAnsi"/>
          <w:color w:val="000000" w:themeColor="text1"/>
          <w:sz w:val="22"/>
          <w:szCs w:val="22"/>
        </w:rPr>
      </w:pPr>
      <w:r w:rsidRPr="0096625F">
        <w:rPr>
          <w:rFonts w:asciiTheme="minorHAnsi" w:hAnsiTheme="minorHAnsi"/>
          <w:color w:val="000000" w:themeColor="text1"/>
          <w:sz w:val="22"/>
          <w:szCs w:val="22"/>
        </w:rPr>
        <w:t>0: Late/ &lt; 6 Papers/ Not real summary sentences</w:t>
      </w:r>
    </w:p>
    <w:p w14:paraId="780EAD49" w14:textId="77777777" w:rsidR="00532030" w:rsidRPr="0096625F" w:rsidRDefault="00532030" w:rsidP="00532030">
      <w:pPr>
        <w:ind w:left="720" w:firstLine="720"/>
        <w:rPr>
          <w:rFonts w:asciiTheme="minorHAnsi" w:hAnsiTheme="minorHAnsi"/>
          <w:color w:val="000000" w:themeColor="text1"/>
          <w:sz w:val="22"/>
          <w:szCs w:val="22"/>
        </w:rPr>
      </w:pPr>
      <w:r w:rsidRPr="0096625F">
        <w:rPr>
          <w:rFonts w:asciiTheme="minorHAnsi" w:hAnsiTheme="minorHAnsi"/>
          <w:color w:val="000000" w:themeColor="text1"/>
          <w:sz w:val="22"/>
          <w:szCs w:val="22"/>
        </w:rPr>
        <w:t>1: 6-9 Papers/ Papers not on same topic/ Summaries incomplete</w:t>
      </w:r>
    </w:p>
    <w:p w14:paraId="661AC91F" w14:textId="77777777" w:rsidR="00532030" w:rsidRPr="0096625F" w:rsidRDefault="00532030" w:rsidP="00532030">
      <w:pPr>
        <w:ind w:left="720" w:firstLine="720"/>
        <w:rPr>
          <w:rFonts w:asciiTheme="minorHAnsi" w:hAnsiTheme="minorHAnsi"/>
          <w:color w:val="000000" w:themeColor="text1"/>
          <w:sz w:val="22"/>
          <w:szCs w:val="22"/>
        </w:rPr>
      </w:pPr>
      <w:r w:rsidRPr="0096625F">
        <w:rPr>
          <w:rFonts w:asciiTheme="minorHAnsi" w:hAnsiTheme="minorHAnsi"/>
          <w:color w:val="000000" w:themeColor="text1"/>
          <w:sz w:val="22"/>
          <w:szCs w:val="22"/>
        </w:rPr>
        <w:t>2: 10 Papers, all on same topic, with complete 1 sentence summaries</w:t>
      </w:r>
    </w:p>
    <w:p w14:paraId="2CA290FD" w14:textId="435664B2" w:rsidR="00532030"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______ /2</w:t>
      </w:r>
      <w:r w:rsidR="00532030" w:rsidRPr="0096625F">
        <w:rPr>
          <w:rFonts w:asciiTheme="minorHAnsi" w:hAnsiTheme="minorHAnsi"/>
          <w:color w:val="000000" w:themeColor="text1"/>
          <w:sz w:val="22"/>
          <w:szCs w:val="22"/>
        </w:rPr>
        <w:t>pts: Outline of paper</w:t>
      </w:r>
    </w:p>
    <w:p w14:paraId="73A114DF"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ab/>
      </w:r>
      <w:r w:rsidRPr="0096625F">
        <w:rPr>
          <w:rFonts w:asciiTheme="minorHAnsi" w:hAnsiTheme="minorHAnsi"/>
          <w:color w:val="000000" w:themeColor="text1"/>
          <w:sz w:val="22"/>
          <w:szCs w:val="22"/>
        </w:rPr>
        <w:tab/>
        <w:t>0: Late, no sections, no ideas</w:t>
      </w:r>
    </w:p>
    <w:p w14:paraId="7D42030E" w14:textId="5A38AF1B"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ab/>
      </w:r>
      <w:r w:rsidRPr="0096625F">
        <w:rPr>
          <w:rFonts w:asciiTheme="minorHAnsi" w:hAnsiTheme="minorHAnsi"/>
          <w:color w:val="000000" w:themeColor="text1"/>
          <w:sz w:val="22"/>
          <w:szCs w:val="22"/>
        </w:rPr>
        <w:tab/>
        <w:t xml:space="preserve">1: Less than one page, </w:t>
      </w:r>
      <w:r w:rsidR="000564F3" w:rsidRPr="0096625F">
        <w:rPr>
          <w:rFonts w:asciiTheme="minorHAnsi" w:hAnsiTheme="minorHAnsi"/>
          <w:color w:val="000000" w:themeColor="text1"/>
          <w:sz w:val="22"/>
          <w:szCs w:val="22"/>
        </w:rPr>
        <w:t xml:space="preserve">or </w:t>
      </w:r>
      <w:r w:rsidRPr="0096625F">
        <w:rPr>
          <w:rFonts w:asciiTheme="minorHAnsi" w:hAnsiTheme="minorHAnsi"/>
          <w:color w:val="000000" w:themeColor="text1"/>
          <w:sz w:val="22"/>
          <w:szCs w:val="22"/>
        </w:rPr>
        <w:t>sections but no ideas</w:t>
      </w:r>
    </w:p>
    <w:p w14:paraId="687C3143" w14:textId="4D191764" w:rsidR="00532030" w:rsidRPr="0096625F" w:rsidRDefault="000564F3" w:rsidP="00532030">
      <w:pPr>
        <w:ind w:left="1440"/>
        <w:rPr>
          <w:rFonts w:asciiTheme="minorHAnsi" w:hAnsiTheme="minorHAnsi"/>
          <w:color w:val="000000" w:themeColor="text1"/>
          <w:sz w:val="22"/>
          <w:szCs w:val="22"/>
        </w:rPr>
      </w:pPr>
      <w:r w:rsidRPr="0096625F">
        <w:rPr>
          <w:rFonts w:asciiTheme="minorHAnsi" w:hAnsiTheme="minorHAnsi"/>
          <w:color w:val="000000" w:themeColor="text1"/>
          <w:sz w:val="22"/>
          <w:szCs w:val="22"/>
        </w:rPr>
        <w:t>2</w:t>
      </w:r>
      <w:r w:rsidR="00532030" w:rsidRPr="0096625F">
        <w:rPr>
          <w:rFonts w:asciiTheme="minorHAnsi" w:hAnsiTheme="minorHAnsi"/>
          <w:color w:val="000000" w:themeColor="text1"/>
          <w:sz w:val="22"/>
          <w:szCs w:val="22"/>
        </w:rPr>
        <w:t>: One page or more outline, with each major section and ideas for each section</w:t>
      </w:r>
    </w:p>
    <w:p w14:paraId="7F7AB6DF" w14:textId="4C5D3EE8" w:rsidR="00532030"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______ /30</w:t>
      </w:r>
      <w:r w:rsidR="00532030" w:rsidRPr="0096625F">
        <w:rPr>
          <w:rFonts w:asciiTheme="minorHAnsi" w:hAnsiTheme="minorHAnsi"/>
          <w:color w:val="000000" w:themeColor="text1"/>
          <w:sz w:val="22"/>
          <w:szCs w:val="22"/>
        </w:rPr>
        <w:t>pts: Final Paper (</w:t>
      </w:r>
      <w:r w:rsidR="00532030" w:rsidRPr="0096625F">
        <w:rPr>
          <w:rFonts w:asciiTheme="minorHAnsi" w:hAnsiTheme="minorHAnsi"/>
          <w:b/>
          <w:i/>
          <w:color w:val="000000" w:themeColor="text1"/>
          <w:sz w:val="22"/>
          <w:szCs w:val="22"/>
          <w:u w:val="single"/>
        </w:rPr>
        <w:t>See rubric below</w:t>
      </w:r>
      <w:r w:rsidR="00532030" w:rsidRPr="0096625F">
        <w:rPr>
          <w:rFonts w:asciiTheme="minorHAnsi" w:hAnsiTheme="minorHAnsi"/>
          <w:color w:val="000000" w:themeColor="text1"/>
          <w:sz w:val="22"/>
          <w:szCs w:val="22"/>
        </w:rPr>
        <w:t>)</w:t>
      </w:r>
    </w:p>
    <w:p w14:paraId="21C6798E" w14:textId="77777777" w:rsidR="00532030" w:rsidRPr="0096625F" w:rsidRDefault="00532030" w:rsidP="00532030">
      <w:pPr>
        <w:rPr>
          <w:rFonts w:asciiTheme="minorHAnsi" w:hAnsiTheme="minorHAnsi"/>
          <w:color w:val="000000" w:themeColor="text1"/>
          <w:sz w:val="22"/>
          <w:szCs w:val="22"/>
        </w:rPr>
      </w:pPr>
    </w:p>
    <w:p w14:paraId="56320FD5" w14:textId="1B886288" w:rsidR="00532030"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Total: ________/35</w:t>
      </w:r>
      <w:r w:rsidR="00532030" w:rsidRPr="0096625F">
        <w:rPr>
          <w:rFonts w:asciiTheme="minorHAnsi" w:hAnsiTheme="minorHAnsi"/>
          <w:color w:val="000000" w:themeColor="text1"/>
          <w:sz w:val="22"/>
          <w:szCs w:val="22"/>
        </w:rPr>
        <w:t xml:space="preserve"> pts</w:t>
      </w:r>
    </w:p>
    <w:p w14:paraId="599630A6"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ab/>
      </w:r>
      <w:r w:rsidRPr="0096625F">
        <w:rPr>
          <w:rFonts w:asciiTheme="minorHAnsi" w:hAnsiTheme="minorHAnsi"/>
          <w:color w:val="000000" w:themeColor="text1"/>
          <w:sz w:val="22"/>
          <w:szCs w:val="22"/>
        </w:rPr>
        <w:tab/>
      </w:r>
      <w:r w:rsidRPr="0096625F">
        <w:rPr>
          <w:rFonts w:asciiTheme="minorHAnsi" w:hAnsiTheme="minorHAnsi"/>
          <w:color w:val="000000" w:themeColor="text1"/>
          <w:sz w:val="22"/>
          <w:szCs w:val="22"/>
        </w:rPr>
        <w:tab/>
      </w:r>
    </w:p>
    <w:p w14:paraId="71D53B13" w14:textId="77777777" w:rsidR="00532030" w:rsidRPr="0096625F" w:rsidRDefault="00532030" w:rsidP="00532030">
      <w:pPr>
        <w:rPr>
          <w:rFonts w:asciiTheme="minorHAnsi" w:hAnsiTheme="minorHAnsi"/>
          <w:color w:val="000000" w:themeColor="text1"/>
          <w:sz w:val="22"/>
          <w:szCs w:val="22"/>
        </w:rPr>
      </w:pPr>
    </w:p>
    <w:p w14:paraId="5197DB63" w14:textId="7E22A7C4" w:rsidR="000564F3"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Additional points</w:t>
      </w:r>
      <w:r w:rsidR="000564F3" w:rsidRPr="0096625F">
        <w:rPr>
          <w:rFonts w:asciiTheme="minorHAnsi" w:hAnsiTheme="minorHAnsi"/>
          <w:color w:val="000000" w:themeColor="text1"/>
          <w:sz w:val="22"/>
          <w:szCs w:val="22"/>
        </w:rPr>
        <w:t xml:space="preserve"> (subsumed under point #6 below)</w:t>
      </w:r>
      <w:r w:rsidRPr="0096625F">
        <w:rPr>
          <w:rFonts w:asciiTheme="minorHAnsi" w:hAnsiTheme="minorHAnsi"/>
          <w:color w:val="000000" w:themeColor="text1"/>
          <w:sz w:val="22"/>
          <w:szCs w:val="22"/>
        </w:rPr>
        <w:t>:</w:t>
      </w:r>
    </w:p>
    <w:p w14:paraId="000AD7DB" w14:textId="77777777" w:rsidR="000564F3"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 </w:t>
      </w:r>
      <w:r w:rsidRPr="0096625F">
        <w:rPr>
          <w:rFonts w:asciiTheme="minorHAnsi" w:hAnsiTheme="minorHAnsi"/>
          <w:color w:val="000000" w:themeColor="text1"/>
          <w:sz w:val="22"/>
          <w:szCs w:val="22"/>
        </w:rPr>
        <w:tab/>
        <w:t>No APA formatting -5pts</w:t>
      </w:r>
      <w:r w:rsidRPr="0096625F">
        <w:rPr>
          <w:rFonts w:asciiTheme="minorHAnsi" w:hAnsiTheme="minorHAnsi"/>
          <w:color w:val="000000" w:themeColor="text1"/>
          <w:sz w:val="22"/>
          <w:szCs w:val="22"/>
        </w:rPr>
        <w:tab/>
      </w:r>
      <w:r w:rsidRPr="0096625F">
        <w:rPr>
          <w:rFonts w:asciiTheme="minorHAnsi" w:hAnsiTheme="minorHAnsi"/>
          <w:color w:val="000000" w:themeColor="text1"/>
          <w:sz w:val="22"/>
          <w:szCs w:val="22"/>
        </w:rPr>
        <w:tab/>
      </w:r>
      <w:r w:rsidRPr="0096625F">
        <w:rPr>
          <w:rFonts w:asciiTheme="minorHAnsi" w:hAnsiTheme="minorHAnsi"/>
          <w:color w:val="000000" w:themeColor="text1"/>
          <w:sz w:val="22"/>
          <w:szCs w:val="22"/>
        </w:rPr>
        <w:tab/>
      </w:r>
    </w:p>
    <w:p w14:paraId="1B147038" w14:textId="3B07970B" w:rsidR="00532030" w:rsidRPr="0096625F" w:rsidRDefault="00532030" w:rsidP="000564F3">
      <w:pPr>
        <w:ind w:firstLine="720"/>
        <w:rPr>
          <w:rFonts w:asciiTheme="minorHAnsi" w:hAnsiTheme="minorHAnsi"/>
          <w:color w:val="000000" w:themeColor="text1"/>
          <w:sz w:val="22"/>
          <w:szCs w:val="22"/>
        </w:rPr>
      </w:pPr>
      <w:r w:rsidRPr="0096625F">
        <w:rPr>
          <w:rFonts w:asciiTheme="minorHAnsi" w:hAnsiTheme="minorHAnsi"/>
          <w:color w:val="000000" w:themeColor="text1"/>
          <w:sz w:val="22"/>
          <w:szCs w:val="22"/>
        </w:rPr>
        <w:t>Major APA formatting errors -3pts</w:t>
      </w:r>
    </w:p>
    <w:p w14:paraId="7A21C425" w14:textId="32AD43B3" w:rsidR="00532030"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ab/>
      </w:r>
      <w:r w:rsidR="00532030" w:rsidRPr="0096625F">
        <w:rPr>
          <w:rFonts w:asciiTheme="minorHAnsi" w:hAnsiTheme="minorHAnsi"/>
          <w:color w:val="000000" w:themeColor="text1"/>
          <w:sz w:val="22"/>
          <w:szCs w:val="22"/>
        </w:rPr>
        <w:t>Minor APA formatting errors -1pt</w:t>
      </w:r>
    </w:p>
    <w:p w14:paraId="7C6EBB4B" w14:textId="0B3BE8DF" w:rsidR="00532030"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ab/>
      </w:r>
      <w:r w:rsidR="00532030" w:rsidRPr="0096625F">
        <w:rPr>
          <w:rFonts w:asciiTheme="minorHAnsi" w:hAnsiTheme="minorHAnsi"/>
          <w:color w:val="000000" w:themeColor="text1"/>
          <w:sz w:val="22"/>
          <w:szCs w:val="22"/>
        </w:rPr>
        <w:t>Fewer than 19 pages -3pts</w:t>
      </w:r>
    </w:p>
    <w:p w14:paraId="3F143631" w14:textId="76E503BE" w:rsidR="00532030"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ab/>
      </w:r>
      <w:r w:rsidR="00532030" w:rsidRPr="0096625F">
        <w:rPr>
          <w:rFonts w:asciiTheme="minorHAnsi" w:hAnsiTheme="minorHAnsi"/>
          <w:color w:val="000000" w:themeColor="text1"/>
          <w:sz w:val="22"/>
          <w:szCs w:val="22"/>
        </w:rPr>
        <w:t>More than 21 pages -3pts</w:t>
      </w:r>
    </w:p>
    <w:p w14:paraId="056FB8B7" w14:textId="4C33E69B" w:rsidR="00532030"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ab/>
      </w:r>
      <w:r w:rsidR="00532030" w:rsidRPr="0096625F">
        <w:rPr>
          <w:rFonts w:asciiTheme="minorHAnsi" w:hAnsiTheme="minorHAnsi"/>
          <w:color w:val="000000" w:themeColor="text1"/>
          <w:sz w:val="22"/>
          <w:szCs w:val="22"/>
        </w:rPr>
        <w:t>More than 3 spelling/ grammatical errors -5pts</w:t>
      </w:r>
    </w:p>
    <w:p w14:paraId="2A0DFFD3" w14:textId="77777777" w:rsidR="00532030" w:rsidRPr="0096625F" w:rsidRDefault="00532030" w:rsidP="00532030">
      <w:pPr>
        <w:ind w:firstLine="720"/>
        <w:rPr>
          <w:rFonts w:asciiTheme="minorHAnsi" w:hAnsiTheme="minorHAnsi"/>
          <w:color w:val="000000" w:themeColor="text1"/>
          <w:sz w:val="22"/>
          <w:szCs w:val="22"/>
        </w:rPr>
      </w:pPr>
    </w:p>
    <w:p w14:paraId="761C1618"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br w:type="page"/>
      </w:r>
    </w:p>
    <w:p w14:paraId="2E888BC2" w14:textId="281A8950" w:rsidR="00532030"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lastRenderedPageBreak/>
        <w:t>For 30</w:t>
      </w:r>
      <w:r w:rsidR="00532030" w:rsidRPr="0096625F">
        <w:rPr>
          <w:rFonts w:asciiTheme="minorHAnsi" w:hAnsiTheme="minorHAnsi"/>
          <w:color w:val="000000" w:themeColor="text1"/>
          <w:sz w:val="22"/>
          <w:szCs w:val="22"/>
        </w:rPr>
        <w:t xml:space="preserve"> points:</w:t>
      </w:r>
    </w:p>
    <w:p w14:paraId="476660D3" w14:textId="77777777" w:rsidR="00532030" w:rsidRPr="0096625F" w:rsidRDefault="00532030" w:rsidP="00532030">
      <w:pPr>
        <w:rPr>
          <w:rFonts w:asciiTheme="minorHAnsi" w:hAnsiTheme="minorHAnsi"/>
          <w:color w:val="000000" w:themeColor="text1"/>
          <w:sz w:val="22"/>
          <w:szCs w:val="22"/>
        </w:rPr>
      </w:pPr>
    </w:p>
    <w:tbl>
      <w:tblPr>
        <w:tblStyle w:val="TableGrid"/>
        <w:tblW w:w="10872" w:type="dxa"/>
        <w:tblInd w:w="-324" w:type="dxa"/>
        <w:tblLook w:val="04A0" w:firstRow="1" w:lastRow="0" w:firstColumn="1" w:lastColumn="0" w:noHBand="0" w:noVBand="1"/>
      </w:tblPr>
      <w:tblGrid>
        <w:gridCol w:w="1782"/>
        <w:gridCol w:w="1656"/>
        <w:gridCol w:w="1584"/>
        <w:gridCol w:w="1818"/>
        <w:gridCol w:w="1962"/>
        <w:gridCol w:w="2052"/>
        <w:gridCol w:w="18"/>
      </w:tblGrid>
      <w:tr w:rsidR="00532030" w:rsidRPr="0096625F" w14:paraId="310BBFCC" w14:textId="77777777" w:rsidTr="00532030">
        <w:tc>
          <w:tcPr>
            <w:tcW w:w="1782" w:type="dxa"/>
          </w:tcPr>
          <w:p w14:paraId="3D9D6634"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Criteria</w:t>
            </w:r>
          </w:p>
        </w:tc>
        <w:tc>
          <w:tcPr>
            <w:tcW w:w="9090" w:type="dxa"/>
            <w:gridSpan w:val="6"/>
          </w:tcPr>
          <w:p w14:paraId="5A66B3C7"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Point Distribution</w:t>
            </w:r>
          </w:p>
        </w:tc>
      </w:tr>
      <w:tr w:rsidR="00532030" w:rsidRPr="0096625F" w14:paraId="0C868534" w14:textId="77777777" w:rsidTr="00532030">
        <w:trPr>
          <w:gridAfter w:val="1"/>
          <w:wAfter w:w="18" w:type="dxa"/>
        </w:trPr>
        <w:tc>
          <w:tcPr>
            <w:tcW w:w="1782" w:type="dxa"/>
          </w:tcPr>
          <w:p w14:paraId="2AC9BB2B" w14:textId="77777777" w:rsidR="00532030" w:rsidRPr="0096625F" w:rsidRDefault="00532030" w:rsidP="00532030">
            <w:pPr>
              <w:rPr>
                <w:rFonts w:asciiTheme="minorHAnsi" w:hAnsiTheme="minorHAnsi"/>
                <w:color w:val="000000" w:themeColor="text1"/>
                <w:sz w:val="22"/>
                <w:szCs w:val="22"/>
              </w:rPr>
            </w:pPr>
          </w:p>
        </w:tc>
        <w:tc>
          <w:tcPr>
            <w:tcW w:w="1656" w:type="dxa"/>
          </w:tcPr>
          <w:p w14:paraId="181E3418"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1</w:t>
            </w:r>
          </w:p>
        </w:tc>
        <w:tc>
          <w:tcPr>
            <w:tcW w:w="1584" w:type="dxa"/>
          </w:tcPr>
          <w:p w14:paraId="59C13D88"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2</w:t>
            </w:r>
          </w:p>
        </w:tc>
        <w:tc>
          <w:tcPr>
            <w:tcW w:w="1818" w:type="dxa"/>
          </w:tcPr>
          <w:p w14:paraId="656268D0"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3</w:t>
            </w:r>
          </w:p>
        </w:tc>
        <w:tc>
          <w:tcPr>
            <w:tcW w:w="1962" w:type="dxa"/>
          </w:tcPr>
          <w:p w14:paraId="0B5BEEAC"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4</w:t>
            </w:r>
          </w:p>
        </w:tc>
        <w:tc>
          <w:tcPr>
            <w:tcW w:w="2052" w:type="dxa"/>
          </w:tcPr>
          <w:p w14:paraId="60E000AB"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5</w:t>
            </w:r>
          </w:p>
        </w:tc>
      </w:tr>
      <w:tr w:rsidR="00532030" w:rsidRPr="0096625F" w14:paraId="3CCA6B20" w14:textId="77777777" w:rsidTr="00532030">
        <w:trPr>
          <w:gridAfter w:val="1"/>
          <w:wAfter w:w="18" w:type="dxa"/>
        </w:trPr>
        <w:tc>
          <w:tcPr>
            <w:tcW w:w="1782" w:type="dxa"/>
          </w:tcPr>
          <w:p w14:paraId="1FB0D0A4"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1) Organization, Clarity, Writing style</w:t>
            </w:r>
          </w:p>
        </w:tc>
        <w:tc>
          <w:tcPr>
            <w:tcW w:w="1656" w:type="dxa"/>
          </w:tcPr>
          <w:p w14:paraId="5D40F89F"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Thesis of paper unclear or missing</w:t>
            </w:r>
          </w:p>
        </w:tc>
        <w:tc>
          <w:tcPr>
            <w:tcW w:w="1584" w:type="dxa"/>
          </w:tcPr>
          <w:p w14:paraId="208ECBD2"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Thesis of paper vague, paper disorganized</w:t>
            </w:r>
          </w:p>
        </w:tc>
        <w:tc>
          <w:tcPr>
            <w:tcW w:w="1818" w:type="dxa"/>
          </w:tcPr>
          <w:p w14:paraId="212E0BE3"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Thesis of paper ambiguous, paper moderately organized</w:t>
            </w:r>
          </w:p>
        </w:tc>
        <w:tc>
          <w:tcPr>
            <w:tcW w:w="1962" w:type="dxa"/>
          </w:tcPr>
          <w:p w14:paraId="7E8AB9B6"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Thesis of paper moderately clear, paper somewhat organized</w:t>
            </w:r>
          </w:p>
        </w:tc>
        <w:tc>
          <w:tcPr>
            <w:tcW w:w="2052" w:type="dxa"/>
          </w:tcPr>
          <w:p w14:paraId="2B036870"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Clear thesis of paper, with organized topics around thesis</w:t>
            </w:r>
          </w:p>
        </w:tc>
      </w:tr>
      <w:tr w:rsidR="00532030" w:rsidRPr="0096625F" w14:paraId="0867FADE" w14:textId="77777777" w:rsidTr="00532030">
        <w:trPr>
          <w:gridAfter w:val="1"/>
          <w:wAfter w:w="18" w:type="dxa"/>
        </w:trPr>
        <w:tc>
          <w:tcPr>
            <w:tcW w:w="1782" w:type="dxa"/>
          </w:tcPr>
          <w:p w14:paraId="3C7C8DAE"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2) Literature choice/ Why topic is relevant for study</w:t>
            </w:r>
          </w:p>
        </w:tc>
        <w:tc>
          <w:tcPr>
            <w:tcW w:w="1656" w:type="dxa"/>
          </w:tcPr>
          <w:p w14:paraId="11542B00"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unrelated to each other, no relevance given</w:t>
            </w:r>
          </w:p>
        </w:tc>
        <w:tc>
          <w:tcPr>
            <w:tcW w:w="1584" w:type="dxa"/>
          </w:tcPr>
          <w:p w14:paraId="650249DB"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reviewed not really related, passing relevance given</w:t>
            </w:r>
          </w:p>
        </w:tc>
        <w:tc>
          <w:tcPr>
            <w:tcW w:w="1818" w:type="dxa"/>
          </w:tcPr>
          <w:p w14:paraId="23D852DE"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reviewed somewhat related, weak relevance given</w:t>
            </w:r>
          </w:p>
        </w:tc>
        <w:tc>
          <w:tcPr>
            <w:tcW w:w="1962" w:type="dxa"/>
          </w:tcPr>
          <w:p w14:paraId="3CEFCF3D"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reviewed related, moderate relevance given</w:t>
            </w:r>
          </w:p>
        </w:tc>
        <w:tc>
          <w:tcPr>
            <w:tcW w:w="2052" w:type="dxa"/>
          </w:tcPr>
          <w:p w14:paraId="56EE20AA"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reviewed clearly related to each other, strong relevance given</w:t>
            </w:r>
          </w:p>
        </w:tc>
      </w:tr>
      <w:tr w:rsidR="00532030" w:rsidRPr="0096625F" w14:paraId="5D16C55E" w14:textId="77777777" w:rsidTr="00532030">
        <w:trPr>
          <w:gridAfter w:val="1"/>
          <w:wAfter w:w="18" w:type="dxa"/>
        </w:trPr>
        <w:tc>
          <w:tcPr>
            <w:tcW w:w="1782" w:type="dxa"/>
          </w:tcPr>
          <w:p w14:paraId="180FD9B6"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3) Review 1: Critique, Commentary and Insights from literature review</w:t>
            </w:r>
          </w:p>
        </w:tc>
        <w:tc>
          <w:tcPr>
            <w:tcW w:w="1656" w:type="dxa"/>
          </w:tcPr>
          <w:p w14:paraId="331FE466"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reviewed without critique, commentary, or insight</w:t>
            </w:r>
          </w:p>
        </w:tc>
        <w:tc>
          <w:tcPr>
            <w:tcW w:w="1584" w:type="dxa"/>
          </w:tcPr>
          <w:p w14:paraId="6989E941"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reviewed with only passing critique and commentary</w:t>
            </w:r>
          </w:p>
        </w:tc>
        <w:tc>
          <w:tcPr>
            <w:tcW w:w="1818" w:type="dxa"/>
          </w:tcPr>
          <w:p w14:paraId="6AC65866"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reviewed with good critiques and commentary, but no real insight</w:t>
            </w:r>
          </w:p>
        </w:tc>
        <w:tc>
          <w:tcPr>
            <w:tcW w:w="1962" w:type="dxa"/>
          </w:tcPr>
          <w:p w14:paraId="563A2F93"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reviewed with good critiques and commentary, only passing insight</w:t>
            </w:r>
          </w:p>
        </w:tc>
        <w:tc>
          <w:tcPr>
            <w:tcW w:w="2052" w:type="dxa"/>
          </w:tcPr>
          <w:p w14:paraId="113FF13F"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reviewed with thorough and insightful critiques and commentary</w:t>
            </w:r>
          </w:p>
        </w:tc>
      </w:tr>
      <w:tr w:rsidR="00532030" w:rsidRPr="0096625F" w14:paraId="742F73EE" w14:textId="77777777" w:rsidTr="00532030">
        <w:trPr>
          <w:gridAfter w:val="1"/>
          <w:wAfter w:w="18" w:type="dxa"/>
        </w:trPr>
        <w:tc>
          <w:tcPr>
            <w:tcW w:w="1782" w:type="dxa"/>
          </w:tcPr>
          <w:p w14:paraId="4D9E8BED"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4) Review 2: </w:t>
            </w:r>
          </w:p>
          <w:p w14:paraId="566AE8B3"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Tell a story throughout the literature review</w:t>
            </w:r>
          </w:p>
        </w:tc>
        <w:tc>
          <w:tcPr>
            <w:tcW w:w="1656" w:type="dxa"/>
          </w:tcPr>
          <w:p w14:paraId="5E6E008E"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do not build on each other, no story given</w:t>
            </w:r>
          </w:p>
        </w:tc>
        <w:tc>
          <w:tcPr>
            <w:tcW w:w="1584" w:type="dxa"/>
          </w:tcPr>
          <w:p w14:paraId="3D182625"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don’t really build on each other, don’t tell a strong story</w:t>
            </w:r>
          </w:p>
        </w:tc>
        <w:tc>
          <w:tcPr>
            <w:tcW w:w="1818" w:type="dxa"/>
          </w:tcPr>
          <w:p w14:paraId="627C3C1F"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somewhat build on each other, could lead to conclusions but not strongly</w:t>
            </w:r>
          </w:p>
        </w:tc>
        <w:tc>
          <w:tcPr>
            <w:tcW w:w="1962" w:type="dxa"/>
          </w:tcPr>
          <w:p w14:paraId="531B5391"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are somewhat organized and tell a moderately related story, or only moderately lead to conclusions</w:t>
            </w:r>
          </w:p>
        </w:tc>
        <w:tc>
          <w:tcPr>
            <w:tcW w:w="2052" w:type="dxa"/>
          </w:tcPr>
          <w:p w14:paraId="5A61C781"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Papers are organized to tell a story, build on each other, and lead to conclusions</w:t>
            </w:r>
          </w:p>
        </w:tc>
      </w:tr>
      <w:tr w:rsidR="00532030" w:rsidRPr="0096625F" w14:paraId="595C3ED6" w14:textId="77777777" w:rsidTr="00532030">
        <w:trPr>
          <w:gridAfter w:val="1"/>
          <w:wAfter w:w="18" w:type="dxa"/>
        </w:trPr>
        <w:tc>
          <w:tcPr>
            <w:tcW w:w="1782" w:type="dxa"/>
          </w:tcPr>
          <w:p w14:paraId="5B7F6A05"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5) Conclusions</w:t>
            </w:r>
          </w:p>
        </w:tc>
        <w:tc>
          <w:tcPr>
            <w:tcW w:w="1656" w:type="dxa"/>
          </w:tcPr>
          <w:p w14:paraId="421325B2"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Conclusions not based on papers, or direct copies of conclusions already made</w:t>
            </w:r>
          </w:p>
        </w:tc>
        <w:tc>
          <w:tcPr>
            <w:tcW w:w="1584" w:type="dxa"/>
          </w:tcPr>
          <w:p w14:paraId="7399FC5F"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Conclusions directly from papers without insight</w:t>
            </w:r>
          </w:p>
        </w:tc>
        <w:tc>
          <w:tcPr>
            <w:tcW w:w="1818" w:type="dxa"/>
          </w:tcPr>
          <w:p w14:paraId="7573B920"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Conclusions based on papers, does not present new theory or idea</w:t>
            </w:r>
          </w:p>
        </w:tc>
        <w:tc>
          <w:tcPr>
            <w:tcW w:w="1962" w:type="dxa"/>
          </w:tcPr>
          <w:p w14:paraId="73920120"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Conclusions build somewhat on papers, presents moderately new idea</w:t>
            </w:r>
          </w:p>
        </w:tc>
        <w:tc>
          <w:tcPr>
            <w:tcW w:w="2052" w:type="dxa"/>
          </w:tcPr>
          <w:p w14:paraId="4342163F" w14:textId="77777777"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Conclusions go beyond any one paper to build a new theory or idea for the field</w:t>
            </w:r>
          </w:p>
        </w:tc>
      </w:tr>
      <w:tr w:rsidR="000564F3" w:rsidRPr="0096625F" w14:paraId="492AA403" w14:textId="77777777" w:rsidTr="00532030">
        <w:trPr>
          <w:gridAfter w:val="1"/>
          <w:wAfter w:w="18" w:type="dxa"/>
        </w:trPr>
        <w:tc>
          <w:tcPr>
            <w:tcW w:w="1782" w:type="dxa"/>
          </w:tcPr>
          <w:p w14:paraId="72C783E8" w14:textId="03E2DC23" w:rsidR="000564F3"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6) Technical points</w:t>
            </w:r>
          </w:p>
        </w:tc>
        <w:tc>
          <w:tcPr>
            <w:tcW w:w="1656" w:type="dxa"/>
          </w:tcPr>
          <w:p w14:paraId="6B1C6094" w14:textId="4038756C" w:rsidR="000564F3"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Major pervasive errors in spelling, grammar, formatting</w:t>
            </w:r>
          </w:p>
        </w:tc>
        <w:tc>
          <w:tcPr>
            <w:tcW w:w="1584" w:type="dxa"/>
          </w:tcPr>
          <w:p w14:paraId="3AB1ED00" w14:textId="51CF20A9" w:rsidR="000564F3"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Major (5+) errors in spelling, grammar or formatting</w:t>
            </w:r>
          </w:p>
        </w:tc>
        <w:tc>
          <w:tcPr>
            <w:tcW w:w="1818" w:type="dxa"/>
          </w:tcPr>
          <w:p w14:paraId="56DDEDBE" w14:textId="3C66E0E9" w:rsidR="000564F3"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Minor (4-5) errors in spelling, grammar or formatting</w:t>
            </w:r>
          </w:p>
        </w:tc>
        <w:tc>
          <w:tcPr>
            <w:tcW w:w="1962" w:type="dxa"/>
          </w:tcPr>
          <w:p w14:paraId="1AF67C93" w14:textId="2795E45F" w:rsidR="000564F3"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Only 1 or 2 errors in spelling, grammar or formatting</w:t>
            </w:r>
          </w:p>
        </w:tc>
        <w:tc>
          <w:tcPr>
            <w:tcW w:w="2052" w:type="dxa"/>
          </w:tcPr>
          <w:p w14:paraId="7D15D21D" w14:textId="50FD7C49" w:rsidR="000564F3" w:rsidRPr="0096625F" w:rsidRDefault="000564F3"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No errors in spelling, grammar or formatting</w:t>
            </w:r>
          </w:p>
        </w:tc>
      </w:tr>
    </w:tbl>
    <w:p w14:paraId="42E36A50" w14:textId="77777777" w:rsidR="00532030" w:rsidRPr="0096625F" w:rsidRDefault="00532030" w:rsidP="00532030">
      <w:pPr>
        <w:rPr>
          <w:rFonts w:asciiTheme="minorHAnsi" w:hAnsiTheme="minorHAnsi"/>
          <w:color w:val="000000" w:themeColor="text1"/>
          <w:sz w:val="22"/>
          <w:szCs w:val="22"/>
        </w:rPr>
      </w:pPr>
    </w:p>
    <w:p w14:paraId="29725F59" w14:textId="77777777" w:rsidR="00532030" w:rsidRPr="0096625F" w:rsidRDefault="00532030" w:rsidP="00532030">
      <w:pPr>
        <w:rPr>
          <w:rFonts w:asciiTheme="minorHAnsi" w:hAnsiTheme="minorHAnsi"/>
          <w:color w:val="000000" w:themeColor="text1"/>
          <w:sz w:val="22"/>
          <w:szCs w:val="22"/>
        </w:rPr>
      </w:pPr>
    </w:p>
    <w:p w14:paraId="23C09C78" w14:textId="776F4448" w:rsidR="00532030" w:rsidRPr="0096625F" w:rsidRDefault="00532030"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*If you are proposing a new study, the grading of that study will be included in the grading of the literature reviews and conclusion sections. </w:t>
      </w:r>
    </w:p>
    <w:p w14:paraId="029B72C0" w14:textId="208DD524" w:rsidR="00AD04A8" w:rsidRPr="0096625F" w:rsidRDefault="00AD04A8" w:rsidP="00532030">
      <w:pPr>
        <w:rPr>
          <w:rFonts w:asciiTheme="minorHAnsi" w:hAnsiTheme="minorHAnsi"/>
          <w:color w:val="000000" w:themeColor="text1"/>
          <w:sz w:val="22"/>
          <w:szCs w:val="22"/>
        </w:rPr>
      </w:pPr>
    </w:p>
    <w:p w14:paraId="7C36920E" w14:textId="19051B9A" w:rsidR="00AD04A8" w:rsidRPr="0096625F" w:rsidRDefault="00AD04A8" w:rsidP="00532030">
      <w:pPr>
        <w:rPr>
          <w:rFonts w:asciiTheme="minorHAnsi" w:hAnsiTheme="minorHAnsi"/>
          <w:color w:val="000000" w:themeColor="text1"/>
          <w:sz w:val="22"/>
          <w:szCs w:val="22"/>
        </w:rPr>
      </w:pPr>
      <w:r w:rsidRPr="0096625F">
        <w:rPr>
          <w:rFonts w:asciiTheme="minorHAnsi" w:hAnsiTheme="minorHAnsi"/>
          <w:color w:val="000000" w:themeColor="text1"/>
          <w:sz w:val="22"/>
          <w:szCs w:val="22"/>
        </w:rPr>
        <w:t>Points: _________/30</w:t>
      </w:r>
    </w:p>
    <w:p w14:paraId="2F3F77D8" w14:textId="77777777" w:rsidR="00532030" w:rsidRPr="0096625F" w:rsidRDefault="00532030" w:rsidP="00532030">
      <w:pPr>
        <w:rPr>
          <w:rFonts w:asciiTheme="minorHAnsi" w:hAnsiTheme="minorHAnsi"/>
          <w:color w:val="000000" w:themeColor="text1"/>
          <w:sz w:val="22"/>
          <w:szCs w:val="22"/>
        </w:rPr>
      </w:pPr>
    </w:p>
    <w:p w14:paraId="29122D0F" w14:textId="6D4DBF34" w:rsidR="004A75BF" w:rsidRPr="0096625F" w:rsidRDefault="004A75BF">
      <w:pPr>
        <w:rPr>
          <w:rFonts w:asciiTheme="minorHAnsi" w:hAnsiTheme="minorHAnsi"/>
          <w:b/>
          <w:bCs/>
          <w:color w:val="000000" w:themeColor="text1"/>
          <w:sz w:val="22"/>
          <w:szCs w:val="22"/>
          <w:u w:val="single"/>
        </w:rPr>
      </w:pPr>
      <w:r w:rsidRPr="0096625F">
        <w:rPr>
          <w:rFonts w:asciiTheme="minorHAnsi" w:hAnsiTheme="minorHAnsi"/>
          <w:b/>
          <w:bCs/>
          <w:color w:val="000000" w:themeColor="text1"/>
          <w:sz w:val="22"/>
          <w:szCs w:val="22"/>
          <w:u w:val="single"/>
        </w:rPr>
        <w:br w:type="page"/>
      </w:r>
    </w:p>
    <w:p w14:paraId="5AAD23C0" w14:textId="77777777" w:rsidR="004A75BF" w:rsidRPr="0096625F" w:rsidRDefault="004A75BF" w:rsidP="00EF7DF7">
      <w:pPr>
        <w:ind w:right="-360"/>
        <w:rPr>
          <w:rFonts w:asciiTheme="minorHAnsi" w:hAnsiTheme="minorHAnsi"/>
          <w:b/>
          <w:bCs/>
          <w:color w:val="000000" w:themeColor="text1"/>
          <w:sz w:val="22"/>
          <w:szCs w:val="22"/>
          <w:u w:val="single"/>
        </w:rPr>
        <w:sectPr w:rsidR="004A75BF" w:rsidRPr="0096625F" w:rsidSect="00B51AAF">
          <w:type w:val="continuous"/>
          <w:pgSz w:w="12240" w:h="15840"/>
          <w:pgMar w:top="1440" w:right="1440" w:bottom="1440" w:left="1440" w:header="720" w:footer="720" w:gutter="0"/>
          <w:cols w:space="720"/>
        </w:sectPr>
      </w:pPr>
    </w:p>
    <w:p w14:paraId="0EE119AD" w14:textId="5660044A" w:rsidR="003671BB" w:rsidRPr="0096625F" w:rsidRDefault="003671BB" w:rsidP="00EF7DF7">
      <w:pPr>
        <w:ind w:right="-360"/>
        <w:rPr>
          <w:rFonts w:asciiTheme="minorHAnsi" w:hAnsiTheme="minorHAnsi"/>
          <w:b/>
          <w:bCs/>
          <w:color w:val="000000" w:themeColor="text1"/>
          <w:sz w:val="22"/>
          <w:szCs w:val="22"/>
          <w:u w:val="single"/>
        </w:rPr>
      </w:pPr>
    </w:p>
    <w:p w14:paraId="45FF77FF" w14:textId="556776C1" w:rsidR="001269AC" w:rsidRPr="0096625F" w:rsidRDefault="00C272AB" w:rsidP="00EF7DF7">
      <w:pPr>
        <w:ind w:right="-360"/>
        <w:rPr>
          <w:rFonts w:asciiTheme="minorHAnsi" w:hAnsiTheme="minorHAnsi"/>
          <w:b/>
          <w:bCs/>
          <w:color w:val="000000" w:themeColor="text1"/>
          <w:sz w:val="22"/>
          <w:szCs w:val="22"/>
          <w:u w:val="single"/>
        </w:rPr>
      </w:pPr>
      <w:r w:rsidRPr="0096625F">
        <w:rPr>
          <w:rFonts w:asciiTheme="minorHAnsi" w:hAnsiTheme="minorHAnsi"/>
          <w:b/>
          <w:bCs/>
          <w:color w:val="000000" w:themeColor="text1"/>
          <w:sz w:val="22"/>
          <w:szCs w:val="22"/>
          <w:u w:val="single"/>
        </w:rPr>
        <w:t>Listing of Journals</w:t>
      </w:r>
    </w:p>
    <w:p w14:paraId="64064D59" w14:textId="77777777" w:rsidR="001269AC" w:rsidRPr="0096625F" w:rsidRDefault="001269AC" w:rsidP="00EF7DF7">
      <w:pPr>
        <w:ind w:right="-360"/>
        <w:rPr>
          <w:rFonts w:asciiTheme="minorHAnsi" w:hAnsiTheme="minorHAnsi"/>
          <w:b/>
          <w:bCs/>
          <w:color w:val="000000" w:themeColor="text1"/>
          <w:sz w:val="22"/>
          <w:szCs w:val="22"/>
          <w:u w:val="single"/>
        </w:rPr>
      </w:pPr>
    </w:p>
    <w:p w14:paraId="1548E148" w14:textId="7ECF119C" w:rsidR="00C06178" w:rsidRPr="0096625F" w:rsidRDefault="00EF7DF7" w:rsidP="001269AC">
      <w:pPr>
        <w:ind w:right="-360"/>
        <w:rPr>
          <w:rFonts w:asciiTheme="minorHAnsi" w:hAnsiTheme="minorHAnsi"/>
          <w:b/>
          <w:bCs/>
          <w:color w:val="000000" w:themeColor="text1"/>
          <w:sz w:val="22"/>
          <w:szCs w:val="22"/>
          <w:u w:val="single"/>
        </w:rPr>
      </w:pPr>
      <w:r w:rsidRPr="0096625F">
        <w:rPr>
          <w:rFonts w:asciiTheme="minorHAnsi" w:hAnsiTheme="minorHAnsi"/>
          <w:b/>
          <w:bCs/>
          <w:color w:val="000000" w:themeColor="text1"/>
          <w:sz w:val="22"/>
          <w:szCs w:val="22"/>
          <w:u w:val="single"/>
        </w:rPr>
        <w:t>*Research in Developmental Psychology:</w:t>
      </w:r>
    </w:p>
    <w:p w14:paraId="68E398D0" w14:textId="77777777" w:rsidR="001269AC" w:rsidRPr="0096625F" w:rsidRDefault="001269AC" w:rsidP="001269AC">
      <w:pPr>
        <w:ind w:right="-360"/>
        <w:rPr>
          <w:rFonts w:asciiTheme="minorHAnsi" w:hAnsiTheme="minorHAnsi"/>
          <w:b/>
          <w:bCs/>
          <w:color w:val="000000" w:themeColor="text1"/>
          <w:sz w:val="22"/>
          <w:szCs w:val="22"/>
          <w:u w:val="single"/>
        </w:rPr>
      </w:pPr>
    </w:p>
    <w:p w14:paraId="068E1FA5" w14:textId="62463B47" w:rsidR="00C06178" w:rsidRPr="0096625F" w:rsidRDefault="00C06178" w:rsidP="00C06178">
      <w:pPr>
        <w:pStyle w:val="Heading4"/>
        <w:rPr>
          <w:rFonts w:asciiTheme="minorHAnsi" w:hAnsiTheme="minorHAnsi"/>
          <w:color w:val="000000" w:themeColor="text1"/>
          <w:sz w:val="22"/>
          <w:szCs w:val="22"/>
          <w:u w:val="none"/>
        </w:rPr>
      </w:pPr>
      <w:r w:rsidRPr="0096625F">
        <w:rPr>
          <w:rFonts w:asciiTheme="minorHAnsi" w:hAnsiTheme="minorHAnsi"/>
          <w:color w:val="000000" w:themeColor="text1"/>
          <w:sz w:val="22"/>
          <w:szCs w:val="22"/>
          <w:u w:val="none"/>
        </w:rPr>
        <w:t>British Journal of Child Psychology</w:t>
      </w:r>
    </w:p>
    <w:p w14:paraId="399C07B3" w14:textId="77777777" w:rsidR="00C06178" w:rsidRPr="0096625F" w:rsidRDefault="00C06178" w:rsidP="00C06178">
      <w:pPr>
        <w:pStyle w:val="Heading4"/>
        <w:rPr>
          <w:rFonts w:asciiTheme="minorHAnsi" w:hAnsiTheme="minorHAnsi"/>
          <w:color w:val="000000" w:themeColor="text1"/>
          <w:sz w:val="22"/>
          <w:szCs w:val="22"/>
          <w:u w:val="none"/>
        </w:rPr>
      </w:pPr>
      <w:r w:rsidRPr="0096625F">
        <w:rPr>
          <w:rFonts w:asciiTheme="minorHAnsi" w:hAnsiTheme="minorHAnsi"/>
          <w:color w:val="000000" w:themeColor="text1"/>
          <w:sz w:val="22"/>
          <w:szCs w:val="22"/>
          <w:u w:val="none"/>
        </w:rPr>
        <w:t>British Journal of Developmental Psychology</w:t>
      </w:r>
    </w:p>
    <w:p w14:paraId="65FB9BBB" w14:textId="31E0297B" w:rsidR="00C06178" w:rsidRPr="0096625F" w:rsidRDefault="00C06178" w:rsidP="00C06178">
      <w:pPr>
        <w:pStyle w:val="Heading4"/>
        <w:rPr>
          <w:rFonts w:asciiTheme="minorHAnsi" w:hAnsiTheme="minorHAnsi"/>
          <w:color w:val="000000" w:themeColor="text1"/>
          <w:sz w:val="22"/>
          <w:szCs w:val="22"/>
          <w:u w:val="none"/>
        </w:rPr>
      </w:pPr>
      <w:r w:rsidRPr="0096625F">
        <w:rPr>
          <w:rFonts w:asciiTheme="minorHAnsi" w:hAnsiTheme="minorHAnsi"/>
          <w:color w:val="000000" w:themeColor="text1"/>
          <w:sz w:val="22"/>
          <w:szCs w:val="22"/>
          <w:u w:val="none"/>
        </w:rPr>
        <w:t>Child Development</w:t>
      </w:r>
    </w:p>
    <w:p w14:paraId="7FA42A26" w14:textId="77777777" w:rsidR="00C06178" w:rsidRPr="0096625F" w:rsidRDefault="00C06178" w:rsidP="00C06178">
      <w:pPr>
        <w:rPr>
          <w:rFonts w:asciiTheme="minorHAnsi" w:hAnsiTheme="minorHAnsi"/>
          <w:color w:val="000000" w:themeColor="text1"/>
          <w:sz w:val="22"/>
          <w:szCs w:val="22"/>
        </w:rPr>
      </w:pPr>
      <w:r w:rsidRPr="0096625F">
        <w:rPr>
          <w:rFonts w:asciiTheme="minorHAnsi" w:hAnsiTheme="minorHAnsi"/>
          <w:color w:val="000000" w:themeColor="text1"/>
          <w:sz w:val="22"/>
          <w:szCs w:val="22"/>
        </w:rPr>
        <w:t>Child Development Perspectives</w:t>
      </w:r>
    </w:p>
    <w:p w14:paraId="75F19C14" w14:textId="77777777" w:rsidR="00C06178" w:rsidRPr="0096625F" w:rsidRDefault="00C06178" w:rsidP="00C06178">
      <w:pPr>
        <w:rPr>
          <w:rFonts w:asciiTheme="minorHAnsi" w:hAnsiTheme="minorHAnsi"/>
          <w:color w:val="000000" w:themeColor="text1"/>
          <w:sz w:val="22"/>
          <w:szCs w:val="22"/>
        </w:rPr>
      </w:pPr>
      <w:r w:rsidRPr="0096625F">
        <w:rPr>
          <w:rFonts w:asciiTheme="minorHAnsi" w:hAnsiTheme="minorHAnsi"/>
          <w:color w:val="000000" w:themeColor="text1"/>
          <w:sz w:val="22"/>
          <w:szCs w:val="22"/>
        </w:rPr>
        <w:t>Cognitive Development</w:t>
      </w:r>
    </w:p>
    <w:p w14:paraId="60D3A080" w14:textId="50FD95F6" w:rsidR="00C06178" w:rsidRPr="0096625F" w:rsidRDefault="00C06178" w:rsidP="00C06178">
      <w:pPr>
        <w:rPr>
          <w:rFonts w:asciiTheme="minorHAnsi" w:hAnsiTheme="minorHAnsi"/>
          <w:color w:val="000000" w:themeColor="text1"/>
          <w:sz w:val="22"/>
          <w:szCs w:val="22"/>
        </w:rPr>
      </w:pPr>
      <w:r w:rsidRPr="0096625F">
        <w:rPr>
          <w:rFonts w:asciiTheme="minorHAnsi" w:hAnsiTheme="minorHAnsi"/>
          <w:color w:val="000000" w:themeColor="text1"/>
          <w:sz w:val="22"/>
          <w:szCs w:val="22"/>
        </w:rPr>
        <w:t>Development and Psychopathology</w:t>
      </w:r>
    </w:p>
    <w:p w14:paraId="31C12D2B"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Developmental Psychology</w:t>
      </w:r>
    </w:p>
    <w:p w14:paraId="2B6EF162"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Developmental Science</w:t>
      </w:r>
    </w:p>
    <w:p w14:paraId="2EFBC643" w14:textId="524AB7BC"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Human Development</w:t>
      </w:r>
    </w:p>
    <w:p w14:paraId="0BF1B21D" w14:textId="5E6E2FB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Infant Behavior and Development</w:t>
      </w:r>
    </w:p>
    <w:p w14:paraId="44295653" w14:textId="646AACA1"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Infant Mental Health Journal</w:t>
      </w:r>
    </w:p>
    <w:p w14:paraId="00E175A3" w14:textId="6B6D821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International Journal of Behavioral Development</w:t>
      </w:r>
    </w:p>
    <w:p w14:paraId="5AEE9CF7" w14:textId="5A2F0F79"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Abnormal Child Psychology</w:t>
      </w:r>
    </w:p>
    <w:p w14:paraId="764456BE" w14:textId="11DAA0D4" w:rsidR="00874423" w:rsidRPr="0096625F" w:rsidRDefault="00874423"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Adolescence</w:t>
      </w:r>
    </w:p>
    <w:p w14:paraId="0F08A17A"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Child and Family Psychology</w:t>
      </w:r>
    </w:p>
    <w:p w14:paraId="59276E74"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Child Language</w:t>
      </w:r>
    </w:p>
    <w:p w14:paraId="243FEC23"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Clinical Child Psychology</w:t>
      </w:r>
    </w:p>
    <w:p w14:paraId="32793D59" w14:textId="78EE8CD3"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Cognition and Development</w:t>
      </w:r>
    </w:p>
    <w:p w14:paraId="70333E6B" w14:textId="729D618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Cognitive Development</w:t>
      </w:r>
    </w:p>
    <w:p w14:paraId="4352BB9A"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Early Adolescence</w:t>
      </w:r>
    </w:p>
    <w:p w14:paraId="57F3E852"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Early Childhood and Infant Psychology</w:t>
      </w:r>
    </w:p>
    <w:p w14:paraId="432488C6"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Educational Psychology</w:t>
      </w:r>
    </w:p>
    <w:p w14:paraId="6B9FFEDA"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Experimental Child Psychology</w:t>
      </w:r>
    </w:p>
    <w:p w14:paraId="7400D2C0"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Research on Adolescents</w:t>
      </w:r>
    </w:p>
    <w:p w14:paraId="47684FB5" w14:textId="77777777" w:rsidR="00E14736" w:rsidRPr="0096625F" w:rsidRDefault="00E14736" w:rsidP="00C06178">
      <w:pPr>
        <w:ind w:right="-360"/>
        <w:rPr>
          <w:rFonts w:asciiTheme="minorHAnsi" w:hAnsiTheme="minorHAnsi"/>
          <w:color w:val="000000" w:themeColor="text1"/>
          <w:sz w:val="22"/>
          <w:szCs w:val="22"/>
        </w:rPr>
      </w:pPr>
    </w:p>
    <w:p w14:paraId="07C6B9C9" w14:textId="77777777" w:rsidR="00E14736" w:rsidRPr="0096625F" w:rsidRDefault="00E14736" w:rsidP="00C06178">
      <w:pPr>
        <w:ind w:right="-360"/>
        <w:rPr>
          <w:rFonts w:asciiTheme="minorHAnsi" w:hAnsiTheme="minorHAnsi"/>
          <w:color w:val="000000" w:themeColor="text1"/>
          <w:sz w:val="22"/>
          <w:szCs w:val="22"/>
        </w:rPr>
      </w:pPr>
    </w:p>
    <w:p w14:paraId="6DD1FE20" w14:textId="77777777" w:rsidR="00E14736" w:rsidRPr="0096625F" w:rsidRDefault="00E14736" w:rsidP="00C06178">
      <w:pPr>
        <w:ind w:right="-360"/>
        <w:rPr>
          <w:rFonts w:asciiTheme="minorHAnsi" w:hAnsiTheme="minorHAnsi"/>
          <w:color w:val="000000" w:themeColor="text1"/>
          <w:sz w:val="22"/>
          <w:szCs w:val="22"/>
        </w:rPr>
      </w:pPr>
    </w:p>
    <w:p w14:paraId="2C0F14FA" w14:textId="77777777" w:rsidR="00E14736" w:rsidRPr="0096625F" w:rsidRDefault="00E14736" w:rsidP="00C06178">
      <w:pPr>
        <w:ind w:right="-360"/>
        <w:rPr>
          <w:rFonts w:asciiTheme="minorHAnsi" w:hAnsiTheme="minorHAnsi"/>
          <w:color w:val="000000" w:themeColor="text1"/>
          <w:sz w:val="22"/>
          <w:szCs w:val="22"/>
        </w:rPr>
      </w:pPr>
    </w:p>
    <w:p w14:paraId="59A47E54" w14:textId="77777777" w:rsidR="00E14736" w:rsidRPr="0096625F" w:rsidRDefault="00E14736" w:rsidP="00C06178">
      <w:pPr>
        <w:ind w:right="-360"/>
        <w:rPr>
          <w:rFonts w:asciiTheme="minorHAnsi" w:hAnsiTheme="minorHAnsi"/>
          <w:color w:val="000000" w:themeColor="text1"/>
          <w:sz w:val="22"/>
          <w:szCs w:val="22"/>
        </w:rPr>
      </w:pPr>
    </w:p>
    <w:p w14:paraId="168F4F9C" w14:textId="77777777" w:rsidR="00E14736" w:rsidRPr="0096625F" w:rsidRDefault="00E14736" w:rsidP="00C06178">
      <w:pPr>
        <w:ind w:right="-360"/>
        <w:rPr>
          <w:rFonts w:asciiTheme="minorHAnsi" w:hAnsiTheme="minorHAnsi"/>
          <w:color w:val="000000" w:themeColor="text1"/>
          <w:sz w:val="22"/>
          <w:szCs w:val="22"/>
        </w:rPr>
      </w:pPr>
    </w:p>
    <w:p w14:paraId="12EDC727" w14:textId="77777777" w:rsidR="00E14736" w:rsidRPr="0096625F" w:rsidRDefault="00E14736" w:rsidP="00C06178">
      <w:pPr>
        <w:ind w:right="-360"/>
        <w:rPr>
          <w:rFonts w:asciiTheme="minorHAnsi" w:hAnsiTheme="minorHAnsi"/>
          <w:color w:val="000000" w:themeColor="text1"/>
          <w:sz w:val="22"/>
          <w:szCs w:val="22"/>
        </w:rPr>
      </w:pPr>
    </w:p>
    <w:p w14:paraId="46FDCE7A" w14:textId="77777777" w:rsidR="00E14736" w:rsidRPr="0096625F" w:rsidRDefault="00E14736" w:rsidP="00C06178">
      <w:pPr>
        <w:ind w:right="-360"/>
        <w:rPr>
          <w:rFonts w:asciiTheme="minorHAnsi" w:hAnsiTheme="minorHAnsi"/>
          <w:color w:val="000000" w:themeColor="text1"/>
          <w:sz w:val="22"/>
          <w:szCs w:val="22"/>
        </w:rPr>
      </w:pPr>
    </w:p>
    <w:p w14:paraId="11E6F7B7" w14:textId="77777777" w:rsidR="00E14736" w:rsidRPr="0096625F" w:rsidRDefault="00E14736" w:rsidP="00C06178">
      <w:pPr>
        <w:ind w:right="-360"/>
        <w:rPr>
          <w:rFonts w:asciiTheme="minorHAnsi" w:hAnsiTheme="minorHAnsi"/>
          <w:color w:val="000000" w:themeColor="text1"/>
          <w:sz w:val="22"/>
          <w:szCs w:val="22"/>
        </w:rPr>
      </w:pPr>
    </w:p>
    <w:p w14:paraId="5EA1FCC5"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School Psychology</w:t>
      </w:r>
    </w:p>
    <w:p w14:paraId="6951D937" w14:textId="7777777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Social Development</w:t>
      </w:r>
    </w:p>
    <w:p w14:paraId="2BB82547" w14:textId="77777777" w:rsidR="00EF7DF7" w:rsidRPr="0096625F" w:rsidRDefault="00EF7DF7" w:rsidP="00C06178">
      <w:pPr>
        <w:ind w:right="-360"/>
        <w:rPr>
          <w:rFonts w:asciiTheme="minorHAnsi" w:hAnsiTheme="minorHAnsi"/>
          <w:color w:val="000000" w:themeColor="text1"/>
          <w:sz w:val="22"/>
          <w:szCs w:val="22"/>
        </w:rPr>
      </w:pPr>
    </w:p>
    <w:p w14:paraId="32EB0148" w14:textId="21BB7E6E" w:rsidR="00EF7DF7" w:rsidRPr="0096625F" w:rsidRDefault="00EF7DF7" w:rsidP="00C06178">
      <w:pPr>
        <w:ind w:right="-360"/>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*Reviews of Research/Theory in Developmental Psychology:</w:t>
      </w:r>
    </w:p>
    <w:p w14:paraId="30EE077F" w14:textId="77777777" w:rsidR="00EF7DF7" w:rsidRPr="0096625F" w:rsidRDefault="00EF7DF7" w:rsidP="00C06178">
      <w:pPr>
        <w:ind w:right="-360"/>
        <w:rPr>
          <w:rFonts w:asciiTheme="minorHAnsi" w:hAnsiTheme="minorHAnsi"/>
          <w:color w:val="000000" w:themeColor="text1"/>
          <w:sz w:val="22"/>
          <w:szCs w:val="22"/>
        </w:rPr>
      </w:pPr>
    </w:p>
    <w:p w14:paraId="6C33E57B" w14:textId="633ABB67" w:rsidR="00EF7DF7" w:rsidRPr="0096625F" w:rsidRDefault="00EF7DF7" w:rsidP="00EF7DF7">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Developmental Review </w:t>
      </w:r>
    </w:p>
    <w:p w14:paraId="1DF789EF" w14:textId="77777777" w:rsidR="00EF7DF7" w:rsidRPr="0096625F" w:rsidRDefault="00EF7DF7" w:rsidP="00EF7DF7">
      <w:pPr>
        <w:rPr>
          <w:rFonts w:asciiTheme="minorHAnsi" w:hAnsiTheme="minorHAnsi"/>
          <w:color w:val="000000" w:themeColor="text1"/>
          <w:sz w:val="22"/>
          <w:szCs w:val="22"/>
        </w:rPr>
      </w:pPr>
      <w:r w:rsidRPr="0096625F">
        <w:rPr>
          <w:rFonts w:asciiTheme="minorHAnsi" w:hAnsiTheme="minorHAnsi"/>
          <w:color w:val="000000" w:themeColor="text1"/>
          <w:sz w:val="22"/>
          <w:szCs w:val="22"/>
        </w:rPr>
        <w:t>Psychological Bulletin</w:t>
      </w:r>
    </w:p>
    <w:p w14:paraId="3C735F2E" w14:textId="77777777" w:rsidR="00EF7DF7" w:rsidRPr="0096625F" w:rsidRDefault="00EF7DF7" w:rsidP="00EF7DF7">
      <w:pPr>
        <w:rPr>
          <w:rFonts w:asciiTheme="minorHAnsi" w:hAnsiTheme="minorHAnsi"/>
          <w:color w:val="000000" w:themeColor="text1"/>
          <w:sz w:val="22"/>
          <w:szCs w:val="22"/>
        </w:rPr>
      </w:pPr>
      <w:r w:rsidRPr="0096625F">
        <w:rPr>
          <w:rFonts w:asciiTheme="minorHAnsi" w:hAnsiTheme="minorHAnsi"/>
          <w:color w:val="000000" w:themeColor="text1"/>
          <w:sz w:val="22"/>
          <w:szCs w:val="22"/>
        </w:rPr>
        <w:t>Psychological Review</w:t>
      </w:r>
    </w:p>
    <w:p w14:paraId="31173AE2" w14:textId="77777777" w:rsidR="00EF7DF7" w:rsidRPr="0096625F" w:rsidRDefault="00EF7DF7" w:rsidP="00EF7DF7">
      <w:pPr>
        <w:rPr>
          <w:rFonts w:asciiTheme="minorHAnsi" w:hAnsiTheme="minorHAnsi"/>
          <w:color w:val="000000" w:themeColor="text1"/>
          <w:sz w:val="22"/>
          <w:szCs w:val="22"/>
        </w:rPr>
      </w:pPr>
      <w:r w:rsidRPr="0096625F">
        <w:rPr>
          <w:rFonts w:asciiTheme="minorHAnsi" w:hAnsiTheme="minorHAnsi"/>
          <w:color w:val="000000" w:themeColor="text1"/>
          <w:sz w:val="22"/>
          <w:szCs w:val="22"/>
        </w:rPr>
        <w:t>Review of Educational Research</w:t>
      </w:r>
    </w:p>
    <w:p w14:paraId="527AF0BB" w14:textId="77777777" w:rsidR="00EF7DF7" w:rsidRPr="0096625F" w:rsidRDefault="00EF7DF7" w:rsidP="00C06178">
      <w:pPr>
        <w:ind w:right="-360"/>
        <w:rPr>
          <w:rFonts w:asciiTheme="minorHAnsi" w:hAnsiTheme="minorHAnsi"/>
          <w:color w:val="000000" w:themeColor="text1"/>
          <w:sz w:val="22"/>
          <w:szCs w:val="22"/>
        </w:rPr>
      </w:pPr>
    </w:p>
    <w:p w14:paraId="0080440F" w14:textId="7C6AF115" w:rsidR="00C06178" w:rsidRPr="0096625F" w:rsidRDefault="00E4134F" w:rsidP="00C06178">
      <w:pPr>
        <w:ind w:right="-360"/>
        <w:rPr>
          <w:rFonts w:asciiTheme="minorHAnsi" w:hAnsiTheme="minorHAnsi"/>
          <w:b/>
          <w:color w:val="000000" w:themeColor="text1"/>
          <w:sz w:val="22"/>
          <w:szCs w:val="22"/>
          <w:u w:val="single"/>
        </w:rPr>
      </w:pPr>
      <w:r w:rsidRPr="0096625F">
        <w:rPr>
          <w:rFonts w:asciiTheme="minorHAnsi" w:hAnsiTheme="minorHAnsi"/>
          <w:b/>
          <w:color w:val="000000" w:themeColor="text1"/>
          <w:sz w:val="22"/>
          <w:szCs w:val="22"/>
          <w:u w:val="single"/>
        </w:rPr>
        <w:t>*</w:t>
      </w:r>
      <w:r w:rsidR="00C06178" w:rsidRPr="0096625F">
        <w:rPr>
          <w:rFonts w:asciiTheme="minorHAnsi" w:hAnsiTheme="minorHAnsi"/>
          <w:b/>
          <w:color w:val="000000" w:themeColor="text1"/>
          <w:sz w:val="22"/>
          <w:szCs w:val="22"/>
          <w:u w:val="single"/>
        </w:rPr>
        <w:t>These journals are not Developmental Psychology journals, but occasionally publish articles relating to Developmental Psychology</w:t>
      </w:r>
    </w:p>
    <w:p w14:paraId="53BFA128" w14:textId="77777777" w:rsidR="00C06178" w:rsidRPr="0096625F" w:rsidRDefault="00C06178" w:rsidP="00C06178">
      <w:pPr>
        <w:ind w:right="-360"/>
        <w:rPr>
          <w:rFonts w:asciiTheme="minorHAnsi" w:hAnsiTheme="minorHAnsi"/>
          <w:color w:val="000000" w:themeColor="text1"/>
          <w:sz w:val="22"/>
          <w:szCs w:val="22"/>
        </w:rPr>
      </w:pPr>
    </w:p>
    <w:p w14:paraId="00B3D2D4" w14:textId="0DABB396"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Cognition</w:t>
      </w:r>
    </w:p>
    <w:p w14:paraId="5A716AC0" w14:textId="7B0AD0F2"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Cognition and Emotion</w:t>
      </w:r>
    </w:p>
    <w:p w14:paraId="4C1920C4" w14:textId="14166979"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Emotion</w:t>
      </w:r>
    </w:p>
    <w:p w14:paraId="68FEDAA2" w14:textId="09B95EB4"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Imagination, Cognition and Personality </w:t>
      </w:r>
    </w:p>
    <w:p w14:paraId="79964DBA" w14:textId="686F52E7"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Nature</w:t>
      </w:r>
    </w:p>
    <w:p w14:paraId="398D0310" w14:textId="4A9D107B"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the American Medical Association</w:t>
      </w:r>
    </w:p>
    <w:p w14:paraId="24E273F5" w14:textId="77777777" w:rsidR="00C06178" w:rsidRPr="0096625F" w:rsidRDefault="00C06178" w:rsidP="00C06178">
      <w:pPr>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Experimental Psychology: Learning and Cognition</w:t>
      </w:r>
    </w:p>
    <w:p w14:paraId="68EDA465" w14:textId="1FAD46CC" w:rsidR="00C06178" w:rsidRPr="0096625F" w:rsidRDefault="00C06178" w:rsidP="00C06178">
      <w:pPr>
        <w:rPr>
          <w:rFonts w:asciiTheme="minorHAnsi" w:hAnsiTheme="minorHAnsi"/>
          <w:color w:val="000000" w:themeColor="text1"/>
          <w:sz w:val="22"/>
          <w:szCs w:val="22"/>
        </w:rPr>
      </w:pPr>
      <w:r w:rsidRPr="0096625F">
        <w:rPr>
          <w:rFonts w:asciiTheme="minorHAnsi" w:hAnsiTheme="minorHAnsi"/>
          <w:color w:val="000000" w:themeColor="text1"/>
          <w:sz w:val="22"/>
          <w:szCs w:val="22"/>
        </w:rPr>
        <w:t xml:space="preserve">Journal of Experimental Social Psychology </w:t>
      </w:r>
    </w:p>
    <w:p w14:paraId="7FC8A8F4" w14:textId="488133CE" w:rsidR="00C06178" w:rsidRPr="0096625F" w:rsidRDefault="00C06178" w:rsidP="00C06178">
      <w:pPr>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Research in Personality</w:t>
      </w:r>
    </w:p>
    <w:p w14:paraId="500698EB" w14:textId="77777777" w:rsidR="00C06178" w:rsidRPr="0096625F" w:rsidRDefault="00C06178" w:rsidP="00C06178">
      <w:pPr>
        <w:rPr>
          <w:rFonts w:asciiTheme="minorHAnsi" w:hAnsiTheme="minorHAnsi"/>
          <w:color w:val="000000" w:themeColor="text1"/>
          <w:sz w:val="22"/>
          <w:szCs w:val="22"/>
        </w:rPr>
      </w:pPr>
      <w:r w:rsidRPr="0096625F">
        <w:rPr>
          <w:rFonts w:asciiTheme="minorHAnsi" w:hAnsiTheme="minorHAnsi"/>
          <w:color w:val="000000" w:themeColor="text1"/>
          <w:sz w:val="22"/>
          <w:szCs w:val="22"/>
        </w:rPr>
        <w:t>Journal of Personality</w:t>
      </w:r>
    </w:p>
    <w:p w14:paraId="28254803" w14:textId="77777777" w:rsidR="00C06178" w:rsidRPr="0096625F" w:rsidRDefault="00C06178" w:rsidP="00C06178">
      <w:pPr>
        <w:rPr>
          <w:rFonts w:asciiTheme="minorHAnsi" w:hAnsiTheme="minorHAnsi"/>
          <w:color w:val="000000" w:themeColor="text1"/>
          <w:sz w:val="22"/>
          <w:szCs w:val="22"/>
        </w:rPr>
      </w:pPr>
      <w:r w:rsidRPr="0096625F">
        <w:rPr>
          <w:rFonts w:asciiTheme="minorHAnsi" w:hAnsiTheme="minorHAnsi"/>
          <w:color w:val="000000" w:themeColor="text1"/>
          <w:sz w:val="22"/>
          <w:szCs w:val="22"/>
        </w:rPr>
        <w:t>Motivation and Emotion</w:t>
      </w:r>
    </w:p>
    <w:p w14:paraId="6695C388" w14:textId="1A7B2129"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Psychological Science</w:t>
      </w:r>
    </w:p>
    <w:p w14:paraId="1630C7D7" w14:textId="11CC52EB" w:rsidR="00C06178" w:rsidRPr="0096625F" w:rsidRDefault="00C06178" w:rsidP="00C06178">
      <w:pPr>
        <w:ind w:right="-360"/>
        <w:rPr>
          <w:rFonts w:asciiTheme="minorHAnsi" w:hAnsiTheme="minorHAnsi"/>
          <w:color w:val="000000" w:themeColor="text1"/>
          <w:sz w:val="22"/>
          <w:szCs w:val="22"/>
        </w:rPr>
      </w:pPr>
      <w:r w:rsidRPr="0096625F">
        <w:rPr>
          <w:rFonts w:asciiTheme="minorHAnsi" w:hAnsiTheme="minorHAnsi"/>
          <w:color w:val="000000" w:themeColor="text1"/>
          <w:sz w:val="22"/>
          <w:szCs w:val="22"/>
        </w:rPr>
        <w:t>Science</w:t>
      </w:r>
    </w:p>
    <w:p w14:paraId="206747B8" w14:textId="29FF9E81" w:rsidR="00C63579" w:rsidRPr="0096625F" w:rsidRDefault="00C63579" w:rsidP="00F819C7">
      <w:pPr>
        <w:rPr>
          <w:rFonts w:asciiTheme="minorHAnsi" w:hAnsiTheme="minorHAnsi"/>
          <w:color w:val="000000" w:themeColor="text1"/>
          <w:sz w:val="22"/>
          <w:szCs w:val="22"/>
        </w:rPr>
        <w:sectPr w:rsidR="00C63579" w:rsidRPr="0096625F" w:rsidSect="00892BC6">
          <w:type w:val="continuous"/>
          <w:pgSz w:w="12240" w:h="15840"/>
          <w:pgMar w:top="1440" w:right="1440" w:bottom="1440" w:left="1440" w:header="720" w:footer="720" w:gutter="0"/>
          <w:cols w:num="2" w:space="720"/>
        </w:sectPr>
      </w:pPr>
    </w:p>
    <w:p w14:paraId="3C85A62A" w14:textId="2057BDA8" w:rsidR="007A2D3A" w:rsidRPr="0096625F" w:rsidRDefault="007A2D3A">
      <w:pPr>
        <w:rPr>
          <w:rFonts w:asciiTheme="minorHAnsi" w:hAnsiTheme="minorHAnsi"/>
          <w:color w:val="000000" w:themeColor="text1"/>
          <w:sz w:val="22"/>
          <w:szCs w:val="22"/>
        </w:rPr>
      </w:pPr>
    </w:p>
    <w:sectPr w:rsidR="007A2D3A" w:rsidRPr="0096625F" w:rsidSect="00E36B6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53A9D" w14:textId="77777777" w:rsidR="005877FD" w:rsidRDefault="005877FD">
      <w:r>
        <w:separator/>
      </w:r>
    </w:p>
  </w:endnote>
  <w:endnote w:type="continuationSeparator" w:id="0">
    <w:p w14:paraId="3D5CE508" w14:textId="77777777" w:rsidR="005877FD" w:rsidRDefault="0058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onaco">
    <w:panose1 w:val="00000000000000000000"/>
    <w:charset w:val="4D"/>
    <w:family w:val="auto"/>
    <w:pitch w:val="variable"/>
    <w:sig w:usb0="A00002FF" w:usb1="500039FB"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3020" w14:textId="77777777" w:rsidR="00512C0E" w:rsidRDefault="00512C0E" w:rsidP="0052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11C0F" w14:textId="77777777" w:rsidR="00512C0E" w:rsidRDefault="00512C0E" w:rsidP="00407B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A8B0" w14:textId="77777777" w:rsidR="00512C0E" w:rsidRPr="00407BCE" w:rsidRDefault="00512C0E" w:rsidP="0052762D">
    <w:pPr>
      <w:pStyle w:val="Footer"/>
      <w:framePr w:wrap="around" w:vAnchor="text" w:hAnchor="margin" w:xAlign="right" w:y="1"/>
      <w:rPr>
        <w:rStyle w:val="PageNumber"/>
      </w:rPr>
    </w:pPr>
    <w:r w:rsidRPr="00407BCE">
      <w:rPr>
        <w:rStyle w:val="PageNumber"/>
        <w:sz w:val="20"/>
      </w:rPr>
      <w:fldChar w:fldCharType="begin"/>
    </w:r>
    <w:r w:rsidRPr="00407BCE">
      <w:rPr>
        <w:rStyle w:val="PageNumber"/>
        <w:sz w:val="20"/>
      </w:rPr>
      <w:instrText xml:space="preserve">PAGE  </w:instrText>
    </w:r>
    <w:r w:rsidRPr="00407BCE">
      <w:rPr>
        <w:rStyle w:val="PageNumber"/>
        <w:sz w:val="20"/>
      </w:rPr>
      <w:fldChar w:fldCharType="separate"/>
    </w:r>
    <w:r>
      <w:rPr>
        <w:rStyle w:val="PageNumber"/>
        <w:noProof/>
        <w:sz w:val="20"/>
      </w:rPr>
      <w:t>11</w:t>
    </w:r>
    <w:r w:rsidRPr="00407BCE">
      <w:rPr>
        <w:rStyle w:val="PageNumber"/>
        <w:sz w:val="20"/>
      </w:rPr>
      <w:fldChar w:fldCharType="end"/>
    </w:r>
  </w:p>
  <w:p w14:paraId="774830C4" w14:textId="77777777" w:rsidR="00512C0E" w:rsidRDefault="00512C0E" w:rsidP="00407B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CBDD" w14:textId="77777777" w:rsidR="005877FD" w:rsidRDefault="005877FD">
      <w:r>
        <w:separator/>
      </w:r>
    </w:p>
  </w:footnote>
  <w:footnote w:type="continuationSeparator" w:id="0">
    <w:p w14:paraId="63824E18" w14:textId="77777777" w:rsidR="005877FD" w:rsidRDefault="0058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707B" w14:textId="5BCB432E" w:rsidR="00512C0E" w:rsidRPr="00407BCE" w:rsidRDefault="00512C0E" w:rsidP="00407BCE">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93A"/>
    <w:multiLevelType w:val="hybridMultilevel"/>
    <w:tmpl w:val="3B00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197"/>
    <w:multiLevelType w:val="hybridMultilevel"/>
    <w:tmpl w:val="963E2EFA"/>
    <w:lvl w:ilvl="0" w:tplc="A334A54A">
      <w:start w:val="1"/>
      <w:numFmt w:val="decimal"/>
      <w:lvlText w:val="%1."/>
      <w:lvlJc w:val="left"/>
      <w:pPr>
        <w:ind w:left="-142" w:hanging="560"/>
      </w:pPr>
      <w:rPr>
        <w:rFonts w:hint="default"/>
      </w:rPr>
    </w:lvl>
    <w:lvl w:ilvl="1" w:tplc="04090019">
      <w:start w:val="1"/>
      <w:numFmt w:val="lowerLetter"/>
      <w:lvlText w:val="%2."/>
      <w:lvlJc w:val="left"/>
      <w:pPr>
        <w:ind w:left="37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 w15:restartNumberingAfterBreak="0">
    <w:nsid w:val="055842FB"/>
    <w:multiLevelType w:val="hybridMultilevel"/>
    <w:tmpl w:val="BAAA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C2962"/>
    <w:multiLevelType w:val="hybridMultilevel"/>
    <w:tmpl w:val="8F065A92"/>
    <w:lvl w:ilvl="0" w:tplc="0409000F">
      <w:start w:val="1"/>
      <w:numFmt w:val="decimal"/>
      <w:lvlText w:val="%1."/>
      <w:lvlJc w:val="left"/>
      <w:pPr>
        <w:ind w:left="738"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87CC0"/>
    <w:multiLevelType w:val="hybridMultilevel"/>
    <w:tmpl w:val="4816D724"/>
    <w:lvl w:ilvl="0" w:tplc="A334A54A">
      <w:start w:val="1"/>
      <w:numFmt w:val="decimal"/>
      <w:lvlText w:val="%1."/>
      <w:lvlJc w:val="left"/>
      <w:pPr>
        <w:ind w:left="-142" w:hanging="560"/>
      </w:pPr>
      <w:rPr>
        <w:rFonts w:hint="default"/>
      </w:rPr>
    </w:lvl>
    <w:lvl w:ilvl="1" w:tplc="0409000F">
      <w:start w:val="1"/>
      <w:numFmt w:val="decimal"/>
      <w:lvlText w:val="%2."/>
      <w:lvlJc w:val="left"/>
      <w:pPr>
        <w:ind w:left="73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5" w15:restartNumberingAfterBreak="0">
    <w:nsid w:val="16917C83"/>
    <w:multiLevelType w:val="hybridMultilevel"/>
    <w:tmpl w:val="FE1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12DE"/>
    <w:multiLevelType w:val="hybridMultilevel"/>
    <w:tmpl w:val="EEF6DA58"/>
    <w:lvl w:ilvl="0" w:tplc="0409000F">
      <w:start w:val="1"/>
      <w:numFmt w:val="decimal"/>
      <w:lvlText w:val="%1."/>
      <w:lvlJc w:val="left"/>
      <w:pPr>
        <w:ind w:left="578"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20EA61C9"/>
    <w:multiLevelType w:val="hybridMultilevel"/>
    <w:tmpl w:val="4A54C9A4"/>
    <w:lvl w:ilvl="0" w:tplc="A334A54A">
      <w:start w:val="1"/>
      <w:numFmt w:val="decimal"/>
      <w:lvlText w:val="%1."/>
      <w:lvlJc w:val="left"/>
      <w:pPr>
        <w:ind w:left="-142" w:hanging="560"/>
      </w:pPr>
      <w:rPr>
        <w:rFonts w:hint="default"/>
      </w:rPr>
    </w:lvl>
    <w:lvl w:ilvl="1" w:tplc="0409000F">
      <w:start w:val="1"/>
      <w:numFmt w:val="decimal"/>
      <w:lvlText w:val="%2."/>
      <w:lvlJc w:val="left"/>
      <w:pPr>
        <w:ind w:left="73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8" w15:restartNumberingAfterBreak="0">
    <w:nsid w:val="21811340"/>
    <w:multiLevelType w:val="hybridMultilevel"/>
    <w:tmpl w:val="66C2A4F0"/>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 w15:restartNumberingAfterBreak="0">
    <w:nsid w:val="24AE68E6"/>
    <w:multiLevelType w:val="hybridMultilevel"/>
    <w:tmpl w:val="20A2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06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4B4C4D"/>
    <w:multiLevelType w:val="hybridMultilevel"/>
    <w:tmpl w:val="DADE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C7A18"/>
    <w:multiLevelType w:val="hybridMultilevel"/>
    <w:tmpl w:val="9C90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626C"/>
    <w:multiLevelType w:val="hybridMultilevel"/>
    <w:tmpl w:val="384C4D96"/>
    <w:lvl w:ilvl="0" w:tplc="0409000F">
      <w:start w:val="1"/>
      <w:numFmt w:val="decimal"/>
      <w:lvlText w:val="%1."/>
      <w:lvlJc w:val="left"/>
      <w:pPr>
        <w:ind w:left="-342" w:hanging="360"/>
      </w:pPr>
      <w:rPr>
        <w:rFonts w:hint="default"/>
      </w:rPr>
    </w:lvl>
    <w:lvl w:ilvl="1" w:tplc="04090019">
      <w:start w:val="1"/>
      <w:numFmt w:val="lowerLetter"/>
      <w:lvlText w:val="%2."/>
      <w:lvlJc w:val="left"/>
      <w:pPr>
        <w:ind w:left="37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14" w15:restartNumberingAfterBreak="0">
    <w:nsid w:val="36DA0E45"/>
    <w:multiLevelType w:val="hybridMultilevel"/>
    <w:tmpl w:val="2D0C74EE"/>
    <w:lvl w:ilvl="0" w:tplc="0409000F">
      <w:start w:val="1"/>
      <w:numFmt w:val="decimal"/>
      <w:lvlText w:val="%1."/>
      <w:lvlJc w:val="left"/>
      <w:pPr>
        <w:ind w:left="738" w:hanging="360"/>
      </w:p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5" w15:restartNumberingAfterBreak="0">
    <w:nsid w:val="37D35F5F"/>
    <w:multiLevelType w:val="hybridMultilevel"/>
    <w:tmpl w:val="31781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7151D"/>
    <w:multiLevelType w:val="hybridMultilevel"/>
    <w:tmpl w:val="BDE20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0763B"/>
    <w:multiLevelType w:val="multilevel"/>
    <w:tmpl w:val="1CD4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A94BF4"/>
    <w:multiLevelType w:val="hybridMultilevel"/>
    <w:tmpl w:val="2D18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81AD1"/>
    <w:multiLevelType w:val="hybridMultilevel"/>
    <w:tmpl w:val="FC4A2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5747A"/>
    <w:multiLevelType w:val="hybridMultilevel"/>
    <w:tmpl w:val="89DE8A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CB0A8A"/>
    <w:multiLevelType w:val="hybridMultilevel"/>
    <w:tmpl w:val="E952AD8A"/>
    <w:lvl w:ilvl="0" w:tplc="A334A54A">
      <w:start w:val="1"/>
      <w:numFmt w:val="decimal"/>
      <w:lvlText w:val="%1."/>
      <w:lvlJc w:val="left"/>
      <w:pPr>
        <w:ind w:left="-142" w:hanging="5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35343"/>
    <w:multiLevelType w:val="hybridMultilevel"/>
    <w:tmpl w:val="EF32DF06"/>
    <w:lvl w:ilvl="0" w:tplc="A334A54A">
      <w:start w:val="1"/>
      <w:numFmt w:val="decimal"/>
      <w:lvlText w:val="%1."/>
      <w:lvlJc w:val="left"/>
      <w:pPr>
        <w:ind w:left="-142" w:hanging="560"/>
      </w:pPr>
      <w:rPr>
        <w:rFonts w:hint="default"/>
      </w:rPr>
    </w:lvl>
    <w:lvl w:ilvl="1" w:tplc="0409000F">
      <w:start w:val="1"/>
      <w:numFmt w:val="decimal"/>
      <w:lvlText w:val="%2."/>
      <w:lvlJc w:val="left"/>
      <w:pPr>
        <w:ind w:left="73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3" w15:restartNumberingAfterBreak="0">
    <w:nsid w:val="53F47340"/>
    <w:multiLevelType w:val="hybridMultilevel"/>
    <w:tmpl w:val="8F065A92"/>
    <w:lvl w:ilvl="0" w:tplc="0409000F">
      <w:start w:val="1"/>
      <w:numFmt w:val="decimal"/>
      <w:lvlText w:val="%1."/>
      <w:lvlJc w:val="left"/>
      <w:pPr>
        <w:ind w:left="738"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E0FB5"/>
    <w:multiLevelType w:val="hybridMultilevel"/>
    <w:tmpl w:val="85826030"/>
    <w:lvl w:ilvl="0" w:tplc="A334A54A">
      <w:start w:val="1"/>
      <w:numFmt w:val="decimal"/>
      <w:lvlText w:val="%1."/>
      <w:lvlJc w:val="left"/>
      <w:pPr>
        <w:ind w:left="-142" w:hanging="5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3360A"/>
    <w:multiLevelType w:val="hybridMultilevel"/>
    <w:tmpl w:val="B5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C67F5"/>
    <w:multiLevelType w:val="hybridMultilevel"/>
    <w:tmpl w:val="FF60BC6C"/>
    <w:lvl w:ilvl="0" w:tplc="0409000F">
      <w:start w:val="1"/>
      <w:numFmt w:val="decimal"/>
      <w:lvlText w:val="%1."/>
      <w:lvlJc w:val="left"/>
      <w:pPr>
        <w:ind w:left="-342" w:hanging="360"/>
      </w:pPr>
      <w:rPr>
        <w:rFonts w:hint="default"/>
      </w:rPr>
    </w:lvl>
    <w:lvl w:ilvl="1" w:tplc="04090019">
      <w:start w:val="1"/>
      <w:numFmt w:val="lowerLetter"/>
      <w:lvlText w:val="%2."/>
      <w:lvlJc w:val="left"/>
      <w:pPr>
        <w:ind w:left="37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7" w15:restartNumberingAfterBreak="0">
    <w:nsid w:val="64706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F145BC"/>
    <w:multiLevelType w:val="hybridMultilevel"/>
    <w:tmpl w:val="22FC891E"/>
    <w:lvl w:ilvl="0" w:tplc="A334A54A">
      <w:start w:val="1"/>
      <w:numFmt w:val="decimal"/>
      <w:lvlText w:val="%1."/>
      <w:lvlJc w:val="left"/>
      <w:pPr>
        <w:ind w:left="-142" w:hanging="560"/>
      </w:pPr>
      <w:rPr>
        <w:rFonts w:hint="default"/>
      </w:rPr>
    </w:lvl>
    <w:lvl w:ilvl="1" w:tplc="0409000F">
      <w:start w:val="1"/>
      <w:numFmt w:val="decimal"/>
      <w:lvlText w:val="%2."/>
      <w:lvlJc w:val="left"/>
      <w:pPr>
        <w:ind w:left="73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9" w15:restartNumberingAfterBreak="0">
    <w:nsid w:val="666D27B9"/>
    <w:multiLevelType w:val="hybridMultilevel"/>
    <w:tmpl w:val="2E24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5361A"/>
    <w:multiLevelType w:val="hybridMultilevel"/>
    <w:tmpl w:val="384C4D96"/>
    <w:lvl w:ilvl="0" w:tplc="0409000F">
      <w:start w:val="1"/>
      <w:numFmt w:val="decimal"/>
      <w:lvlText w:val="%1."/>
      <w:lvlJc w:val="left"/>
      <w:pPr>
        <w:ind w:left="578"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15:restartNumberingAfterBreak="0">
    <w:nsid w:val="721E28F0"/>
    <w:multiLevelType w:val="hybridMultilevel"/>
    <w:tmpl w:val="6FD83A44"/>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2" w15:restartNumberingAfterBreak="0">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013D6"/>
    <w:multiLevelType w:val="hybridMultilevel"/>
    <w:tmpl w:val="4C24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A1408"/>
    <w:multiLevelType w:val="hybridMultilevel"/>
    <w:tmpl w:val="2B78E1F4"/>
    <w:lvl w:ilvl="0" w:tplc="A334A54A">
      <w:start w:val="1"/>
      <w:numFmt w:val="decimal"/>
      <w:lvlText w:val="%1."/>
      <w:lvlJc w:val="left"/>
      <w:pPr>
        <w:ind w:left="-142" w:hanging="560"/>
      </w:pPr>
      <w:rPr>
        <w:rFonts w:hint="default"/>
      </w:rPr>
    </w:lvl>
    <w:lvl w:ilvl="1" w:tplc="04090019">
      <w:start w:val="1"/>
      <w:numFmt w:val="lowerLetter"/>
      <w:lvlText w:val="%2."/>
      <w:lvlJc w:val="left"/>
      <w:pPr>
        <w:ind w:left="378" w:hanging="360"/>
      </w:pPr>
    </w:lvl>
    <w:lvl w:ilvl="2" w:tplc="0409000F">
      <w:start w:val="1"/>
      <w:numFmt w:val="decimal"/>
      <w:lvlText w:val="%3."/>
      <w:lvlJc w:val="left"/>
      <w:pPr>
        <w:ind w:left="738" w:hanging="360"/>
      </w:pPr>
    </w:lvl>
    <w:lvl w:ilvl="3" w:tplc="D7C68330">
      <w:start w:val="1"/>
      <w:numFmt w:val="decimal"/>
      <w:lvlText w:val="%4)"/>
      <w:lvlJc w:val="left"/>
      <w:pPr>
        <w:ind w:left="1818" w:hanging="360"/>
      </w:pPr>
      <w:rPr>
        <w:rFonts w:hint="default"/>
      </w:r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35" w15:restartNumberingAfterBreak="0">
    <w:nsid w:val="78A40F89"/>
    <w:multiLevelType w:val="hybridMultilevel"/>
    <w:tmpl w:val="722468F4"/>
    <w:lvl w:ilvl="0" w:tplc="A334A54A">
      <w:start w:val="1"/>
      <w:numFmt w:val="decimal"/>
      <w:lvlText w:val="%1."/>
      <w:lvlJc w:val="left"/>
      <w:pPr>
        <w:ind w:left="-142" w:hanging="560"/>
      </w:pPr>
      <w:rPr>
        <w:rFonts w:hint="default"/>
      </w:rPr>
    </w:lvl>
    <w:lvl w:ilvl="1" w:tplc="0409000F">
      <w:start w:val="1"/>
      <w:numFmt w:val="decimal"/>
      <w:lvlText w:val="%2."/>
      <w:lvlJc w:val="left"/>
      <w:pPr>
        <w:ind w:left="73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36" w15:restartNumberingAfterBreak="0">
    <w:nsid w:val="793E2396"/>
    <w:multiLevelType w:val="hybridMultilevel"/>
    <w:tmpl w:val="D1D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B38C3"/>
    <w:multiLevelType w:val="hybridMultilevel"/>
    <w:tmpl w:val="7EF8951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8" w15:restartNumberingAfterBreak="0">
    <w:nsid w:val="7C115AFA"/>
    <w:multiLevelType w:val="hybridMultilevel"/>
    <w:tmpl w:val="B16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77BE9"/>
    <w:multiLevelType w:val="hybridMultilevel"/>
    <w:tmpl w:val="BF1E7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27"/>
  </w:num>
  <w:num w:numId="4">
    <w:abstractNumId w:val="10"/>
  </w:num>
  <w:num w:numId="5">
    <w:abstractNumId w:val="1"/>
  </w:num>
  <w:num w:numId="6">
    <w:abstractNumId w:val="5"/>
  </w:num>
  <w:num w:numId="7">
    <w:abstractNumId w:val="19"/>
  </w:num>
  <w:num w:numId="8">
    <w:abstractNumId w:val="14"/>
  </w:num>
  <w:num w:numId="9">
    <w:abstractNumId w:val="28"/>
  </w:num>
  <w:num w:numId="10">
    <w:abstractNumId w:val="22"/>
  </w:num>
  <w:num w:numId="11">
    <w:abstractNumId w:val="35"/>
  </w:num>
  <w:num w:numId="12">
    <w:abstractNumId w:val="4"/>
  </w:num>
  <w:num w:numId="13">
    <w:abstractNumId w:val="3"/>
  </w:num>
  <w:num w:numId="14">
    <w:abstractNumId w:val="7"/>
  </w:num>
  <w:num w:numId="15">
    <w:abstractNumId w:val="13"/>
  </w:num>
  <w:num w:numId="16">
    <w:abstractNumId w:val="34"/>
  </w:num>
  <w:num w:numId="17">
    <w:abstractNumId w:val="26"/>
  </w:num>
  <w:num w:numId="18">
    <w:abstractNumId w:val="6"/>
  </w:num>
  <w:num w:numId="19">
    <w:abstractNumId w:val="29"/>
  </w:num>
  <w:num w:numId="20">
    <w:abstractNumId w:val="37"/>
  </w:num>
  <w:num w:numId="21">
    <w:abstractNumId w:val="30"/>
  </w:num>
  <w:num w:numId="22">
    <w:abstractNumId w:val="33"/>
  </w:num>
  <w:num w:numId="23">
    <w:abstractNumId w:val="9"/>
  </w:num>
  <w:num w:numId="24">
    <w:abstractNumId w:val="11"/>
  </w:num>
  <w:num w:numId="25">
    <w:abstractNumId w:val="17"/>
  </w:num>
  <w:num w:numId="26">
    <w:abstractNumId w:val="18"/>
  </w:num>
  <w:num w:numId="27">
    <w:abstractNumId w:val="8"/>
  </w:num>
  <w:num w:numId="28">
    <w:abstractNumId w:val="31"/>
  </w:num>
  <w:num w:numId="29">
    <w:abstractNumId w:val="23"/>
  </w:num>
  <w:num w:numId="30">
    <w:abstractNumId w:val="24"/>
  </w:num>
  <w:num w:numId="31">
    <w:abstractNumId w:val="21"/>
  </w:num>
  <w:num w:numId="32">
    <w:abstractNumId w:val="32"/>
  </w:num>
  <w:num w:numId="33">
    <w:abstractNumId w:val="36"/>
  </w:num>
  <w:num w:numId="34">
    <w:abstractNumId w:val="38"/>
  </w:num>
  <w:num w:numId="35">
    <w:abstractNumId w:val="2"/>
  </w:num>
  <w:num w:numId="36">
    <w:abstractNumId w:val="12"/>
  </w:num>
  <w:num w:numId="37">
    <w:abstractNumId w:val="25"/>
  </w:num>
  <w:num w:numId="38">
    <w:abstractNumId w:val="39"/>
  </w:num>
  <w:num w:numId="39">
    <w:abstractNumId w:val="20"/>
  </w:num>
  <w:num w:numId="4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9A"/>
    <w:rsid w:val="000002E5"/>
    <w:rsid w:val="000016D8"/>
    <w:rsid w:val="000017CF"/>
    <w:rsid w:val="00001AC8"/>
    <w:rsid w:val="00001C82"/>
    <w:rsid w:val="00001F1F"/>
    <w:rsid w:val="000020DF"/>
    <w:rsid w:val="000026DB"/>
    <w:rsid w:val="00002C29"/>
    <w:rsid w:val="00002DBD"/>
    <w:rsid w:val="00002FC3"/>
    <w:rsid w:val="00003F7D"/>
    <w:rsid w:val="000044D8"/>
    <w:rsid w:val="000052AD"/>
    <w:rsid w:val="00005E02"/>
    <w:rsid w:val="000061DA"/>
    <w:rsid w:val="00006693"/>
    <w:rsid w:val="000116AE"/>
    <w:rsid w:val="00012519"/>
    <w:rsid w:val="00012E1E"/>
    <w:rsid w:val="00014794"/>
    <w:rsid w:val="00014B25"/>
    <w:rsid w:val="00015201"/>
    <w:rsid w:val="00021326"/>
    <w:rsid w:val="00021E96"/>
    <w:rsid w:val="00022CD0"/>
    <w:rsid w:val="00026AB1"/>
    <w:rsid w:val="00027451"/>
    <w:rsid w:val="000276D4"/>
    <w:rsid w:val="00027C8F"/>
    <w:rsid w:val="000307C9"/>
    <w:rsid w:val="00031DA1"/>
    <w:rsid w:val="00031DD1"/>
    <w:rsid w:val="00032159"/>
    <w:rsid w:val="0003284C"/>
    <w:rsid w:val="00033B92"/>
    <w:rsid w:val="00034A5F"/>
    <w:rsid w:val="00035301"/>
    <w:rsid w:val="00035803"/>
    <w:rsid w:val="00036035"/>
    <w:rsid w:val="00037F41"/>
    <w:rsid w:val="00040509"/>
    <w:rsid w:val="0004129B"/>
    <w:rsid w:val="000416B0"/>
    <w:rsid w:val="00042025"/>
    <w:rsid w:val="0004228F"/>
    <w:rsid w:val="00044D49"/>
    <w:rsid w:val="00044DAF"/>
    <w:rsid w:val="00045012"/>
    <w:rsid w:val="000457C7"/>
    <w:rsid w:val="00046553"/>
    <w:rsid w:val="00047A33"/>
    <w:rsid w:val="00047E3B"/>
    <w:rsid w:val="00050153"/>
    <w:rsid w:val="00051227"/>
    <w:rsid w:val="00052AAF"/>
    <w:rsid w:val="000532CA"/>
    <w:rsid w:val="00053F75"/>
    <w:rsid w:val="000541BA"/>
    <w:rsid w:val="00055E0F"/>
    <w:rsid w:val="000564F3"/>
    <w:rsid w:val="00057866"/>
    <w:rsid w:val="00061C7D"/>
    <w:rsid w:val="0006270B"/>
    <w:rsid w:val="00062E29"/>
    <w:rsid w:val="0006444F"/>
    <w:rsid w:val="000650DA"/>
    <w:rsid w:val="000656C1"/>
    <w:rsid w:val="00065A7A"/>
    <w:rsid w:val="00066672"/>
    <w:rsid w:val="000669E9"/>
    <w:rsid w:val="00066BE5"/>
    <w:rsid w:val="00067149"/>
    <w:rsid w:val="000705F4"/>
    <w:rsid w:val="0007127A"/>
    <w:rsid w:val="00071C65"/>
    <w:rsid w:val="00071F2E"/>
    <w:rsid w:val="00072472"/>
    <w:rsid w:val="00073127"/>
    <w:rsid w:val="000748A8"/>
    <w:rsid w:val="00075FDF"/>
    <w:rsid w:val="000772A6"/>
    <w:rsid w:val="0007769D"/>
    <w:rsid w:val="00080A1D"/>
    <w:rsid w:val="00080E3E"/>
    <w:rsid w:val="00081374"/>
    <w:rsid w:val="00081CD9"/>
    <w:rsid w:val="00081D16"/>
    <w:rsid w:val="000820E6"/>
    <w:rsid w:val="000837B0"/>
    <w:rsid w:val="000867DE"/>
    <w:rsid w:val="00086DE5"/>
    <w:rsid w:val="0008770B"/>
    <w:rsid w:val="00091D03"/>
    <w:rsid w:val="000930B2"/>
    <w:rsid w:val="00093748"/>
    <w:rsid w:val="0009564D"/>
    <w:rsid w:val="000A14FB"/>
    <w:rsid w:val="000A33D2"/>
    <w:rsid w:val="000A369D"/>
    <w:rsid w:val="000A42A4"/>
    <w:rsid w:val="000A52FC"/>
    <w:rsid w:val="000A5C39"/>
    <w:rsid w:val="000A643F"/>
    <w:rsid w:val="000A6498"/>
    <w:rsid w:val="000A7AA5"/>
    <w:rsid w:val="000B0D72"/>
    <w:rsid w:val="000B1568"/>
    <w:rsid w:val="000B7C2F"/>
    <w:rsid w:val="000C3636"/>
    <w:rsid w:val="000C3A9E"/>
    <w:rsid w:val="000C3DE7"/>
    <w:rsid w:val="000C5868"/>
    <w:rsid w:val="000C5E16"/>
    <w:rsid w:val="000C6B53"/>
    <w:rsid w:val="000C6EAF"/>
    <w:rsid w:val="000C7DA5"/>
    <w:rsid w:val="000D09FC"/>
    <w:rsid w:val="000D1378"/>
    <w:rsid w:val="000D1492"/>
    <w:rsid w:val="000D16EB"/>
    <w:rsid w:val="000D2243"/>
    <w:rsid w:val="000D22B7"/>
    <w:rsid w:val="000D4097"/>
    <w:rsid w:val="000D4415"/>
    <w:rsid w:val="000D50F6"/>
    <w:rsid w:val="000D520E"/>
    <w:rsid w:val="000D5654"/>
    <w:rsid w:val="000D6D42"/>
    <w:rsid w:val="000D6DD0"/>
    <w:rsid w:val="000E164B"/>
    <w:rsid w:val="000E343D"/>
    <w:rsid w:val="000E44C5"/>
    <w:rsid w:val="000E67B9"/>
    <w:rsid w:val="000E7D63"/>
    <w:rsid w:val="000F0BE6"/>
    <w:rsid w:val="000F0F7F"/>
    <w:rsid w:val="000F24C1"/>
    <w:rsid w:val="000F2796"/>
    <w:rsid w:val="000F2D37"/>
    <w:rsid w:val="000F2DFA"/>
    <w:rsid w:val="000F3924"/>
    <w:rsid w:val="000F51AC"/>
    <w:rsid w:val="000F5FDA"/>
    <w:rsid w:val="000F639C"/>
    <w:rsid w:val="000F7C42"/>
    <w:rsid w:val="000F7C5B"/>
    <w:rsid w:val="001000B3"/>
    <w:rsid w:val="0010048A"/>
    <w:rsid w:val="00100642"/>
    <w:rsid w:val="00102D50"/>
    <w:rsid w:val="00103F2D"/>
    <w:rsid w:val="00105B3D"/>
    <w:rsid w:val="00105E40"/>
    <w:rsid w:val="00110EBD"/>
    <w:rsid w:val="0011152C"/>
    <w:rsid w:val="00112311"/>
    <w:rsid w:val="00112E27"/>
    <w:rsid w:val="0011382E"/>
    <w:rsid w:val="0011442F"/>
    <w:rsid w:val="001150A1"/>
    <w:rsid w:val="001163FF"/>
    <w:rsid w:val="00116D89"/>
    <w:rsid w:val="00116DBD"/>
    <w:rsid w:val="00121205"/>
    <w:rsid w:val="00121319"/>
    <w:rsid w:val="001222B6"/>
    <w:rsid w:val="001230B3"/>
    <w:rsid w:val="00124D00"/>
    <w:rsid w:val="00124D6F"/>
    <w:rsid w:val="00125F4A"/>
    <w:rsid w:val="00126107"/>
    <w:rsid w:val="001262A9"/>
    <w:rsid w:val="0012651D"/>
    <w:rsid w:val="00126859"/>
    <w:rsid w:val="001269AC"/>
    <w:rsid w:val="001277D5"/>
    <w:rsid w:val="001303FA"/>
    <w:rsid w:val="00132060"/>
    <w:rsid w:val="001324A5"/>
    <w:rsid w:val="001325EC"/>
    <w:rsid w:val="0013391C"/>
    <w:rsid w:val="00133BA6"/>
    <w:rsid w:val="00133D3D"/>
    <w:rsid w:val="00133F83"/>
    <w:rsid w:val="00134885"/>
    <w:rsid w:val="00135876"/>
    <w:rsid w:val="001358B1"/>
    <w:rsid w:val="00135ACA"/>
    <w:rsid w:val="0013622C"/>
    <w:rsid w:val="00136B5F"/>
    <w:rsid w:val="00136C0E"/>
    <w:rsid w:val="00137A7B"/>
    <w:rsid w:val="00140627"/>
    <w:rsid w:val="001412CA"/>
    <w:rsid w:val="001414E8"/>
    <w:rsid w:val="001418CC"/>
    <w:rsid w:val="001418D6"/>
    <w:rsid w:val="00141DE7"/>
    <w:rsid w:val="00141E81"/>
    <w:rsid w:val="001424EC"/>
    <w:rsid w:val="00144559"/>
    <w:rsid w:val="00146B1D"/>
    <w:rsid w:val="00147EA3"/>
    <w:rsid w:val="00150F50"/>
    <w:rsid w:val="0015199F"/>
    <w:rsid w:val="00153F0E"/>
    <w:rsid w:val="00155C36"/>
    <w:rsid w:val="00156436"/>
    <w:rsid w:val="001571C7"/>
    <w:rsid w:val="00157B0E"/>
    <w:rsid w:val="00161FBE"/>
    <w:rsid w:val="00162EFF"/>
    <w:rsid w:val="00163387"/>
    <w:rsid w:val="00163944"/>
    <w:rsid w:val="001640B5"/>
    <w:rsid w:val="00164646"/>
    <w:rsid w:val="001646AC"/>
    <w:rsid w:val="00164F64"/>
    <w:rsid w:val="00165222"/>
    <w:rsid w:val="0016532D"/>
    <w:rsid w:val="00165562"/>
    <w:rsid w:val="00167BD6"/>
    <w:rsid w:val="00167DF9"/>
    <w:rsid w:val="001700BE"/>
    <w:rsid w:val="001703EE"/>
    <w:rsid w:val="001710BE"/>
    <w:rsid w:val="00172CC4"/>
    <w:rsid w:val="00173E80"/>
    <w:rsid w:val="0017444B"/>
    <w:rsid w:val="00174D3E"/>
    <w:rsid w:val="00176256"/>
    <w:rsid w:val="00176E88"/>
    <w:rsid w:val="00177C25"/>
    <w:rsid w:val="00180218"/>
    <w:rsid w:val="00180929"/>
    <w:rsid w:val="00180A63"/>
    <w:rsid w:val="001831B2"/>
    <w:rsid w:val="00184A20"/>
    <w:rsid w:val="00185689"/>
    <w:rsid w:val="00185D9B"/>
    <w:rsid w:val="00187095"/>
    <w:rsid w:val="0019092A"/>
    <w:rsid w:val="001938BA"/>
    <w:rsid w:val="001938FE"/>
    <w:rsid w:val="00193FA0"/>
    <w:rsid w:val="001946FD"/>
    <w:rsid w:val="001965CF"/>
    <w:rsid w:val="00196DF2"/>
    <w:rsid w:val="001970C3"/>
    <w:rsid w:val="00197204"/>
    <w:rsid w:val="00197580"/>
    <w:rsid w:val="001975F9"/>
    <w:rsid w:val="001A06F4"/>
    <w:rsid w:val="001A0A41"/>
    <w:rsid w:val="001A1119"/>
    <w:rsid w:val="001A1422"/>
    <w:rsid w:val="001A24F3"/>
    <w:rsid w:val="001A4FB6"/>
    <w:rsid w:val="001A551A"/>
    <w:rsid w:val="001A5B10"/>
    <w:rsid w:val="001A675F"/>
    <w:rsid w:val="001A6921"/>
    <w:rsid w:val="001A6D1A"/>
    <w:rsid w:val="001A72F1"/>
    <w:rsid w:val="001B0750"/>
    <w:rsid w:val="001B1AEA"/>
    <w:rsid w:val="001B2109"/>
    <w:rsid w:val="001B2E9B"/>
    <w:rsid w:val="001B55A7"/>
    <w:rsid w:val="001B5B5D"/>
    <w:rsid w:val="001B6942"/>
    <w:rsid w:val="001B6D41"/>
    <w:rsid w:val="001B7CE1"/>
    <w:rsid w:val="001C0C53"/>
    <w:rsid w:val="001C6284"/>
    <w:rsid w:val="001C6670"/>
    <w:rsid w:val="001C66F5"/>
    <w:rsid w:val="001C73DA"/>
    <w:rsid w:val="001C7D93"/>
    <w:rsid w:val="001D00EB"/>
    <w:rsid w:val="001D039D"/>
    <w:rsid w:val="001D0AE9"/>
    <w:rsid w:val="001D0CEC"/>
    <w:rsid w:val="001D19A5"/>
    <w:rsid w:val="001D1F9A"/>
    <w:rsid w:val="001D2A51"/>
    <w:rsid w:val="001D2B9F"/>
    <w:rsid w:val="001D3348"/>
    <w:rsid w:val="001D3945"/>
    <w:rsid w:val="001D3CC4"/>
    <w:rsid w:val="001D3FED"/>
    <w:rsid w:val="001D4A7F"/>
    <w:rsid w:val="001D4BBD"/>
    <w:rsid w:val="001D597B"/>
    <w:rsid w:val="001D5B00"/>
    <w:rsid w:val="001D6132"/>
    <w:rsid w:val="001D61C2"/>
    <w:rsid w:val="001D6422"/>
    <w:rsid w:val="001D6666"/>
    <w:rsid w:val="001D7E52"/>
    <w:rsid w:val="001E0433"/>
    <w:rsid w:val="001E0F6C"/>
    <w:rsid w:val="001E1934"/>
    <w:rsid w:val="001E2BE5"/>
    <w:rsid w:val="001E5049"/>
    <w:rsid w:val="001E53F5"/>
    <w:rsid w:val="001E55E5"/>
    <w:rsid w:val="001E5F5D"/>
    <w:rsid w:val="001E5F84"/>
    <w:rsid w:val="001E64DE"/>
    <w:rsid w:val="001E6D9E"/>
    <w:rsid w:val="001E7B64"/>
    <w:rsid w:val="001E7C4A"/>
    <w:rsid w:val="001F0E8C"/>
    <w:rsid w:val="001F22F4"/>
    <w:rsid w:val="001F2F4B"/>
    <w:rsid w:val="001F31A1"/>
    <w:rsid w:val="001F35E9"/>
    <w:rsid w:val="001F3714"/>
    <w:rsid w:val="001F4987"/>
    <w:rsid w:val="001F4FB8"/>
    <w:rsid w:val="001F50EF"/>
    <w:rsid w:val="001F511C"/>
    <w:rsid w:val="001F57A6"/>
    <w:rsid w:val="001F5982"/>
    <w:rsid w:val="001F681F"/>
    <w:rsid w:val="001F7455"/>
    <w:rsid w:val="001F7489"/>
    <w:rsid w:val="00201121"/>
    <w:rsid w:val="002016FD"/>
    <w:rsid w:val="00201D9C"/>
    <w:rsid w:val="00202010"/>
    <w:rsid w:val="00202027"/>
    <w:rsid w:val="00202241"/>
    <w:rsid w:val="0020270D"/>
    <w:rsid w:val="00202B78"/>
    <w:rsid w:val="00202D7D"/>
    <w:rsid w:val="00204226"/>
    <w:rsid w:val="00210AAC"/>
    <w:rsid w:val="002115F3"/>
    <w:rsid w:val="00212184"/>
    <w:rsid w:val="002129C0"/>
    <w:rsid w:val="00212CD9"/>
    <w:rsid w:val="00213675"/>
    <w:rsid w:val="002140A8"/>
    <w:rsid w:val="0021469F"/>
    <w:rsid w:val="002157A9"/>
    <w:rsid w:val="002163AC"/>
    <w:rsid w:val="0021642F"/>
    <w:rsid w:val="00221829"/>
    <w:rsid w:val="00223733"/>
    <w:rsid w:val="00223ED8"/>
    <w:rsid w:val="00224C63"/>
    <w:rsid w:val="002251EF"/>
    <w:rsid w:val="0022686D"/>
    <w:rsid w:val="00226C45"/>
    <w:rsid w:val="00227109"/>
    <w:rsid w:val="00230689"/>
    <w:rsid w:val="00230D0E"/>
    <w:rsid w:val="00231C4D"/>
    <w:rsid w:val="00233420"/>
    <w:rsid w:val="00233567"/>
    <w:rsid w:val="00233A89"/>
    <w:rsid w:val="00233F4F"/>
    <w:rsid w:val="002343F3"/>
    <w:rsid w:val="00234C39"/>
    <w:rsid w:val="00235E95"/>
    <w:rsid w:val="00236A3D"/>
    <w:rsid w:val="00236F7D"/>
    <w:rsid w:val="00236FF8"/>
    <w:rsid w:val="00237C01"/>
    <w:rsid w:val="002409D4"/>
    <w:rsid w:val="0024106F"/>
    <w:rsid w:val="002417A4"/>
    <w:rsid w:val="002418AE"/>
    <w:rsid w:val="00241AA3"/>
    <w:rsid w:val="00241CE8"/>
    <w:rsid w:val="00241F1D"/>
    <w:rsid w:val="00243A1E"/>
    <w:rsid w:val="002444BE"/>
    <w:rsid w:val="00246163"/>
    <w:rsid w:val="0024624C"/>
    <w:rsid w:val="0024680E"/>
    <w:rsid w:val="00247199"/>
    <w:rsid w:val="00247AFB"/>
    <w:rsid w:val="0025024B"/>
    <w:rsid w:val="00251105"/>
    <w:rsid w:val="002514EE"/>
    <w:rsid w:val="002521E0"/>
    <w:rsid w:val="00253104"/>
    <w:rsid w:val="0025325C"/>
    <w:rsid w:val="002545B9"/>
    <w:rsid w:val="0025481E"/>
    <w:rsid w:val="002562AB"/>
    <w:rsid w:val="00257B22"/>
    <w:rsid w:val="00257CF8"/>
    <w:rsid w:val="00257D18"/>
    <w:rsid w:val="002602E6"/>
    <w:rsid w:val="00260B49"/>
    <w:rsid w:val="00260CB0"/>
    <w:rsid w:val="00260F11"/>
    <w:rsid w:val="00261724"/>
    <w:rsid w:val="00261B84"/>
    <w:rsid w:val="00261DE7"/>
    <w:rsid w:val="002623FC"/>
    <w:rsid w:val="00265A6F"/>
    <w:rsid w:val="00266112"/>
    <w:rsid w:val="00266519"/>
    <w:rsid w:val="002665D3"/>
    <w:rsid w:val="0026691E"/>
    <w:rsid w:val="00267142"/>
    <w:rsid w:val="002704B7"/>
    <w:rsid w:val="00270672"/>
    <w:rsid w:val="00270CA2"/>
    <w:rsid w:val="00270D2B"/>
    <w:rsid w:val="0027197E"/>
    <w:rsid w:val="00272253"/>
    <w:rsid w:val="002729B7"/>
    <w:rsid w:val="00273209"/>
    <w:rsid w:val="00275AB9"/>
    <w:rsid w:val="00275E84"/>
    <w:rsid w:val="00275FA8"/>
    <w:rsid w:val="002774A1"/>
    <w:rsid w:val="002830C2"/>
    <w:rsid w:val="00286441"/>
    <w:rsid w:val="00287657"/>
    <w:rsid w:val="00287C65"/>
    <w:rsid w:val="00287FD3"/>
    <w:rsid w:val="0029078B"/>
    <w:rsid w:val="0029103D"/>
    <w:rsid w:val="002914C1"/>
    <w:rsid w:val="002916B0"/>
    <w:rsid w:val="002917D3"/>
    <w:rsid w:val="00291B8A"/>
    <w:rsid w:val="00292A53"/>
    <w:rsid w:val="00292AB8"/>
    <w:rsid w:val="00292E1D"/>
    <w:rsid w:val="0029321A"/>
    <w:rsid w:val="002953AE"/>
    <w:rsid w:val="0029569E"/>
    <w:rsid w:val="00295735"/>
    <w:rsid w:val="00297D49"/>
    <w:rsid w:val="002A081E"/>
    <w:rsid w:val="002A0E0F"/>
    <w:rsid w:val="002A0FD8"/>
    <w:rsid w:val="002A1067"/>
    <w:rsid w:val="002A1105"/>
    <w:rsid w:val="002A1308"/>
    <w:rsid w:val="002A213B"/>
    <w:rsid w:val="002A2B24"/>
    <w:rsid w:val="002A3284"/>
    <w:rsid w:val="002A6754"/>
    <w:rsid w:val="002A79BE"/>
    <w:rsid w:val="002B1256"/>
    <w:rsid w:val="002B3EC3"/>
    <w:rsid w:val="002B4769"/>
    <w:rsid w:val="002B48BB"/>
    <w:rsid w:val="002B4965"/>
    <w:rsid w:val="002B536D"/>
    <w:rsid w:val="002B571C"/>
    <w:rsid w:val="002B6589"/>
    <w:rsid w:val="002B6973"/>
    <w:rsid w:val="002B703F"/>
    <w:rsid w:val="002B7D0F"/>
    <w:rsid w:val="002C0D8A"/>
    <w:rsid w:val="002C0DFB"/>
    <w:rsid w:val="002C19CF"/>
    <w:rsid w:val="002C2ADA"/>
    <w:rsid w:val="002C3764"/>
    <w:rsid w:val="002C4941"/>
    <w:rsid w:val="002C58F6"/>
    <w:rsid w:val="002C7689"/>
    <w:rsid w:val="002C7882"/>
    <w:rsid w:val="002D020B"/>
    <w:rsid w:val="002D116A"/>
    <w:rsid w:val="002D2E58"/>
    <w:rsid w:val="002D3303"/>
    <w:rsid w:val="002D3511"/>
    <w:rsid w:val="002D3B5F"/>
    <w:rsid w:val="002D3CE1"/>
    <w:rsid w:val="002D49FA"/>
    <w:rsid w:val="002D4F20"/>
    <w:rsid w:val="002D5078"/>
    <w:rsid w:val="002D5D80"/>
    <w:rsid w:val="002D5F16"/>
    <w:rsid w:val="002E0735"/>
    <w:rsid w:val="002E152F"/>
    <w:rsid w:val="002E2B4A"/>
    <w:rsid w:val="002E371B"/>
    <w:rsid w:val="002E40BA"/>
    <w:rsid w:val="002E513C"/>
    <w:rsid w:val="002E6542"/>
    <w:rsid w:val="002E7FB6"/>
    <w:rsid w:val="002F06E3"/>
    <w:rsid w:val="002F0B5C"/>
    <w:rsid w:val="002F2A28"/>
    <w:rsid w:val="002F2BAF"/>
    <w:rsid w:val="002F5431"/>
    <w:rsid w:val="002F7B48"/>
    <w:rsid w:val="00301E02"/>
    <w:rsid w:val="00302E32"/>
    <w:rsid w:val="003031D3"/>
    <w:rsid w:val="00303C18"/>
    <w:rsid w:val="0030465C"/>
    <w:rsid w:val="0030578B"/>
    <w:rsid w:val="00306A66"/>
    <w:rsid w:val="00307034"/>
    <w:rsid w:val="00307862"/>
    <w:rsid w:val="003118BC"/>
    <w:rsid w:val="0031255B"/>
    <w:rsid w:val="00312B97"/>
    <w:rsid w:val="00313E78"/>
    <w:rsid w:val="00314037"/>
    <w:rsid w:val="00314DE5"/>
    <w:rsid w:val="003161ED"/>
    <w:rsid w:val="003167DD"/>
    <w:rsid w:val="00316856"/>
    <w:rsid w:val="00320029"/>
    <w:rsid w:val="00321C29"/>
    <w:rsid w:val="0032204A"/>
    <w:rsid w:val="003239F4"/>
    <w:rsid w:val="00323ADF"/>
    <w:rsid w:val="00323F5B"/>
    <w:rsid w:val="00324093"/>
    <w:rsid w:val="00326CAD"/>
    <w:rsid w:val="003276DE"/>
    <w:rsid w:val="00327BAB"/>
    <w:rsid w:val="00330510"/>
    <w:rsid w:val="00330B6E"/>
    <w:rsid w:val="003329A0"/>
    <w:rsid w:val="00332B29"/>
    <w:rsid w:val="00333233"/>
    <w:rsid w:val="00333624"/>
    <w:rsid w:val="003339A3"/>
    <w:rsid w:val="0033546B"/>
    <w:rsid w:val="00336801"/>
    <w:rsid w:val="0033798A"/>
    <w:rsid w:val="00337D0A"/>
    <w:rsid w:val="00340210"/>
    <w:rsid w:val="00341330"/>
    <w:rsid w:val="00341740"/>
    <w:rsid w:val="00341AB4"/>
    <w:rsid w:val="00341C61"/>
    <w:rsid w:val="0034210E"/>
    <w:rsid w:val="00342424"/>
    <w:rsid w:val="00342AB3"/>
    <w:rsid w:val="00343696"/>
    <w:rsid w:val="00344551"/>
    <w:rsid w:val="0034643D"/>
    <w:rsid w:val="003478E7"/>
    <w:rsid w:val="0034790B"/>
    <w:rsid w:val="003508F1"/>
    <w:rsid w:val="00351395"/>
    <w:rsid w:val="003518B5"/>
    <w:rsid w:val="00352441"/>
    <w:rsid w:val="00352B4F"/>
    <w:rsid w:val="0035313E"/>
    <w:rsid w:val="00356A63"/>
    <w:rsid w:val="0036099B"/>
    <w:rsid w:val="00361226"/>
    <w:rsid w:val="003612AE"/>
    <w:rsid w:val="0036260B"/>
    <w:rsid w:val="00362D01"/>
    <w:rsid w:val="00363E1E"/>
    <w:rsid w:val="0036549A"/>
    <w:rsid w:val="00365611"/>
    <w:rsid w:val="0036612E"/>
    <w:rsid w:val="003661CC"/>
    <w:rsid w:val="003671BB"/>
    <w:rsid w:val="003673C2"/>
    <w:rsid w:val="00370126"/>
    <w:rsid w:val="0037143A"/>
    <w:rsid w:val="003728EB"/>
    <w:rsid w:val="00372C6E"/>
    <w:rsid w:val="00373C41"/>
    <w:rsid w:val="00373E60"/>
    <w:rsid w:val="00375224"/>
    <w:rsid w:val="00375516"/>
    <w:rsid w:val="00375AA5"/>
    <w:rsid w:val="00375BD9"/>
    <w:rsid w:val="00375FB7"/>
    <w:rsid w:val="003764F7"/>
    <w:rsid w:val="00381BF4"/>
    <w:rsid w:val="00383552"/>
    <w:rsid w:val="00384427"/>
    <w:rsid w:val="00386333"/>
    <w:rsid w:val="003878B0"/>
    <w:rsid w:val="00390EFF"/>
    <w:rsid w:val="003926BE"/>
    <w:rsid w:val="00393004"/>
    <w:rsid w:val="003947BB"/>
    <w:rsid w:val="003949B2"/>
    <w:rsid w:val="00394AEC"/>
    <w:rsid w:val="00395C4F"/>
    <w:rsid w:val="003961CD"/>
    <w:rsid w:val="003A0E92"/>
    <w:rsid w:val="003A1583"/>
    <w:rsid w:val="003A339C"/>
    <w:rsid w:val="003A4838"/>
    <w:rsid w:val="003A4E62"/>
    <w:rsid w:val="003A7F17"/>
    <w:rsid w:val="003B1562"/>
    <w:rsid w:val="003B1E31"/>
    <w:rsid w:val="003B2BE9"/>
    <w:rsid w:val="003B3607"/>
    <w:rsid w:val="003B506E"/>
    <w:rsid w:val="003B58DC"/>
    <w:rsid w:val="003C0139"/>
    <w:rsid w:val="003C0437"/>
    <w:rsid w:val="003C1751"/>
    <w:rsid w:val="003C1803"/>
    <w:rsid w:val="003C1E6B"/>
    <w:rsid w:val="003C3295"/>
    <w:rsid w:val="003C3978"/>
    <w:rsid w:val="003C3B9D"/>
    <w:rsid w:val="003C3E6B"/>
    <w:rsid w:val="003C4AAD"/>
    <w:rsid w:val="003C5B3F"/>
    <w:rsid w:val="003C6A1F"/>
    <w:rsid w:val="003C78B7"/>
    <w:rsid w:val="003D0BA3"/>
    <w:rsid w:val="003D3FA0"/>
    <w:rsid w:val="003D4695"/>
    <w:rsid w:val="003D7C0E"/>
    <w:rsid w:val="003E0A09"/>
    <w:rsid w:val="003E1B70"/>
    <w:rsid w:val="003E2DF1"/>
    <w:rsid w:val="003E2E59"/>
    <w:rsid w:val="003E2F6F"/>
    <w:rsid w:val="003E37AA"/>
    <w:rsid w:val="003E38E5"/>
    <w:rsid w:val="003E426D"/>
    <w:rsid w:val="003E6292"/>
    <w:rsid w:val="003E64CD"/>
    <w:rsid w:val="003E6750"/>
    <w:rsid w:val="003F0F3A"/>
    <w:rsid w:val="003F1D5A"/>
    <w:rsid w:val="003F2395"/>
    <w:rsid w:val="003F47D1"/>
    <w:rsid w:val="003F48D2"/>
    <w:rsid w:val="003F5D2C"/>
    <w:rsid w:val="003F7C58"/>
    <w:rsid w:val="004009C5"/>
    <w:rsid w:val="004020A8"/>
    <w:rsid w:val="004022D4"/>
    <w:rsid w:val="0040472A"/>
    <w:rsid w:val="00404771"/>
    <w:rsid w:val="00405919"/>
    <w:rsid w:val="004059AD"/>
    <w:rsid w:val="0040642E"/>
    <w:rsid w:val="004064F1"/>
    <w:rsid w:val="004069D0"/>
    <w:rsid w:val="00407377"/>
    <w:rsid w:val="00407BCE"/>
    <w:rsid w:val="00410670"/>
    <w:rsid w:val="00410AFF"/>
    <w:rsid w:val="004113DE"/>
    <w:rsid w:val="00413CD4"/>
    <w:rsid w:val="00416A17"/>
    <w:rsid w:val="00416C92"/>
    <w:rsid w:val="00417B82"/>
    <w:rsid w:val="00417D22"/>
    <w:rsid w:val="004214B8"/>
    <w:rsid w:val="00421706"/>
    <w:rsid w:val="00421A0A"/>
    <w:rsid w:val="00422E0E"/>
    <w:rsid w:val="004241BB"/>
    <w:rsid w:val="00424EF4"/>
    <w:rsid w:val="00425459"/>
    <w:rsid w:val="00426464"/>
    <w:rsid w:val="00427950"/>
    <w:rsid w:val="00430877"/>
    <w:rsid w:val="004320D8"/>
    <w:rsid w:val="0043566E"/>
    <w:rsid w:val="004367D0"/>
    <w:rsid w:val="00437E82"/>
    <w:rsid w:val="00440C7D"/>
    <w:rsid w:val="004425A0"/>
    <w:rsid w:val="0044430D"/>
    <w:rsid w:val="004453B1"/>
    <w:rsid w:val="00445F3E"/>
    <w:rsid w:val="00446BBB"/>
    <w:rsid w:val="00447161"/>
    <w:rsid w:val="00447385"/>
    <w:rsid w:val="00447894"/>
    <w:rsid w:val="004500F4"/>
    <w:rsid w:val="00451A12"/>
    <w:rsid w:val="0045227B"/>
    <w:rsid w:val="00452E2B"/>
    <w:rsid w:val="00453B5B"/>
    <w:rsid w:val="004553F9"/>
    <w:rsid w:val="004555B4"/>
    <w:rsid w:val="004610B9"/>
    <w:rsid w:val="004612E8"/>
    <w:rsid w:val="004623A6"/>
    <w:rsid w:val="0046257F"/>
    <w:rsid w:val="00462F0F"/>
    <w:rsid w:val="00464C76"/>
    <w:rsid w:val="00465D15"/>
    <w:rsid w:val="00466FB3"/>
    <w:rsid w:val="00467873"/>
    <w:rsid w:val="0047042A"/>
    <w:rsid w:val="00470C69"/>
    <w:rsid w:val="00471C27"/>
    <w:rsid w:val="00472B70"/>
    <w:rsid w:val="004730A4"/>
    <w:rsid w:val="00475065"/>
    <w:rsid w:val="00475AA5"/>
    <w:rsid w:val="00476BF1"/>
    <w:rsid w:val="00476C83"/>
    <w:rsid w:val="00477B1C"/>
    <w:rsid w:val="00480BDF"/>
    <w:rsid w:val="004814A1"/>
    <w:rsid w:val="004828D3"/>
    <w:rsid w:val="00484696"/>
    <w:rsid w:val="00485DF6"/>
    <w:rsid w:val="00490A84"/>
    <w:rsid w:val="00490C04"/>
    <w:rsid w:val="00490CD8"/>
    <w:rsid w:val="004912F5"/>
    <w:rsid w:val="004926CC"/>
    <w:rsid w:val="00494326"/>
    <w:rsid w:val="0049453C"/>
    <w:rsid w:val="00494738"/>
    <w:rsid w:val="00495051"/>
    <w:rsid w:val="00496157"/>
    <w:rsid w:val="00497216"/>
    <w:rsid w:val="004A0264"/>
    <w:rsid w:val="004A0334"/>
    <w:rsid w:val="004A053F"/>
    <w:rsid w:val="004A1CA2"/>
    <w:rsid w:val="004A30AD"/>
    <w:rsid w:val="004A5518"/>
    <w:rsid w:val="004A57D3"/>
    <w:rsid w:val="004A65D5"/>
    <w:rsid w:val="004A6BEB"/>
    <w:rsid w:val="004A75BF"/>
    <w:rsid w:val="004B0A27"/>
    <w:rsid w:val="004B237D"/>
    <w:rsid w:val="004B7D08"/>
    <w:rsid w:val="004B7EFE"/>
    <w:rsid w:val="004C3B17"/>
    <w:rsid w:val="004C6429"/>
    <w:rsid w:val="004C6D72"/>
    <w:rsid w:val="004C709C"/>
    <w:rsid w:val="004D09EB"/>
    <w:rsid w:val="004D0AD0"/>
    <w:rsid w:val="004D0F85"/>
    <w:rsid w:val="004D1221"/>
    <w:rsid w:val="004D146E"/>
    <w:rsid w:val="004D2C51"/>
    <w:rsid w:val="004D54D2"/>
    <w:rsid w:val="004D659C"/>
    <w:rsid w:val="004D6B61"/>
    <w:rsid w:val="004D6BAE"/>
    <w:rsid w:val="004D6E0B"/>
    <w:rsid w:val="004D6F8F"/>
    <w:rsid w:val="004D75C5"/>
    <w:rsid w:val="004D7C40"/>
    <w:rsid w:val="004E0C0C"/>
    <w:rsid w:val="004E1964"/>
    <w:rsid w:val="004E2E5D"/>
    <w:rsid w:val="004E3F61"/>
    <w:rsid w:val="004E5E81"/>
    <w:rsid w:val="004E75C7"/>
    <w:rsid w:val="004E7C95"/>
    <w:rsid w:val="004F0E95"/>
    <w:rsid w:val="004F2744"/>
    <w:rsid w:val="004F2A4D"/>
    <w:rsid w:val="004F2CF6"/>
    <w:rsid w:val="004F31B0"/>
    <w:rsid w:val="004F3389"/>
    <w:rsid w:val="004F3D07"/>
    <w:rsid w:val="004F4645"/>
    <w:rsid w:val="004F47BE"/>
    <w:rsid w:val="004F4BF7"/>
    <w:rsid w:val="004F5183"/>
    <w:rsid w:val="004F557B"/>
    <w:rsid w:val="004F567E"/>
    <w:rsid w:val="004F6521"/>
    <w:rsid w:val="004F6A79"/>
    <w:rsid w:val="004F73CC"/>
    <w:rsid w:val="00500CD5"/>
    <w:rsid w:val="005011BC"/>
    <w:rsid w:val="0050171D"/>
    <w:rsid w:val="00501B53"/>
    <w:rsid w:val="00504D16"/>
    <w:rsid w:val="0050635D"/>
    <w:rsid w:val="0050700E"/>
    <w:rsid w:val="00510A02"/>
    <w:rsid w:val="00511153"/>
    <w:rsid w:val="00512C0E"/>
    <w:rsid w:val="005135B4"/>
    <w:rsid w:val="00513729"/>
    <w:rsid w:val="0051387E"/>
    <w:rsid w:val="00514C2E"/>
    <w:rsid w:val="0051772D"/>
    <w:rsid w:val="00517B88"/>
    <w:rsid w:val="00520FB9"/>
    <w:rsid w:val="00521084"/>
    <w:rsid w:val="00521294"/>
    <w:rsid w:val="00521890"/>
    <w:rsid w:val="00521B6C"/>
    <w:rsid w:val="00521F0B"/>
    <w:rsid w:val="00521FD7"/>
    <w:rsid w:val="0052215B"/>
    <w:rsid w:val="00522A10"/>
    <w:rsid w:val="00524254"/>
    <w:rsid w:val="00527012"/>
    <w:rsid w:val="005272C0"/>
    <w:rsid w:val="0052762D"/>
    <w:rsid w:val="00527C92"/>
    <w:rsid w:val="005304FB"/>
    <w:rsid w:val="00530702"/>
    <w:rsid w:val="00532030"/>
    <w:rsid w:val="0053221F"/>
    <w:rsid w:val="005330A2"/>
    <w:rsid w:val="00533729"/>
    <w:rsid w:val="005373B3"/>
    <w:rsid w:val="005378E7"/>
    <w:rsid w:val="00537C37"/>
    <w:rsid w:val="00540616"/>
    <w:rsid w:val="005429A9"/>
    <w:rsid w:val="005445CA"/>
    <w:rsid w:val="005457B5"/>
    <w:rsid w:val="00547747"/>
    <w:rsid w:val="00550562"/>
    <w:rsid w:val="00551909"/>
    <w:rsid w:val="0055220E"/>
    <w:rsid w:val="0055305B"/>
    <w:rsid w:val="00553A46"/>
    <w:rsid w:val="00554436"/>
    <w:rsid w:val="005547E5"/>
    <w:rsid w:val="005549C7"/>
    <w:rsid w:val="005563E0"/>
    <w:rsid w:val="0056042A"/>
    <w:rsid w:val="00560A1C"/>
    <w:rsid w:val="00560C1E"/>
    <w:rsid w:val="00560E43"/>
    <w:rsid w:val="00562C2C"/>
    <w:rsid w:val="00563823"/>
    <w:rsid w:val="00564BEE"/>
    <w:rsid w:val="00564EC0"/>
    <w:rsid w:val="00565B02"/>
    <w:rsid w:val="0056642E"/>
    <w:rsid w:val="00566457"/>
    <w:rsid w:val="005664EF"/>
    <w:rsid w:val="00566AA7"/>
    <w:rsid w:val="00570FE3"/>
    <w:rsid w:val="00573E9E"/>
    <w:rsid w:val="00574382"/>
    <w:rsid w:val="005747C9"/>
    <w:rsid w:val="00574C9E"/>
    <w:rsid w:val="00574F41"/>
    <w:rsid w:val="00575813"/>
    <w:rsid w:val="005765DA"/>
    <w:rsid w:val="00581104"/>
    <w:rsid w:val="00581F93"/>
    <w:rsid w:val="0058219E"/>
    <w:rsid w:val="00582A24"/>
    <w:rsid w:val="0058360D"/>
    <w:rsid w:val="00584002"/>
    <w:rsid w:val="00584B16"/>
    <w:rsid w:val="00584D68"/>
    <w:rsid w:val="00584E2E"/>
    <w:rsid w:val="00585235"/>
    <w:rsid w:val="005866F9"/>
    <w:rsid w:val="005877FD"/>
    <w:rsid w:val="00590798"/>
    <w:rsid w:val="00590FC0"/>
    <w:rsid w:val="005911E1"/>
    <w:rsid w:val="00591E9B"/>
    <w:rsid w:val="00591FDA"/>
    <w:rsid w:val="0059279F"/>
    <w:rsid w:val="00592CC1"/>
    <w:rsid w:val="00592E6C"/>
    <w:rsid w:val="00593B37"/>
    <w:rsid w:val="00593DDE"/>
    <w:rsid w:val="005952A0"/>
    <w:rsid w:val="005973C8"/>
    <w:rsid w:val="00597A7D"/>
    <w:rsid w:val="005A0EDE"/>
    <w:rsid w:val="005A1A3E"/>
    <w:rsid w:val="005A1A90"/>
    <w:rsid w:val="005A356D"/>
    <w:rsid w:val="005A399E"/>
    <w:rsid w:val="005A3F12"/>
    <w:rsid w:val="005A40EE"/>
    <w:rsid w:val="005A45E4"/>
    <w:rsid w:val="005A4D73"/>
    <w:rsid w:val="005A6475"/>
    <w:rsid w:val="005A6510"/>
    <w:rsid w:val="005B036B"/>
    <w:rsid w:val="005B086E"/>
    <w:rsid w:val="005B0A28"/>
    <w:rsid w:val="005B1352"/>
    <w:rsid w:val="005B22CB"/>
    <w:rsid w:val="005B32A4"/>
    <w:rsid w:val="005B381E"/>
    <w:rsid w:val="005B470B"/>
    <w:rsid w:val="005B51D6"/>
    <w:rsid w:val="005B7082"/>
    <w:rsid w:val="005B70A2"/>
    <w:rsid w:val="005B74F3"/>
    <w:rsid w:val="005B7E3A"/>
    <w:rsid w:val="005C0402"/>
    <w:rsid w:val="005C05BA"/>
    <w:rsid w:val="005C2287"/>
    <w:rsid w:val="005C369B"/>
    <w:rsid w:val="005C3DE6"/>
    <w:rsid w:val="005C5498"/>
    <w:rsid w:val="005D16E4"/>
    <w:rsid w:val="005D1CB2"/>
    <w:rsid w:val="005D1CE9"/>
    <w:rsid w:val="005D1FC3"/>
    <w:rsid w:val="005D2D32"/>
    <w:rsid w:val="005D344F"/>
    <w:rsid w:val="005D3556"/>
    <w:rsid w:val="005D4753"/>
    <w:rsid w:val="005D4E77"/>
    <w:rsid w:val="005D5496"/>
    <w:rsid w:val="005D6195"/>
    <w:rsid w:val="005D666E"/>
    <w:rsid w:val="005D6ED8"/>
    <w:rsid w:val="005D75D3"/>
    <w:rsid w:val="005E04FD"/>
    <w:rsid w:val="005E0F70"/>
    <w:rsid w:val="005E2C09"/>
    <w:rsid w:val="005E3D7E"/>
    <w:rsid w:val="005E52CE"/>
    <w:rsid w:val="005E5445"/>
    <w:rsid w:val="005E60B4"/>
    <w:rsid w:val="005E627B"/>
    <w:rsid w:val="005E7961"/>
    <w:rsid w:val="005F1232"/>
    <w:rsid w:val="005F1604"/>
    <w:rsid w:val="005F1FB8"/>
    <w:rsid w:val="005F2012"/>
    <w:rsid w:val="005F21C1"/>
    <w:rsid w:val="005F3580"/>
    <w:rsid w:val="005F4027"/>
    <w:rsid w:val="005F49DF"/>
    <w:rsid w:val="005F4C1C"/>
    <w:rsid w:val="005F4E8A"/>
    <w:rsid w:val="005F6826"/>
    <w:rsid w:val="00601C33"/>
    <w:rsid w:val="00603218"/>
    <w:rsid w:val="006039EC"/>
    <w:rsid w:val="006043D5"/>
    <w:rsid w:val="00604461"/>
    <w:rsid w:val="00605CA1"/>
    <w:rsid w:val="00610D49"/>
    <w:rsid w:val="00611F47"/>
    <w:rsid w:val="00613C35"/>
    <w:rsid w:val="0061647E"/>
    <w:rsid w:val="00616DFF"/>
    <w:rsid w:val="00616FDC"/>
    <w:rsid w:val="00620EAE"/>
    <w:rsid w:val="00622221"/>
    <w:rsid w:val="00622570"/>
    <w:rsid w:val="006248C2"/>
    <w:rsid w:val="006255D5"/>
    <w:rsid w:val="00626442"/>
    <w:rsid w:val="006309C6"/>
    <w:rsid w:val="0063134F"/>
    <w:rsid w:val="006313B7"/>
    <w:rsid w:val="006325A1"/>
    <w:rsid w:val="00633754"/>
    <w:rsid w:val="00634095"/>
    <w:rsid w:val="006355CF"/>
    <w:rsid w:val="00635CF3"/>
    <w:rsid w:val="00636A16"/>
    <w:rsid w:val="00637143"/>
    <w:rsid w:val="00637591"/>
    <w:rsid w:val="00637FB6"/>
    <w:rsid w:val="00640191"/>
    <w:rsid w:val="00640220"/>
    <w:rsid w:val="00641250"/>
    <w:rsid w:val="00641DE4"/>
    <w:rsid w:val="00642784"/>
    <w:rsid w:val="006459E8"/>
    <w:rsid w:val="00645DD2"/>
    <w:rsid w:val="006469F3"/>
    <w:rsid w:val="00646F4C"/>
    <w:rsid w:val="00647BAC"/>
    <w:rsid w:val="006503AF"/>
    <w:rsid w:val="00651002"/>
    <w:rsid w:val="0065118B"/>
    <w:rsid w:val="00651F20"/>
    <w:rsid w:val="006520DC"/>
    <w:rsid w:val="00652C47"/>
    <w:rsid w:val="0065370C"/>
    <w:rsid w:val="00654351"/>
    <w:rsid w:val="00654F99"/>
    <w:rsid w:val="00655121"/>
    <w:rsid w:val="006565C8"/>
    <w:rsid w:val="00657655"/>
    <w:rsid w:val="00657709"/>
    <w:rsid w:val="00657D0F"/>
    <w:rsid w:val="006607CA"/>
    <w:rsid w:val="006622DE"/>
    <w:rsid w:val="00662391"/>
    <w:rsid w:val="0066422B"/>
    <w:rsid w:val="00666A01"/>
    <w:rsid w:val="00666EE1"/>
    <w:rsid w:val="00667517"/>
    <w:rsid w:val="0067007D"/>
    <w:rsid w:val="00670161"/>
    <w:rsid w:val="00670840"/>
    <w:rsid w:val="00671EC2"/>
    <w:rsid w:val="006720ED"/>
    <w:rsid w:val="00672390"/>
    <w:rsid w:val="00672DCB"/>
    <w:rsid w:val="00672E56"/>
    <w:rsid w:val="00674ECC"/>
    <w:rsid w:val="006805A6"/>
    <w:rsid w:val="00680821"/>
    <w:rsid w:val="00682C0D"/>
    <w:rsid w:val="00683123"/>
    <w:rsid w:val="00683C55"/>
    <w:rsid w:val="0068452F"/>
    <w:rsid w:val="0068519D"/>
    <w:rsid w:val="0068653F"/>
    <w:rsid w:val="0068686F"/>
    <w:rsid w:val="006908F8"/>
    <w:rsid w:val="0069245F"/>
    <w:rsid w:val="0069298D"/>
    <w:rsid w:val="00695A94"/>
    <w:rsid w:val="0069773C"/>
    <w:rsid w:val="006977A4"/>
    <w:rsid w:val="006A0453"/>
    <w:rsid w:val="006A12D1"/>
    <w:rsid w:val="006A174F"/>
    <w:rsid w:val="006A17E3"/>
    <w:rsid w:val="006A1DE3"/>
    <w:rsid w:val="006A2D22"/>
    <w:rsid w:val="006A3FCF"/>
    <w:rsid w:val="006A5D0C"/>
    <w:rsid w:val="006A6351"/>
    <w:rsid w:val="006A6441"/>
    <w:rsid w:val="006A6708"/>
    <w:rsid w:val="006A7666"/>
    <w:rsid w:val="006B002C"/>
    <w:rsid w:val="006B00EC"/>
    <w:rsid w:val="006B0871"/>
    <w:rsid w:val="006B0892"/>
    <w:rsid w:val="006B0A21"/>
    <w:rsid w:val="006B1870"/>
    <w:rsid w:val="006B2A29"/>
    <w:rsid w:val="006B3DF5"/>
    <w:rsid w:val="006C2F83"/>
    <w:rsid w:val="006C3D25"/>
    <w:rsid w:val="006C5332"/>
    <w:rsid w:val="006C6773"/>
    <w:rsid w:val="006C68F0"/>
    <w:rsid w:val="006D07EE"/>
    <w:rsid w:val="006D0EF5"/>
    <w:rsid w:val="006D3C0A"/>
    <w:rsid w:val="006D3DA7"/>
    <w:rsid w:val="006D4310"/>
    <w:rsid w:val="006D45D9"/>
    <w:rsid w:val="006D5152"/>
    <w:rsid w:val="006D61C2"/>
    <w:rsid w:val="006D7FFB"/>
    <w:rsid w:val="006E0718"/>
    <w:rsid w:val="006E1638"/>
    <w:rsid w:val="006E16B1"/>
    <w:rsid w:val="006E23B1"/>
    <w:rsid w:val="006E2E5B"/>
    <w:rsid w:val="006E3A00"/>
    <w:rsid w:val="006E5F8F"/>
    <w:rsid w:val="006E5FB3"/>
    <w:rsid w:val="006F0AC2"/>
    <w:rsid w:val="006F0BCB"/>
    <w:rsid w:val="006F1D34"/>
    <w:rsid w:val="006F4D9C"/>
    <w:rsid w:val="006F7A19"/>
    <w:rsid w:val="00700016"/>
    <w:rsid w:val="0070099E"/>
    <w:rsid w:val="00700B22"/>
    <w:rsid w:val="00701132"/>
    <w:rsid w:val="007011F3"/>
    <w:rsid w:val="00701887"/>
    <w:rsid w:val="00702240"/>
    <w:rsid w:val="0070425B"/>
    <w:rsid w:val="00704EAB"/>
    <w:rsid w:val="00705248"/>
    <w:rsid w:val="0070683C"/>
    <w:rsid w:val="00710FA5"/>
    <w:rsid w:val="007131D7"/>
    <w:rsid w:val="007141D3"/>
    <w:rsid w:val="00714CD8"/>
    <w:rsid w:val="00720290"/>
    <w:rsid w:val="007209A0"/>
    <w:rsid w:val="00722146"/>
    <w:rsid w:val="00723FEE"/>
    <w:rsid w:val="00724AA7"/>
    <w:rsid w:val="00724D2D"/>
    <w:rsid w:val="00725FC6"/>
    <w:rsid w:val="00727389"/>
    <w:rsid w:val="007301E6"/>
    <w:rsid w:val="0073027F"/>
    <w:rsid w:val="007302DB"/>
    <w:rsid w:val="007306E5"/>
    <w:rsid w:val="00731636"/>
    <w:rsid w:val="00733C78"/>
    <w:rsid w:val="00735E2A"/>
    <w:rsid w:val="00736B39"/>
    <w:rsid w:val="00736ED7"/>
    <w:rsid w:val="00736FFF"/>
    <w:rsid w:val="00737406"/>
    <w:rsid w:val="0073795F"/>
    <w:rsid w:val="00741CFA"/>
    <w:rsid w:val="00742032"/>
    <w:rsid w:val="007429FB"/>
    <w:rsid w:val="00744F03"/>
    <w:rsid w:val="007454CD"/>
    <w:rsid w:val="007454FE"/>
    <w:rsid w:val="007454FF"/>
    <w:rsid w:val="007455DE"/>
    <w:rsid w:val="00745D99"/>
    <w:rsid w:val="00746289"/>
    <w:rsid w:val="0074659E"/>
    <w:rsid w:val="00746E81"/>
    <w:rsid w:val="007476D5"/>
    <w:rsid w:val="00747D4E"/>
    <w:rsid w:val="00747D7C"/>
    <w:rsid w:val="007506D1"/>
    <w:rsid w:val="00750EE1"/>
    <w:rsid w:val="00751939"/>
    <w:rsid w:val="00751EEC"/>
    <w:rsid w:val="00752DA3"/>
    <w:rsid w:val="00753497"/>
    <w:rsid w:val="00753568"/>
    <w:rsid w:val="00754A5B"/>
    <w:rsid w:val="00755142"/>
    <w:rsid w:val="00755227"/>
    <w:rsid w:val="007560D1"/>
    <w:rsid w:val="0075658D"/>
    <w:rsid w:val="00757866"/>
    <w:rsid w:val="0076146A"/>
    <w:rsid w:val="00763E26"/>
    <w:rsid w:val="0076485C"/>
    <w:rsid w:val="00764B65"/>
    <w:rsid w:val="00770A55"/>
    <w:rsid w:val="00772490"/>
    <w:rsid w:val="0077257F"/>
    <w:rsid w:val="00772810"/>
    <w:rsid w:val="0077360E"/>
    <w:rsid w:val="007752C2"/>
    <w:rsid w:val="00775B2B"/>
    <w:rsid w:val="00777417"/>
    <w:rsid w:val="00777588"/>
    <w:rsid w:val="007776F1"/>
    <w:rsid w:val="007802CA"/>
    <w:rsid w:val="007812A6"/>
    <w:rsid w:val="007813A4"/>
    <w:rsid w:val="007816B2"/>
    <w:rsid w:val="00782030"/>
    <w:rsid w:val="007822FC"/>
    <w:rsid w:val="007827F4"/>
    <w:rsid w:val="007833A6"/>
    <w:rsid w:val="00783E33"/>
    <w:rsid w:val="007849F8"/>
    <w:rsid w:val="00784C5D"/>
    <w:rsid w:val="007869C9"/>
    <w:rsid w:val="0078712A"/>
    <w:rsid w:val="00787967"/>
    <w:rsid w:val="00787C42"/>
    <w:rsid w:val="00791948"/>
    <w:rsid w:val="007936FA"/>
    <w:rsid w:val="0079535F"/>
    <w:rsid w:val="007A0F03"/>
    <w:rsid w:val="007A1B96"/>
    <w:rsid w:val="007A1CE4"/>
    <w:rsid w:val="007A1F22"/>
    <w:rsid w:val="007A25EA"/>
    <w:rsid w:val="007A2BB0"/>
    <w:rsid w:val="007A2D3A"/>
    <w:rsid w:val="007A6686"/>
    <w:rsid w:val="007A68FF"/>
    <w:rsid w:val="007A7E60"/>
    <w:rsid w:val="007B00DA"/>
    <w:rsid w:val="007B1B4C"/>
    <w:rsid w:val="007B20A7"/>
    <w:rsid w:val="007B3F1F"/>
    <w:rsid w:val="007B4458"/>
    <w:rsid w:val="007B47D6"/>
    <w:rsid w:val="007B73CB"/>
    <w:rsid w:val="007C13C2"/>
    <w:rsid w:val="007C1803"/>
    <w:rsid w:val="007C266C"/>
    <w:rsid w:val="007C2E04"/>
    <w:rsid w:val="007C3B40"/>
    <w:rsid w:val="007C51F8"/>
    <w:rsid w:val="007C54DA"/>
    <w:rsid w:val="007C675D"/>
    <w:rsid w:val="007C72FC"/>
    <w:rsid w:val="007C7F87"/>
    <w:rsid w:val="007D10DE"/>
    <w:rsid w:val="007D1B18"/>
    <w:rsid w:val="007D2B93"/>
    <w:rsid w:val="007D369C"/>
    <w:rsid w:val="007D41D6"/>
    <w:rsid w:val="007D514E"/>
    <w:rsid w:val="007D59A3"/>
    <w:rsid w:val="007D6D51"/>
    <w:rsid w:val="007D7DE0"/>
    <w:rsid w:val="007E108D"/>
    <w:rsid w:val="007E2715"/>
    <w:rsid w:val="007E2D54"/>
    <w:rsid w:val="007E2F4C"/>
    <w:rsid w:val="007E334A"/>
    <w:rsid w:val="007E5F24"/>
    <w:rsid w:val="007E6298"/>
    <w:rsid w:val="007E6688"/>
    <w:rsid w:val="007F0353"/>
    <w:rsid w:val="007F0B0C"/>
    <w:rsid w:val="007F1028"/>
    <w:rsid w:val="007F1818"/>
    <w:rsid w:val="007F35D0"/>
    <w:rsid w:val="007F3A39"/>
    <w:rsid w:val="007F4493"/>
    <w:rsid w:val="007F4B11"/>
    <w:rsid w:val="007F70B0"/>
    <w:rsid w:val="007F713E"/>
    <w:rsid w:val="007F756D"/>
    <w:rsid w:val="008008C6"/>
    <w:rsid w:val="00800959"/>
    <w:rsid w:val="00801B50"/>
    <w:rsid w:val="008027BA"/>
    <w:rsid w:val="00802B4C"/>
    <w:rsid w:val="00803181"/>
    <w:rsid w:val="008038D8"/>
    <w:rsid w:val="0080466A"/>
    <w:rsid w:val="0080548C"/>
    <w:rsid w:val="00805704"/>
    <w:rsid w:val="00805848"/>
    <w:rsid w:val="00805D1B"/>
    <w:rsid w:val="008066A3"/>
    <w:rsid w:val="00807305"/>
    <w:rsid w:val="00807A03"/>
    <w:rsid w:val="00811B20"/>
    <w:rsid w:val="00812E01"/>
    <w:rsid w:val="00812F2F"/>
    <w:rsid w:val="00814560"/>
    <w:rsid w:val="00814C38"/>
    <w:rsid w:val="00814EC2"/>
    <w:rsid w:val="00815430"/>
    <w:rsid w:val="00816CEB"/>
    <w:rsid w:val="0081716E"/>
    <w:rsid w:val="00817571"/>
    <w:rsid w:val="00820353"/>
    <w:rsid w:val="00820AB1"/>
    <w:rsid w:val="00820F44"/>
    <w:rsid w:val="00820FBA"/>
    <w:rsid w:val="00821F76"/>
    <w:rsid w:val="0082301F"/>
    <w:rsid w:val="00823858"/>
    <w:rsid w:val="00823C37"/>
    <w:rsid w:val="00825B79"/>
    <w:rsid w:val="00826A7B"/>
    <w:rsid w:val="00826AA4"/>
    <w:rsid w:val="00826C69"/>
    <w:rsid w:val="008274E4"/>
    <w:rsid w:val="00832BF8"/>
    <w:rsid w:val="00832DA5"/>
    <w:rsid w:val="00834D40"/>
    <w:rsid w:val="00835903"/>
    <w:rsid w:val="00836191"/>
    <w:rsid w:val="008370A5"/>
    <w:rsid w:val="00837323"/>
    <w:rsid w:val="00840025"/>
    <w:rsid w:val="0084163F"/>
    <w:rsid w:val="0084176F"/>
    <w:rsid w:val="00842D19"/>
    <w:rsid w:val="00843DF3"/>
    <w:rsid w:val="008443A9"/>
    <w:rsid w:val="0084451E"/>
    <w:rsid w:val="00844F27"/>
    <w:rsid w:val="00845EB0"/>
    <w:rsid w:val="00846A7E"/>
    <w:rsid w:val="00846B30"/>
    <w:rsid w:val="00846C70"/>
    <w:rsid w:val="00846DB1"/>
    <w:rsid w:val="008472C1"/>
    <w:rsid w:val="00847EF6"/>
    <w:rsid w:val="0085015E"/>
    <w:rsid w:val="00851117"/>
    <w:rsid w:val="00851709"/>
    <w:rsid w:val="00851907"/>
    <w:rsid w:val="00853ECF"/>
    <w:rsid w:val="00853F53"/>
    <w:rsid w:val="0086004B"/>
    <w:rsid w:val="0086008F"/>
    <w:rsid w:val="00860B86"/>
    <w:rsid w:val="00861756"/>
    <w:rsid w:val="008624CB"/>
    <w:rsid w:val="0086261B"/>
    <w:rsid w:val="00862DBC"/>
    <w:rsid w:val="00863037"/>
    <w:rsid w:val="00863A04"/>
    <w:rsid w:val="00864277"/>
    <w:rsid w:val="00864F37"/>
    <w:rsid w:val="00867AAC"/>
    <w:rsid w:val="00870FEB"/>
    <w:rsid w:val="0087159E"/>
    <w:rsid w:val="0087245D"/>
    <w:rsid w:val="00872741"/>
    <w:rsid w:val="00872AD5"/>
    <w:rsid w:val="00873E70"/>
    <w:rsid w:val="008740DE"/>
    <w:rsid w:val="00874423"/>
    <w:rsid w:val="00876B6B"/>
    <w:rsid w:val="00876C8C"/>
    <w:rsid w:val="008775AD"/>
    <w:rsid w:val="00877739"/>
    <w:rsid w:val="00880280"/>
    <w:rsid w:val="00881DEB"/>
    <w:rsid w:val="008823B6"/>
    <w:rsid w:val="008841D7"/>
    <w:rsid w:val="008844D0"/>
    <w:rsid w:val="008854B1"/>
    <w:rsid w:val="008860A7"/>
    <w:rsid w:val="0088657B"/>
    <w:rsid w:val="0088708B"/>
    <w:rsid w:val="00887DAC"/>
    <w:rsid w:val="008902C3"/>
    <w:rsid w:val="00891B71"/>
    <w:rsid w:val="00892122"/>
    <w:rsid w:val="00892BC6"/>
    <w:rsid w:val="00892E43"/>
    <w:rsid w:val="00894FCE"/>
    <w:rsid w:val="00896AF9"/>
    <w:rsid w:val="00897145"/>
    <w:rsid w:val="008971B1"/>
    <w:rsid w:val="008A0BD8"/>
    <w:rsid w:val="008A0E89"/>
    <w:rsid w:val="008A1663"/>
    <w:rsid w:val="008A227A"/>
    <w:rsid w:val="008A29A7"/>
    <w:rsid w:val="008A2EAC"/>
    <w:rsid w:val="008A3016"/>
    <w:rsid w:val="008A5944"/>
    <w:rsid w:val="008A6302"/>
    <w:rsid w:val="008A6FE7"/>
    <w:rsid w:val="008B0414"/>
    <w:rsid w:val="008B0599"/>
    <w:rsid w:val="008B0CFD"/>
    <w:rsid w:val="008B1470"/>
    <w:rsid w:val="008B18C6"/>
    <w:rsid w:val="008B1EF6"/>
    <w:rsid w:val="008B3357"/>
    <w:rsid w:val="008B4574"/>
    <w:rsid w:val="008B4F09"/>
    <w:rsid w:val="008B52F1"/>
    <w:rsid w:val="008B5AAD"/>
    <w:rsid w:val="008B5DA9"/>
    <w:rsid w:val="008B705F"/>
    <w:rsid w:val="008B75A6"/>
    <w:rsid w:val="008C039D"/>
    <w:rsid w:val="008C161C"/>
    <w:rsid w:val="008C2F63"/>
    <w:rsid w:val="008C3054"/>
    <w:rsid w:val="008C407A"/>
    <w:rsid w:val="008C4473"/>
    <w:rsid w:val="008C5C4E"/>
    <w:rsid w:val="008D026F"/>
    <w:rsid w:val="008D04B7"/>
    <w:rsid w:val="008D1360"/>
    <w:rsid w:val="008D305B"/>
    <w:rsid w:val="008D4531"/>
    <w:rsid w:val="008D4FDF"/>
    <w:rsid w:val="008D7705"/>
    <w:rsid w:val="008E01C8"/>
    <w:rsid w:val="008E237F"/>
    <w:rsid w:val="008E27B3"/>
    <w:rsid w:val="008E31F1"/>
    <w:rsid w:val="008E3507"/>
    <w:rsid w:val="008E4662"/>
    <w:rsid w:val="008E4690"/>
    <w:rsid w:val="008E4806"/>
    <w:rsid w:val="008E6252"/>
    <w:rsid w:val="008E73B3"/>
    <w:rsid w:val="008E7D46"/>
    <w:rsid w:val="008F161F"/>
    <w:rsid w:val="008F2F01"/>
    <w:rsid w:val="008F4A3D"/>
    <w:rsid w:val="008F66B3"/>
    <w:rsid w:val="008F67C9"/>
    <w:rsid w:val="008F6DDC"/>
    <w:rsid w:val="008F7146"/>
    <w:rsid w:val="00901137"/>
    <w:rsid w:val="00901E0C"/>
    <w:rsid w:val="00902146"/>
    <w:rsid w:val="00902205"/>
    <w:rsid w:val="009022ED"/>
    <w:rsid w:val="00902A64"/>
    <w:rsid w:val="009039C3"/>
    <w:rsid w:val="009044F5"/>
    <w:rsid w:val="009062FA"/>
    <w:rsid w:val="00907417"/>
    <w:rsid w:val="00910038"/>
    <w:rsid w:val="009107E3"/>
    <w:rsid w:val="009124CC"/>
    <w:rsid w:val="009125B9"/>
    <w:rsid w:val="009141AE"/>
    <w:rsid w:val="00914389"/>
    <w:rsid w:val="0091461F"/>
    <w:rsid w:val="00916278"/>
    <w:rsid w:val="00916CAB"/>
    <w:rsid w:val="00917012"/>
    <w:rsid w:val="00917597"/>
    <w:rsid w:val="009176DF"/>
    <w:rsid w:val="00917CDB"/>
    <w:rsid w:val="00921689"/>
    <w:rsid w:val="00921791"/>
    <w:rsid w:val="0092289D"/>
    <w:rsid w:val="00923276"/>
    <w:rsid w:val="00926545"/>
    <w:rsid w:val="00926979"/>
    <w:rsid w:val="00931804"/>
    <w:rsid w:val="00931BC1"/>
    <w:rsid w:val="009322E8"/>
    <w:rsid w:val="0093234F"/>
    <w:rsid w:val="00935056"/>
    <w:rsid w:val="0094228C"/>
    <w:rsid w:val="00944C71"/>
    <w:rsid w:val="009458AA"/>
    <w:rsid w:val="00946904"/>
    <w:rsid w:val="009517B9"/>
    <w:rsid w:val="00951D7E"/>
    <w:rsid w:val="009550B5"/>
    <w:rsid w:val="00955768"/>
    <w:rsid w:val="00956066"/>
    <w:rsid w:val="00956DC8"/>
    <w:rsid w:val="00957979"/>
    <w:rsid w:val="009611BE"/>
    <w:rsid w:val="009631CC"/>
    <w:rsid w:val="00963AA4"/>
    <w:rsid w:val="00965691"/>
    <w:rsid w:val="00965E5E"/>
    <w:rsid w:val="00966029"/>
    <w:rsid w:val="00966199"/>
    <w:rsid w:val="0096625F"/>
    <w:rsid w:val="009707CA"/>
    <w:rsid w:val="00970CFB"/>
    <w:rsid w:val="00972692"/>
    <w:rsid w:val="00972764"/>
    <w:rsid w:val="00972F9E"/>
    <w:rsid w:val="0097366F"/>
    <w:rsid w:val="009761B4"/>
    <w:rsid w:val="00976327"/>
    <w:rsid w:val="00980144"/>
    <w:rsid w:val="0098118E"/>
    <w:rsid w:val="00981C98"/>
    <w:rsid w:val="00982435"/>
    <w:rsid w:val="009825C0"/>
    <w:rsid w:val="00983B3A"/>
    <w:rsid w:val="009842C3"/>
    <w:rsid w:val="009857AF"/>
    <w:rsid w:val="0098585B"/>
    <w:rsid w:val="00986132"/>
    <w:rsid w:val="00987299"/>
    <w:rsid w:val="009872E1"/>
    <w:rsid w:val="009879A2"/>
    <w:rsid w:val="0099066B"/>
    <w:rsid w:val="009913D5"/>
    <w:rsid w:val="0099757E"/>
    <w:rsid w:val="00997872"/>
    <w:rsid w:val="00997C7D"/>
    <w:rsid w:val="009A04A1"/>
    <w:rsid w:val="009A1D38"/>
    <w:rsid w:val="009A2033"/>
    <w:rsid w:val="009A3403"/>
    <w:rsid w:val="009A34FA"/>
    <w:rsid w:val="009A3A48"/>
    <w:rsid w:val="009A3FCE"/>
    <w:rsid w:val="009A6160"/>
    <w:rsid w:val="009B0E0F"/>
    <w:rsid w:val="009B1297"/>
    <w:rsid w:val="009B40F8"/>
    <w:rsid w:val="009B4583"/>
    <w:rsid w:val="009B7D8B"/>
    <w:rsid w:val="009C0550"/>
    <w:rsid w:val="009C0CAD"/>
    <w:rsid w:val="009C1A47"/>
    <w:rsid w:val="009C1D15"/>
    <w:rsid w:val="009C2B50"/>
    <w:rsid w:val="009C40EF"/>
    <w:rsid w:val="009C44E3"/>
    <w:rsid w:val="009C4CEE"/>
    <w:rsid w:val="009C4D4C"/>
    <w:rsid w:val="009C5E5C"/>
    <w:rsid w:val="009C6E37"/>
    <w:rsid w:val="009C74F6"/>
    <w:rsid w:val="009C7F7B"/>
    <w:rsid w:val="009C7FCD"/>
    <w:rsid w:val="009D0482"/>
    <w:rsid w:val="009D15D1"/>
    <w:rsid w:val="009D18A3"/>
    <w:rsid w:val="009D1A13"/>
    <w:rsid w:val="009D2EF1"/>
    <w:rsid w:val="009D2FAF"/>
    <w:rsid w:val="009D4498"/>
    <w:rsid w:val="009D4C90"/>
    <w:rsid w:val="009D6852"/>
    <w:rsid w:val="009D79CF"/>
    <w:rsid w:val="009D7D18"/>
    <w:rsid w:val="009E0620"/>
    <w:rsid w:val="009E0D1E"/>
    <w:rsid w:val="009E21D8"/>
    <w:rsid w:val="009E2A23"/>
    <w:rsid w:val="009E2F69"/>
    <w:rsid w:val="009E3E5B"/>
    <w:rsid w:val="009E413D"/>
    <w:rsid w:val="009E4D47"/>
    <w:rsid w:val="009E64CE"/>
    <w:rsid w:val="009E6BC1"/>
    <w:rsid w:val="009F0EFF"/>
    <w:rsid w:val="009F120B"/>
    <w:rsid w:val="009F2346"/>
    <w:rsid w:val="009F324B"/>
    <w:rsid w:val="009F32CF"/>
    <w:rsid w:val="009F3C97"/>
    <w:rsid w:val="009F489D"/>
    <w:rsid w:val="009F4B6E"/>
    <w:rsid w:val="009F54B1"/>
    <w:rsid w:val="009F643C"/>
    <w:rsid w:val="009F6818"/>
    <w:rsid w:val="009F6920"/>
    <w:rsid w:val="00A006AF"/>
    <w:rsid w:val="00A00914"/>
    <w:rsid w:val="00A01564"/>
    <w:rsid w:val="00A01C5E"/>
    <w:rsid w:val="00A01D48"/>
    <w:rsid w:val="00A0364B"/>
    <w:rsid w:val="00A040F5"/>
    <w:rsid w:val="00A05BE1"/>
    <w:rsid w:val="00A05C34"/>
    <w:rsid w:val="00A06D05"/>
    <w:rsid w:val="00A06FA7"/>
    <w:rsid w:val="00A07E75"/>
    <w:rsid w:val="00A1060E"/>
    <w:rsid w:val="00A10EFE"/>
    <w:rsid w:val="00A11FD4"/>
    <w:rsid w:val="00A12BB4"/>
    <w:rsid w:val="00A143F8"/>
    <w:rsid w:val="00A17798"/>
    <w:rsid w:val="00A208EF"/>
    <w:rsid w:val="00A2268D"/>
    <w:rsid w:val="00A235CB"/>
    <w:rsid w:val="00A246CF"/>
    <w:rsid w:val="00A24B12"/>
    <w:rsid w:val="00A25748"/>
    <w:rsid w:val="00A273F9"/>
    <w:rsid w:val="00A274F6"/>
    <w:rsid w:val="00A30397"/>
    <w:rsid w:val="00A31914"/>
    <w:rsid w:val="00A33028"/>
    <w:rsid w:val="00A3327B"/>
    <w:rsid w:val="00A337ED"/>
    <w:rsid w:val="00A34D60"/>
    <w:rsid w:val="00A35853"/>
    <w:rsid w:val="00A36398"/>
    <w:rsid w:val="00A37D24"/>
    <w:rsid w:val="00A37F42"/>
    <w:rsid w:val="00A40FE0"/>
    <w:rsid w:val="00A41E3F"/>
    <w:rsid w:val="00A4248C"/>
    <w:rsid w:val="00A439F6"/>
    <w:rsid w:val="00A442CC"/>
    <w:rsid w:val="00A454B3"/>
    <w:rsid w:val="00A458A7"/>
    <w:rsid w:val="00A46FB2"/>
    <w:rsid w:val="00A4762C"/>
    <w:rsid w:val="00A51BB9"/>
    <w:rsid w:val="00A51F53"/>
    <w:rsid w:val="00A52968"/>
    <w:rsid w:val="00A52A46"/>
    <w:rsid w:val="00A534F9"/>
    <w:rsid w:val="00A53FFA"/>
    <w:rsid w:val="00A542AD"/>
    <w:rsid w:val="00A547DA"/>
    <w:rsid w:val="00A55B6B"/>
    <w:rsid w:val="00A566EE"/>
    <w:rsid w:val="00A574E7"/>
    <w:rsid w:val="00A619C9"/>
    <w:rsid w:val="00A61D13"/>
    <w:rsid w:val="00A6421D"/>
    <w:rsid w:val="00A64238"/>
    <w:rsid w:val="00A64CE6"/>
    <w:rsid w:val="00A64E9D"/>
    <w:rsid w:val="00A65350"/>
    <w:rsid w:val="00A66B62"/>
    <w:rsid w:val="00A676D1"/>
    <w:rsid w:val="00A67A61"/>
    <w:rsid w:val="00A70C5E"/>
    <w:rsid w:val="00A70EF0"/>
    <w:rsid w:val="00A74D25"/>
    <w:rsid w:val="00A76154"/>
    <w:rsid w:val="00A77E3A"/>
    <w:rsid w:val="00A83E8D"/>
    <w:rsid w:val="00A84207"/>
    <w:rsid w:val="00A84502"/>
    <w:rsid w:val="00A84C03"/>
    <w:rsid w:val="00A850B4"/>
    <w:rsid w:val="00A85BD8"/>
    <w:rsid w:val="00A85ED4"/>
    <w:rsid w:val="00A8630D"/>
    <w:rsid w:val="00A901CB"/>
    <w:rsid w:val="00A9118B"/>
    <w:rsid w:val="00A92153"/>
    <w:rsid w:val="00A92B25"/>
    <w:rsid w:val="00A94575"/>
    <w:rsid w:val="00A94B6E"/>
    <w:rsid w:val="00A94D8F"/>
    <w:rsid w:val="00A953C7"/>
    <w:rsid w:val="00A95C60"/>
    <w:rsid w:val="00A95C63"/>
    <w:rsid w:val="00A962DC"/>
    <w:rsid w:val="00AA2079"/>
    <w:rsid w:val="00AA3D76"/>
    <w:rsid w:val="00AA48EE"/>
    <w:rsid w:val="00AA5144"/>
    <w:rsid w:val="00AA51D8"/>
    <w:rsid w:val="00AA5770"/>
    <w:rsid w:val="00AA678F"/>
    <w:rsid w:val="00AA7D78"/>
    <w:rsid w:val="00AB22A2"/>
    <w:rsid w:val="00AB2372"/>
    <w:rsid w:val="00AB2ECC"/>
    <w:rsid w:val="00AB4626"/>
    <w:rsid w:val="00AB5356"/>
    <w:rsid w:val="00AB5520"/>
    <w:rsid w:val="00AB5563"/>
    <w:rsid w:val="00AB59E5"/>
    <w:rsid w:val="00AC0DA5"/>
    <w:rsid w:val="00AC1188"/>
    <w:rsid w:val="00AC1273"/>
    <w:rsid w:val="00AC1FE8"/>
    <w:rsid w:val="00AC271F"/>
    <w:rsid w:val="00AC3EBA"/>
    <w:rsid w:val="00AC48C8"/>
    <w:rsid w:val="00AC6CEF"/>
    <w:rsid w:val="00AC6FDE"/>
    <w:rsid w:val="00AC70C3"/>
    <w:rsid w:val="00AD04A8"/>
    <w:rsid w:val="00AD0F59"/>
    <w:rsid w:val="00AD1A46"/>
    <w:rsid w:val="00AD1EAD"/>
    <w:rsid w:val="00AD2453"/>
    <w:rsid w:val="00AD2546"/>
    <w:rsid w:val="00AD359C"/>
    <w:rsid w:val="00AD4829"/>
    <w:rsid w:val="00AD639E"/>
    <w:rsid w:val="00AD6BA6"/>
    <w:rsid w:val="00AD7185"/>
    <w:rsid w:val="00AD7764"/>
    <w:rsid w:val="00AE048A"/>
    <w:rsid w:val="00AE1A23"/>
    <w:rsid w:val="00AE20AE"/>
    <w:rsid w:val="00AE2480"/>
    <w:rsid w:val="00AE3E3C"/>
    <w:rsid w:val="00AE54AA"/>
    <w:rsid w:val="00AE7E41"/>
    <w:rsid w:val="00AF4691"/>
    <w:rsid w:val="00AF4BAC"/>
    <w:rsid w:val="00AF7566"/>
    <w:rsid w:val="00B00E56"/>
    <w:rsid w:val="00B013D3"/>
    <w:rsid w:val="00B01692"/>
    <w:rsid w:val="00B01797"/>
    <w:rsid w:val="00B0303C"/>
    <w:rsid w:val="00B0314F"/>
    <w:rsid w:val="00B0363A"/>
    <w:rsid w:val="00B03E3D"/>
    <w:rsid w:val="00B04226"/>
    <w:rsid w:val="00B051C3"/>
    <w:rsid w:val="00B0707B"/>
    <w:rsid w:val="00B100B1"/>
    <w:rsid w:val="00B10401"/>
    <w:rsid w:val="00B1104C"/>
    <w:rsid w:val="00B1236F"/>
    <w:rsid w:val="00B12894"/>
    <w:rsid w:val="00B15ABA"/>
    <w:rsid w:val="00B15C62"/>
    <w:rsid w:val="00B16885"/>
    <w:rsid w:val="00B17AD1"/>
    <w:rsid w:val="00B20DF9"/>
    <w:rsid w:val="00B243C9"/>
    <w:rsid w:val="00B24E94"/>
    <w:rsid w:val="00B25456"/>
    <w:rsid w:val="00B2554B"/>
    <w:rsid w:val="00B265F2"/>
    <w:rsid w:val="00B27C31"/>
    <w:rsid w:val="00B31155"/>
    <w:rsid w:val="00B3164D"/>
    <w:rsid w:val="00B3423D"/>
    <w:rsid w:val="00B34B81"/>
    <w:rsid w:val="00B35473"/>
    <w:rsid w:val="00B36D6F"/>
    <w:rsid w:val="00B36DA0"/>
    <w:rsid w:val="00B37FED"/>
    <w:rsid w:val="00B41511"/>
    <w:rsid w:val="00B41ABE"/>
    <w:rsid w:val="00B42226"/>
    <w:rsid w:val="00B45644"/>
    <w:rsid w:val="00B45847"/>
    <w:rsid w:val="00B45D8F"/>
    <w:rsid w:val="00B47D88"/>
    <w:rsid w:val="00B50D1C"/>
    <w:rsid w:val="00B50E6A"/>
    <w:rsid w:val="00B513DE"/>
    <w:rsid w:val="00B51801"/>
    <w:rsid w:val="00B51AAF"/>
    <w:rsid w:val="00B51D5E"/>
    <w:rsid w:val="00B51EB4"/>
    <w:rsid w:val="00B526DB"/>
    <w:rsid w:val="00B529FA"/>
    <w:rsid w:val="00B52B3C"/>
    <w:rsid w:val="00B52FEA"/>
    <w:rsid w:val="00B5440D"/>
    <w:rsid w:val="00B54718"/>
    <w:rsid w:val="00B55377"/>
    <w:rsid w:val="00B554CA"/>
    <w:rsid w:val="00B55FC4"/>
    <w:rsid w:val="00B564D2"/>
    <w:rsid w:val="00B56BEE"/>
    <w:rsid w:val="00B56E33"/>
    <w:rsid w:val="00B57B56"/>
    <w:rsid w:val="00B61589"/>
    <w:rsid w:val="00B62C1C"/>
    <w:rsid w:val="00B630F9"/>
    <w:rsid w:val="00B6538C"/>
    <w:rsid w:val="00B6541B"/>
    <w:rsid w:val="00B65BB8"/>
    <w:rsid w:val="00B670CB"/>
    <w:rsid w:val="00B6718C"/>
    <w:rsid w:val="00B72F8B"/>
    <w:rsid w:val="00B7327A"/>
    <w:rsid w:val="00B73433"/>
    <w:rsid w:val="00B73524"/>
    <w:rsid w:val="00B7441F"/>
    <w:rsid w:val="00B75422"/>
    <w:rsid w:val="00B76442"/>
    <w:rsid w:val="00B76532"/>
    <w:rsid w:val="00B77757"/>
    <w:rsid w:val="00B77920"/>
    <w:rsid w:val="00B779A9"/>
    <w:rsid w:val="00B814BE"/>
    <w:rsid w:val="00B8254E"/>
    <w:rsid w:val="00B82F38"/>
    <w:rsid w:val="00B842C3"/>
    <w:rsid w:val="00B845A3"/>
    <w:rsid w:val="00B8515D"/>
    <w:rsid w:val="00B85D93"/>
    <w:rsid w:val="00B860A1"/>
    <w:rsid w:val="00B867A5"/>
    <w:rsid w:val="00B87335"/>
    <w:rsid w:val="00B875CF"/>
    <w:rsid w:val="00B9171A"/>
    <w:rsid w:val="00B91B8B"/>
    <w:rsid w:val="00B91FAE"/>
    <w:rsid w:val="00B93124"/>
    <w:rsid w:val="00B94075"/>
    <w:rsid w:val="00B946A0"/>
    <w:rsid w:val="00B952BC"/>
    <w:rsid w:val="00B95E09"/>
    <w:rsid w:val="00B96310"/>
    <w:rsid w:val="00B96F4D"/>
    <w:rsid w:val="00B97784"/>
    <w:rsid w:val="00BA012D"/>
    <w:rsid w:val="00BA08E9"/>
    <w:rsid w:val="00BA1217"/>
    <w:rsid w:val="00BA3EB4"/>
    <w:rsid w:val="00BA6EDB"/>
    <w:rsid w:val="00BA7103"/>
    <w:rsid w:val="00BB3130"/>
    <w:rsid w:val="00BB3EBA"/>
    <w:rsid w:val="00BB4F51"/>
    <w:rsid w:val="00BB5277"/>
    <w:rsid w:val="00BB5338"/>
    <w:rsid w:val="00BB54B0"/>
    <w:rsid w:val="00BB5A92"/>
    <w:rsid w:val="00BB69C8"/>
    <w:rsid w:val="00BB6E61"/>
    <w:rsid w:val="00BC0309"/>
    <w:rsid w:val="00BC16BC"/>
    <w:rsid w:val="00BC1BD4"/>
    <w:rsid w:val="00BC204F"/>
    <w:rsid w:val="00BC44F3"/>
    <w:rsid w:val="00BC47C8"/>
    <w:rsid w:val="00BC6C8B"/>
    <w:rsid w:val="00BC707E"/>
    <w:rsid w:val="00BD13BF"/>
    <w:rsid w:val="00BD1B22"/>
    <w:rsid w:val="00BD28B6"/>
    <w:rsid w:val="00BD2901"/>
    <w:rsid w:val="00BD2C18"/>
    <w:rsid w:val="00BD2DBF"/>
    <w:rsid w:val="00BD4745"/>
    <w:rsid w:val="00BE09A1"/>
    <w:rsid w:val="00BE0AEE"/>
    <w:rsid w:val="00BE0B36"/>
    <w:rsid w:val="00BE0CFD"/>
    <w:rsid w:val="00BE1055"/>
    <w:rsid w:val="00BE1DE0"/>
    <w:rsid w:val="00BE2959"/>
    <w:rsid w:val="00BE3B3B"/>
    <w:rsid w:val="00BE4C5B"/>
    <w:rsid w:val="00BE62AD"/>
    <w:rsid w:val="00BE6E36"/>
    <w:rsid w:val="00BE7FD2"/>
    <w:rsid w:val="00BF0512"/>
    <w:rsid w:val="00BF0730"/>
    <w:rsid w:val="00BF0EFB"/>
    <w:rsid w:val="00BF0FBE"/>
    <w:rsid w:val="00BF12F8"/>
    <w:rsid w:val="00BF1AC7"/>
    <w:rsid w:val="00BF1E1B"/>
    <w:rsid w:val="00BF205D"/>
    <w:rsid w:val="00BF353C"/>
    <w:rsid w:val="00BF3980"/>
    <w:rsid w:val="00BF539A"/>
    <w:rsid w:val="00BF63F3"/>
    <w:rsid w:val="00BF7250"/>
    <w:rsid w:val="00C01DBF"/>
    <w:rsid w:val="00C027FB"/>
    <w:rsid w:val="00C03BD9"/>
    <w:rsid w:val="00C04813"/>
    <w:rsid w:val="00C06178"/>
    <w:rsid w:val="00C061A2"/>
    <w:rsid w:val="00C063AC"/>
    <w:rsid w:val="00C06586"/>
    <w:rsid w:val="00C06656"/>
    <w:rsid w:val="00C06865"/>
    <w:rsid w:val="00C07195"/>
    <w:rsid w:val="00C071BD"/>
    <w:rsid w:val="00C10C74"/>
    <w:rsid w:val="00C151CC"/>
    <w:rsid w:val="00C154CC"/>
    <w:rsid w:val="00C15FC3"/>
    <w:rsid w:val="00C16002"/>
    <w:rsid w:val="00C17FDE"/>
    <w:rsid w:val="00C201DB"/>
    <w:rsid w:val="00C20706"/>
    <w:rsid w:val="00C20B02"/>
    <w:rsid w:val="00C230BF"/>
    <w:rsid w:val="00C24141"/>
    <w:rsid w:val="00C24BEC"/>
    <w:rsid w:val="00C255B1"/>
    <w:rsid w:val="00C25B19"/>
    <w:rsid w:val="00C272AB"/>
    <w:rsid w:val="00C2787B"/>
    <w:rsid w:val="00C3103E"/>
    <w:rsid w:val="00C3155D"/>
    <w:rsid w:val="00C321F1"/>
    <w:rsid w:val="00C322A9"/>
    <w:rsid w:val="00C33431"/>
    <w:rsid w:val="00C33602"/>
    <w:rsid w:val="00C35317"/>
    <w:rsid w:val="00C3624C"/>
    <w:rsid w:val="00C36EA5"/>
    <w:rsid w:val="00C37B49"/>
    <w:rsid w:val="00C400F5"/>
    <w:rsid w:val="00C43C01"/>
    <w:rsid w:val="00C4468C"/>
    <w:rsid w:val="00C451D8"/>
    <w:rsid w:val="00C479D9"/>
    <w:rsid w:val="00C502BB"/>
    <w:rsid w:val="00C52972"/>
    <w:rsid w:val="00C534C6"/>
    <w:rsid w:val="00C53569"/>
    <w:rsid w:val="00C54851"/>
    <w:rsid w:val="00C54E7D"/>
    <w:rsid w:val="00C55290"/>
    <w:rsid w:val="00C557D3"/>
    <w:rsid w:val="00C56D2F"/>
    <w:rsid w:val="00C61360"/>
    <w:rsid w:val="00C61A1E"/>
    <w:rsid w:val="00C61ABD"/>
    <w:rsid w:val="00C62566"/>
    <w:rsid w:val="00C63485"/>
    <w:rsid w:val="00C63579"/>
    <w:rsid w:val="00C6693E"/>
    <w:rsid w:val="00C672E0"/>
    <w:rsid w:val="00C673D4"/>
    <w:rsid w:val="00C717F9"/>
    <w:rsid w:val="00C72B2F"/>
    <w:rsid w:val="00C72F91"/>
    <w:rsid w:val="00C732A3"/>
    <w:rsid w:val="00C73449"/>
    <w:rsid w:val="00C74A0D"/>
    <w:rsid w:val="00C75130"/>
    <w:rsid w:val="00C766C4"/>
    <w:rsid w:val="00C76BB6"/>
    <w:rsid w:val="00C770DB"/>
    <w:rsid w:val="00C8019A"/>
    <w:rsid w:val="00C81910"/>
    <w:rsid w:val="00C83761"/>
    <w:rsid w:val="00C83B21"/>
    <w:rsid w:val="00C846EE"/>
    <w:rsid w:val="00C84A25"/>
    <w:rsid w:val="00C873F2"/>
    <w:rsid w:val="00C90049"/>
    <w:rsid w:val="00C91495"/>
    <w:rsid w:val="00C92C79"/>
    <w:rsid w:val="00C940DC"/>
    <w:rsid w:val="00C946A0"/>
    <w:rsid w:val="00C967BB"/>
    <w:rsid w:val="00C96B39"/>
    <w:rsid w:val="00C97312"/>
    <w:rsid w:val="00C973A9"/>
    <w:rsid w:val="00C97508"/>
    <w:rsid w:val="00C976C5"/>
    <w:rsid w:val="00CA011D"/>
    <w:rsid w:val="00CA0F02"/>
    <w:rsid w:val="00CA1BBC"/>
    <w:rsid w:val="00CA4C5A"/>
    <w:rsid w:val="00CA630A"/>
    <w:rsid w:val="00CA64CD"/>
    <w:rsid w:val="00CA684B"/>
    <w:rsid w:val="00CA7C08"/>
    <w:rsid w:val="00CB205B"/>
    <w:rsid w:val="00CB253C"/>
    <w:rsid w:val="00CB28B1"/>
    <w:rsid w:val="00CB2A86"/>
    <w:rsid w:val="00CB3127"/>
    <w:rsid w:val="00CB3451"/>
    <w:rsid w:val="00CB399A"/>
    <w:rsid w:val="00CB45A4"/>
    <w:rsid w:val="00CB45CD"/>
    <w:rsid w:val="00CB5884"/>
    <w:rsid w:val="00CB5CA2"/>
    <w:rsid w:val="00CB68E0"/>
    <w:rsid w:val="00CB71CA"/>
    <w:rsid w:val="00CB7782"/>
    <w:rsid w:val="00CC001A"/>
    <w:rsid w:val="00CC0192"/>
    <w:rsid w:val="00CC0C9B"/>
    <w:rsid w:val="00CC10B9"/>
    <w:rsid w:val="00CC3066"/>
    <w:rsid w:val="00CC38E9"/>
    <w:rsid w:val="00CC3EB3"/>
    <w:rsid w:val="00CC57CE"/>
    <w:rsid w:val="00CC59C6"/>
    <w:rsid w:val="00CC5A45"/>
    <w:rsid w:val="00CC676F"/>
    <w:rsid w:val="00CD0159"/>
    <w:rsid w:val="00CD01D5"/>
    <w:rsid w:val="00CD27F2"/>
    <w:rsid w:val="00CD2EDB"/>
    <w:rsid w:val="00CD3416"/>
    <w:rsid w:val="00CD4047"/>
    <w:rsid w:val="00CD4D46"/>
    <w:rsid w:val="00CD4FDF"/>
    <w:rsid w:val="00CD5CCE"/>
    <w:rsid w:val="00CD6F49"/>
    <w:rsid w:val="00CE05D8"/>
    <w:rsid w:val="00CE0B78"/>
    <w:rsid w:val="00CE0F60"/>
    <w:rsid w:val="00CE12EF"/>
    <w:rsid w:val="00CE275A"/>
    <w:rsid w:val="00CE5C6B"/>
    <w:rsid w:val="00CE787D"/>
    <w:rsid w:val="00CF01A8"/>
    <w:rsid w:val="00CF03D6"/>
    <w:rsid w:val="00CF05CD"/>
    <w:rsid w:val="00CF20D7"/>
    <w:rsid w:val="00CF21E5"/>
    <w:rsid w:val="00CF456D"/>
    <w:rsid w:val="00CF510F"/>
    <w:rsid w:val="00CF5E86"/>
    <w:rsid w:val="00CF7984"/>
    <w:rsid w:val="00D0037E"/>
    <w:rsid w:val="00D01D41"/>
    <w:rsid w:val="00D02031"/>
    <w:rsid w:val="00D044FD"/>
    <w:rsid w:val="00D057D3"/>
    <w:rsid w:val="00D0597A"/>
    <w:rsid w:val="00D07975"/>
    <w:rsid w:val="00D10373"/>
    <w:rsid w:val="00D10C4B"/>
    <w:rsid w:val="00D13A50"/>
    <w:rsid w:val="00D13DD0"/>
    <w:rsid w:val="00D14818"/>
    <w:rsid w:val="00D177CA"/>
    <w:rsid w:val="00D201C9"/>
    <w:rsid w:val="00D20B6C"/>
    <w:rsid w:val="00D215CE"/>
    <w:rsid w:val="00D24BCD"/>
    <w:rsid w:val="00D251E4"/>
    <w:rsid w:val="00D25DD7"/>
    <w:rsid w:val="00D270E9"/>
    <w:rsid w:val="00D30FFF"/>
    <w:rsid w:val="00D33A66"/>
    <w:rsid w:val="00D368AE"/>
    <w:rsid w:val="00D37A31"/>
    <w:rsid w:val="00D408F7"/>
    <w:rsid w:val="00D40D45"/>
    <w:rsid w:val="00D41B18"/>
    <w:rsid w:val="00D46380"/>
    <w:rsid w:val="00D46935"/>
    <w:rsid w:val="00D469B8"/>
    <w:rsid w:val="00D46B00"/>
    <w:rsid w:val="00D47E86"/>
    <w:rsid w:val="00D517BD"/>
    <w:rsid w:val="00D51F08"/>
    <w:rsid w:val="00D5208C"/>
    <w:rsid w:val="00D5247E"/>
    <w:rsid w:val="00D52AF6"/>
    <w:rsid w:val="00D53946"/>
    <w:rsid w:val="00D61085"/>
    <w:rsid w:val="00D617CB"/>
    <w:rsid w:val="00D61B9B"/>
    <w:rsid w:val="00D6228E"/>
    <w:rsid w:val="00D639D6"/>
    <w:rsid w:val="00D63A7E"/>
    <w:rsid w:val="00D642B6"/>
    <w:rsid w:val="00D643CF"/>
    <w:rsid w:val="00D6477B"/>
    <w:rsid w:val="00D64854"/>
    <w:rsid w:val="00D65C1D"/>
    <w:rsid w:val="00D663CD"/>
    <w:rsid w:val="00D70F8F"/>
    <w:rsid w:val="00D7220F"/>
    <w:rsid w:val="00D7229D"/>
    <w:rsid w:val="00D724CB"/>
    <w:rsid w:val="00D73C39"/>
    <w:rsid w:val="00D74377"/>
    <w:rsid w:val="00D751B9"/>
    <w:rsid w:val="00D75875"/>
    <w:rsid w:val="00D75AC9"/>
    <w:rsid w:val="00D75EAA"/>
    <w:rsid w:val="00D760AB"/>
    <w:rsid w:val="00D76D90"/>
    <w:rsid w:val="00D76F61"/>
    <w:rsid w:val="00D77181"/>
    <w:rsid w:val="00D77268"/>
    <w:rsid w:val="00D80412"/>
    <w:rsid w:val="00D804F0"/>
    <w:rsid w:val="00D80F13"/>
    <w:rsid w:val="00D81A3D"/>
    <w:rsid w:val="00D82D33"/>
    <w:rsid w:val="00D8476D"/>
    <w:rsid w:val="00D8545E"/>
    <w:rsid w:val="00D85DFE"/>
    <w:rsid w:val="00D90026"/>
    <w:rsid w:val="00D903BD"/>
    <w:rsid w:val="00D9086F"/>
    <w:rsid w:val="00D90D71"/>
    <w:rsid w:val="00D91E92"/>
    <w:rsid w:val="00D92A25"/>
    <w:rsid w:val="00D931C5"/>
    <w:rsid w:val="00D94E94"/>
    <w:rsid w:val="00D957DC"/>
    <w:rsid w:val="00D959D1"/>
    <w:rsid w:val="00D96E9E"/>
    <w:rsid w:val="00DA0FA5"/>
    <w:rsid w:val="00DA167C"/>
    <w:rsid w:val="00DA1F71"/>
    <w:rsid w:val="00DA2AC4"/>
    <w:rsid w:val="00DA2BEA"/>
    <w:rsid w:val="00DA342E"/>
    <w:rsid w:val="00DA3943"/>
    <w:rsid w:val="00DA3965"/>
    <w:rsid w:val="00DA3CD2"/>
    <w:rsid w:val="00DA40B8"/>
    <w:rsid w:val="00DA42F0"/>
    <w:rsid w:val="00DA4F2C"/>
    <w:rsid w:val="00DA504F"/>
    <w:rsid w:val="00DA5450"/>
    <w:rsid w:val="00DA5775"/>
    <w:rsid w:val="00DA5C2C"/>
    <w:rsid w:val="00DA619D"/>
    <w:rsid w:val="00DA7AAA"/>
    <w:rsid w:val="00DB1178"/>
    <w:rsid w:val="00DB1827"/>
    <w:rsid w:val="00DB2B27"/>
    <w:rsid w:val="00DB316D"/>
    <w:rsid w:val="00DB3454"/>
    <w:rsid w:val="00DB4139"/>
    <w:rsid w:val="00DB662E"/>
    <w:rsid w:val="00DB7887"/>
    <w:rsid w:val="00DB7A55"/>
    <w:rsid w:val="00DC015E"/>
    <w:rsid w:val="00DC03A9"/>
    <w:rsid w:val="00DC116A"/>
    <w:rsid w:val="00DC1583"/>
    <w:rsid w:val="00DC1A8D"/>
    <w:rsid w:val="00DC3EF6"/>
    <w:rsid w:val="00DC4BC7"/>
    <w:rsid w:val="00DC5F0E"/>
    <w:rsid w:val="00DC5FFA"/>
    <w:rsid w:val="00DC7208"/>
    <w:rsid w:val="00DC78C5"/>
    <w:rsid w:val="00DC7D12"/>
    <w:rsid w:val="00DD09D6"/>
    <w:rsid w:val="00DD09E0"/>
    <w:rsid w:val="00DD0CFB"/>
    <w:rsid w:val="00DD1B79"/>
    <w:rsid w:val="00DD24B4"/>
    <w:rsid w:val="00DD3493"/>
    <w:rsid w:val="00DD36A4"/>
    <w:rsid w:val="00DD3E61"/>
    <w:rsid w:val="00DD3FAE"/>
    <w:rsid w:val="00DD4721"/>
    <w:rsid w:val="00DD555F"/>
    <w:rsid w:val="00DD6E1A"/>
    <w:rsid w:val="00DE041D"/>
    <w:rsid w:val="00DE0F1F"/>
    <w:rsid w:val="00DE10F3"/>
    <w:rsid w:val="00DE1DA4"/>
    <w:rsid w:val="00DE236F"/>
    <w:rsid w:val="00DE48F7"/>
    <w:rsid w:val="00DE55A9"/>
    <w:rsid w:val="00DE5650"/>
    <w:rsid w:val="00DE6CB4"/>
    <w:rsid w:val="00DF0FA8"/>
    <w:rsid w:val="00DF218D"/>
    <w:rsid w:val="00DF2B8F"/>
    <w:rsid w:val="00DF369E"/>
    <w:rsid w:val="00DF3705"/>
    <w:rsid w:val="00DF39C8"/>
    <w:rsid w:val="00DF3C81"/>
    <w:rsid w:val="00DF42BE"/>
    <w:rsid w:val="00DF54A7"/>
    <w:rsid w:val="00DF5583"/>
    <w:rsid w:val="00DF5B54"/>
    <w:rsid w:val="00DF5CDE"/>
    <w:rsid w:val="00DF6891"/>
    <w:rsid w:val="00DF75A2"/>
    <w:rsid w:val="00E02251"/>
    <w:rsid w:val="00E03FD9"/>
    <w:rsid w:val="00E04255"/>
    <w:rsid w:val="00E04D5B"/>
    <w:rsid w:val="00E04FDE"/>
    <w:rsid w:val="00E0533C"/>
    <w:rsid w:val="00E05D98"/>
    <w:rsid w:val="00E06F36"/>
    <w:rsid w:val="00E07943"/>
    <w:rsid w:val="00E1033C"/>
    <w:rsid w:val="00E10C75"/>
    <w:rsid w:val="00E1153D"/>
    <w:rsid w:val="00E11BCA"/>
    <w:rsid w:val="00E130A1"/>
    <w:rsid w:val="00E13343"/>
    <w:rsid w:val="00E13779"/>
    <w:rsid w:val="00E1408B"/>
    <w:rsid w:val="00E14736"/>
    <w:rsid w:val="00E14FDC"/>
    <w:rsid w:val="00E16176"/>
    <w:rsid w:val="00E20205"/>
    <w:rsid w:val="00E208F3"/>
    <w:rsid w:val="00E21230"/>
    <w:rsid w:val="00E21BD7"/>
    <w:rsid w:val="00E23B5D"/>
    <w:rsid w:val="00E246AA"/>
    <w:rsid w:val="00E24929"/>
    <w:rsid w:val="00E2523F"/>
    <w:rsid w:val="00E25AED"/>
    <w:rsid w:val="00E2717B"/>
    <w:rsid w:val="00E309B2"/>
    <w:rsid w:val="00E30D28"/>
    <w:rsid w:val="00E31476"/>
    <w:rsid w:val="00E339C3"/>
    <w:rsid w:val="00E33A0A"/>
    <w:rsid w:val="00E34BEF"/>
    <w:rsid w:val="00E36B6C"/>
    <w:rsid w:val="00E37113"/>
    <w:rsid w:val="00E37933"/>
    <w:rsid w:val="00E40638"/>
    <w:rsid w:val="00E4134F"/>
    <w:rsid w:val="00E424B3"/>
    <w:rsid w:val="00E43200"/>
    <w:rsid w:val="00E43EAF"/>
    <w:rsid w:val="00E442B7"/>
    <w:rsid w:val="00E44864"/>
    <w:rsid w:val="00E44E0B"/>
    <w:rsid w:val="00E4602C"/>
    <w:rsid w:val="00E464C2"/>
    <w:rsid w:val="00E465D0"/>
    <w:rsid w:val="00E477CA"/>
    <w:rsid w:val="00E4797D"/>
    <w:rsid w:val="00E508C5"/>
    <w:rsid w:val="00E52856"/>
    <w:rsid w:val="00E52B4B"/>
    <w:rsid w:val="00E549FA"/>
    <w:rsid w:val="00E56CF2"/>
    <w:rsid w:val="00E57427"/>
    <w:rsid w:val="00E574B4"/>
    <w:rsid w:val="00E6099B"/>
    <w:rsid w:val="00E61786"/>
    <w:rsid w:val="00E63266"/>
    <w:rsid w:val="00E63DEA"/>
    <w:rsid w:val="00E6525F"/>
    <w:rsid w:val="00E66659"/>
    <w:rsid w:val="00E67615"/>
    <w:rsid w:val="00E707CF"/>
    <w:rsid w:val="00E70932"/>
    <w:rsid w:val="00E7099B"/>
    <w:rsid w:val="00E73EBF"/>
    <w:rsid w:val="00E74608"/>
    <w:rsid w:val="00E75865"/>
    <w:rsid w:val="00E75DBA"/>
    <w:rsid w:val="00E8013B"/>
    <w:rsid w:val="00E80275"/>
    <w:rsid w:val="00E804FC"/>
    <w:rsid w:val="00E807AA"/>
    <w:rsid w:val="00E81A4F"/>
    <w:rsid w:val="00E847E5"/>
    <w:rsid w:val="00E84AB8"/>
    <w:rsid w:val="00E853AE"/>
    <w:rsid w:val="00E85B2E"/>
    <w:rsid w:val="00E86728"/>
    <w:rsid w:val="00E86D0D"/>
    <w:rsid w:val="00E8729F"/>
    <w:rsid w:val="00E87338"/>
    <w:rsid w:val="00E873E5"/>
    <w:rsid w:val="00E875F5"/>
    <w:rsid w:val="00E87C69"/>
    <w:rsid w:val="00E90F96"/>
    <w:rsid w:val="00E912E4"/>
    <w:rsid w:val="00E92BE7"/>
    <w:rsid w:val="00E92E8C"/>
    <w:rsid w:val="00E944BA"/>
    <w:rsid w:val="00E95059"/>
    <w:rsid w:val="00E95D04"/>
    <w:rsid w:val="00E963BB"/>
    <w:rsid w:val="00E96445"/>
    <w:rsid w:val="00E96B7A"/>
    <w:rsid w:val="00E97148"/>
    <w:rsid w:val="00E9755F"/>
    <w:rsid w:val="00E9768D"/>
    <w:rsid w:val="00E978A5"/>
    <w:rsid w:val="00EA096B"/>
    <w:rsid w:val="00EA0EFB"/>
    <w:rsid w:val="00EA17C4"/>
    <w:rsid w:val="00EA18B4"/>
    <w:rsid w:val="00EA2CA7"/>
    <w:rsid w:val="00EA4FEF"/>
    <w:rsid w:val="00EA6548"/>
    <w:rsid w:val="00EA6891"/>
    <w:rsid w:val="00EA6A33"/>
    <w:rsid w:val="00EB13C9"/>
    <w:rsid w:val="00EB15AE"/>
    <w:rsid w:val="00EB1899"/>
    <w:rsid w:val="00EB1C24"/>
    <w:rsid w:val="00EB308A"/>
    <w:rsid w:val="00EB4612"/>
    <w:rsid w:val="00EB6D02"/>
    <w:rsid w:val="00EB7C0D"/>
    <w:rsid w:val="00EB7DFE"/>
    <w:rsid w:val="00EC0110"/>
    <w:rsid w:val="00EC03D8"/>
    <w:rsid w:val="00EC18EA"/>
    <w:rsid w:val="00EC2814"/>
    <w:rsid w:val="00EC3DA5"/>
    <w:rsid w:val="00EC5C51"/>
    <w:rsid w:val="00EC65B7"/>
    <w:rsid w:val="00ED0BB2"/>
    <w:rsid w:val="00ED175D"/>
    <w:rsid w:val="00ED27CA"/>
    <w:rsid w:val="00ED2C59"/>
    <w:rsid w:val="00ED300A"/>
    <w:rsid w:val="00ED3BB1"/>
    <w:rsid w:val="00ED5090"/>
    <w:rsid w:val="00ED52EA"/>
    <w:rsid w:val="00ED5D7F"/>
    <w:rsid w:val="00ED65FA"/>
    <w:rsid w:val="00ED68D0"/>
    <w:rsid w:val="00ED6AF6"/>
    <w:rsid w:val="00ED7128"/>
    <w:rsid w:val="00ED7447"/>
    <w:rsid w:val="00EE0C52"/>
    <w:rsid w:val="00EE0ED1"/>
    <w:rsid w:val="00EE13E4"/>
    <w:rsid w:val="00EE1AC8"/>
    <w:rsid w:val="00EE20D5"/>
    <w:rsid w:val="00EE21CB"/>
    <w:rsid w:val="00EE255E"/>
    <w:rsid w:val="00EE30F4"/>
    <w:rsid w:val="00EE362C"/>
    <w:rsid w:val="00EE37B4"/>
    <w:rsid w:val="00EE5E52"/>
    <w:rsid w:val="00EE6576"/>
    <w:rsid w:val="00EE6AB3"/>
    <w:rsid w:val="00EE76D4"/>
    <w:rsid w:val="00EE7796"/>
    <w:rsid w:val="00EE7AAE"/>
    <w:rsid w:val="00EF0D36"/>
    <w:rsid w:val="00EF2C2F"/>
    <w:rsid w:val="00EF323F"/>
    <w:rsid w:val="00EF3F2D"/>
    <w:rsid w:val="00EF43D4"/>
    <w:rsid w:val="00EF44FC"/>
    <w:rsid w:val="00EF4CCD"/>
    <w:rsid w:val="00EF60E0"/>
    <w:rsid w:val="00EF7DF7"/>
    <w:rsid w:val="00EF7E6B"/>
    <w:rsid w:val="00EF7F32"/>
    <w:rsid w:val="00F01252"/>
    <w:rsid w:val="00F015F3"/>
    <w:rsid w:val="00F0269C"/>
    <w:rsid w:val="00F027EA"/>
    <w:rsid w:val="00F02C10"/>
    <w:rsid w:val="00F0306A"/>
    <w:rsid w:val="00F0309D"/>
    <w:rsid w:val="00F03FD5"/>
    <w:rsid w:val="00F04286"/>
    <w:rsid w:val="00F047FC"/>
    <w:rsid w:val="00F050F2"/>
    <w:rsid w:val="00F05210"/>
    <w:rsid w:val="00F07249"/>
    <w:rsid w:val="00F109F1"/>
    <w:rsid w:val="00F118FD"/>
    <w:rsid w:val="00F125DF"/>
    <w:rsid w:val="00F12736"/>
    <w:rsid w:val="00F13723"/>
    <w:rsid w:val="00F13D1B"/>
    <w:rsid w:val="00F142D8"/>
    <w:rsid w:val="00F15529"/>
    <w:rsid w:val="00F15B9B"/>
    <w:rsid w:val="00F15FA9"/>
    <w:rsid w:val="00F16785"/>
    <w:rsid w:val="00F169B9"/>
    <w:rsid w:val="00F21A75"/>
    <w:rsid w:val="00F22ADD"/>
    <w:rsid w:val="00F22C90"/>
    <w:rsid w:val="00F236C4"/>
    <w:rsid w:val="00F23878"/>
    <w:rsid w:val="00F2592A"/>
    <w:rsid w:val="00F25A1A"/>
    <w:rsid w:val="00F26384"/>
    <w:rsid w:val="00F26776"/>
    <w:rsid w:val="00F26D92"/>
    <w:rsid w:val="00F275C3"/>
    <w:rsid w:val="00F306D1"/>
    <w:rsid w:val="00F33B9F"/>
    <w:rsid w:val="00F33E21"/>
    <w:rsid w:val="00F373C4"/>
    <w:rsid w:val="00F4197B"/>
    <w:rsid w:val="00F41D3F"/>
    <w:rsid w:val="00F42970"/>
    <w:rsid w:val="00F460AD"/>
    <w:rsid w:val="00F46656"/>
    <w:rsid w:val="00F47965"/>
    <w:rsid w:val="00F50AD0"/>
    <w:rsid w:val="00F5364A"/>
    <w:rsid w:val="00F5539F"/>
    <w:rsid w:val="00F563A9"/>
    <w:rsid w:val="00F60BF6"/>
    <w:rsid w:val="00F62BBE"/>
    <w:rsid w:val="00F64D8D"/>
    <w:rsid w:val="00F67A18"/>
    <w:rsid w:val="00F70001"/>
    <w:rsid w:val="00F70EBC"/>
    <w:rsid w:val="00F71FC6"/>
    <w:rsid w:val="00F73C72"/>
    <w:rsid w:val="00F74A35"/>
    <w:rsid w:val="00F74DC4"/>
    <w:rsid w:val="00F76BEA"/>
    <w:rsid w:val="00F77262"/>
    <w:rsid w:val="00F80EE4"/>
    <w:rsid w:val="00F81923"/>
    <w:rsid w:val="00F819C2"/>
    <w:rsid w:val="00F819C7"/>
    <w:rsid w:val="00F81EBB"/>
    <w:rsid w:val="00F828E6"/>
    <w:rsid w:val="00F841AE"/>
    <w:rsid w:val="00F86BC7"/>
    <w:rsid w:val="00F90086"/>
    <w:rsid w:val="00F91AE2"/>
    <w:rsid w:val="00F91EB5"/>
    <w:rsid w:val="00F936C0"/>
    <w:rsid w:val="00F945DB"/>
    <w:rsid w:val="00F94DAB"/>
    <w:rsid w:val="00F9608E"/>
    <w:rsid w:val="00F9667B"/>
    <w:rsid w:val="00F97F36"/>
    <w:rsid w:val="00FA2437"/>
    <w:rsid w:val="00FA2792"/>
    <w:rsid w:val="00FA4350"/>
    <w:rsid w:val="00FA50D1"/>
    <w:rsid w:val="00FA5525"/>
    <w:rsid w:val="00FB12DE"/>
    <w:rsid w:val="00FB2A13"/>
    <w:rsid w:val="00FB2A31"/>
    <w:rsid w:val="00FB42FF"/>
    <w:rsid w:val="00FB4C3B"/>
    <w:rsid w:val="00FB685B"/>
    <w:rsid w:val="00FB74C4"/>
    <w:rsid w:val="00FB7D51"/>
    <w:rsid w:val="00FC0186"/>
    <w:rsid w:val="00FC07E3"/>
    <w:rsid w:val="00FC1ADE"/>
    <w:rsid w:val="00FC25C0"/>
    <w:rsid w:val="00FC4214"/>
    <w:rsid w:val="00FC552D"/>
    <w:rsid w:val="00FC7EE0"/>
    <w:rsid w:val="00FD2DBF"/>
    <w:rsid w:val="00FD31A8"/>
    <w:rsid w:val="00FD6333"/>
    <w:rsid w:val="00FD6530"/>
    <w:rsid w:val="00FD6E0E"/>
    <w:rsid w:val="00FE112F"/>
    <w:rsid w:val="00FE172E"/>
    <w:rsid w:val="00FE3177"/>
    <w:rsid w:val="00FE36D0"/>
    <w:rsid w:val="00FE3A99"/>
    <w:rsid w:val="00FE4BB6"/>
    <w:rsid w:val="00FE678E"/>
    <w:rsid w:val="00FE6AAB"/>
    <w:rsid w:val="00FE7284"/>
    <w:rsid w:val="00FE7C66"/>
    <w:rsid w:val="00FE7EA1"/>
    <w:rsid w:val="00FF054D"/>
    <w:rsid w:val="00FF05A6"/>
    <w:rsid w:val="00FF0E89"/>
    <w:rsid w:val="00FF1810"/>
    <w:rsid w:val="00FF1A7D"/>
    <w:rsid w:val="00FF243E"/>
    <w:rsid w:val="00FF39E8"/>
    <w:rsid w:val="00FF3BA8"/>
    <w:rsid w:val="00FF4BCE"/>
    <w:rsid w:val="00FF5AE6"/>
    <w:rsid w:val="00FF6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0844A"/>
  <w15:docId w15:val="{D9029CE9-A03B-AF41-B703-78249369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FDA"/>
    <w:rPr>
      <w:rFonts w:ascii="Times New Roman" w:eastAsia="Times New Roman" w:hAnsi="Times New Roman" w:cs="Times New Roman"/>
      <w:lang w:eastAsia="en-US"/>
    </w:rPr>
  </w:style>
  <w:style w:type="paragraph" w:styleId="Heading1">
    <w:name w:val="heading 1"/>
    <w:basedOn w:val="Normal"/>
    <w:next w:val="Normal"/>
    <w:link w:val="Heading1Char"/>
    <w:rsid w:val="00C24BEC"/>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4">
    <w:name w:val="heading 4"/>
    <w:basedOn w:val="Normal"/>
    <w:next w:val="Normal"/>
    <w:link w:val="Heading4Char"/>
    <w:qFormat/>
    <w:rsid w:val="001B2E9B"/>
    <w:pPr>
      <w:keepNext/>
      <w:outlineLvl w:val="3"/>
    </w:pPr>
    <w:rPr>
      <w:szCs w:val="20"/>
      <w:u w:val="single"/>
      <w:lang w:eastAsia="ja-JP"/>
    </w:rPr>
  </w:style>
  <w:style w:type="paragraph" w:styleId="Heading5">
    <w:name w:val="heading 5"/>
    <w:basedOn w:val="Normal"/>
    <w:next w:val="Normal"/>
    <w:link w:val="Heading5Char"/>
    <w:rsid w:val="00C06178"/>
    <w:pPr>
      <w:keepNext/>
      <w:keepLines/>
      <w:spacing w:before="200"/>
      <w:outlineLvl w:val="4"/>
    </w:pPr>
    <w:rPr>
      <w:rFonts w:asciiTheme="majorHAnsi" w:eastAsiaTheme="majorEastAsia" w:hAnsiTheme="majorHAnsi" w:cstheme="majorBidi"/>
      <w:color w:val="243F60" w:themeColor="accent1" w:themeShade="7F"/>
      <w:lang w:eastAsia="ja-JP"/>
    </w:rPr>
  </w:style>
  <w:style w:type="paragraph" w:styleId="Heading6">
    <w:name w:val="heading 6"/>
    <w:basedOn w:val="Normal"/>
    <w:next w:val="Normal"/>
    <w:link w:val="Heading6Char"/>
    <w:rsid w:val="00C06178"/>
    <w:pPr>
      <w:keepNext/>
      <w:keepLines/>
      <w:spacing w:before="200"/>
      <w:outlineLvl w:val="5"/>
    </w:pPr>
    <w:rPr>
      <w:rFonts w:asciiTheme="majorHAnsi" w:eastAsiaTheme="majorEastAsia" w:hAnsiTheme="majorHAnsi" w:cstheme="majorBidi"/>
      <w:i/>
      <w:iCs/>
      <w:color w:val="243F60"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95"/>
    <w:rPr>
      <w:color w:val="0000FF" w:themeColor="hyperlink"/>
      <w:u w:val="single"/>
    </w:rPr>
  </w:style>
  <w:style w:type="table" w:styleId="TableGrid">
    <w:name w:val="Table Grid"/>
    <w:basedOn w:val="TableNormal"/>
    <w:uiPriority w:val="59"/>
    <w:rsid w:val="00686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873E70"/>
    <w:pPr>
      <w:spacing w:beforeLines="1" w:afterLines="1"/>
    </w:pPr>
    <w:rPr>
      <w:rFonts w:ascii="Times" w:eastAsiaTheme="minorEastAsia" w:hAnsi="Times"/>
      <w:sz w:val="20"/>
      <w:szCs w:val="20"/>
      <w:lang w:eastAsia="ja-JP"/>
    </w:rPr>
  </w:style>
  <w:style w:type="paragraph" w:styleId="ListParagraph">
    <w:name w:val="List Paragraph"/>
    <w:basedOn w:val="Normal"/>
    <w:uiPriority w:val="34"/>
    <w:qFormat/>
    <w:rsid w:val="00657655"/>
    <w:pPr>
      <w:ind w:left="720"/>
      <w:contextualSpacing/>
    </w:pPr>
    <w:rPr>
      <w:rFonts w:asciiTheme="minorHAnsi" w:eastAsiaTheme="minorEastAsia" w:hAnsiTheme="minorHAnsi" w:cstheme="minorBidi"/>
      <w:lang w:eastAsia="ja-JP"/>
    </w:rPr>
  </w:style>
  <w:style w:type="character" w:customStyle="1" w:styleId="Heading4Char">
    <w:name w:val="Heading 4 Char"/>
    <w:basedOn w:val="DefaultParagraphFont"/>
    <w:link w:val="Heading4"/>
    <w:rsid w:val="001B2E9B"/>
    <w:rPr>
      <w:rFonts w:ascii="Times New Roman" w:eastAsia="Times New Roman" w:hAnsi="Times New Roman" w:cs="Times New Roman"/>
      <w:szCs w:val="20"/>
      <w:u w:val="single"/>
    </w:rPr>
  </w:style>
  <w:style w:type="paragraph" w:styleId="Header">
    <w:name w:val="header"/>
    <w:basedOn w:val="Normal"/>
    <w:link w:val="HeaderChar"/>
    <w:rsid w:val="00407BCE"/>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rsid w:val="00407BCE"/>
  </w:style>
  <w:style w:type="paragraph" w:styleId="Footer">
    <w:name w:val="footer"/>
    <w:basedOn w:val="Normal"/>
    <w:link w:val="FooterChar"/>
    <w:rsid w:val="00407BC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rsid w:val="00407BCE"/>
  </w:style>
  <w:style w:type="character" w:styleId="PageNumber">
    <w:name w:val="page number"/>
    <w:basedOn w:val="DefaultParagraphFont"/>
    <w:rsid w:val="00407BCE"/>
  </w:style>
  <w:style w:type="character" w:customStyle="1" w:styleId="apple-converted-space">
    <w:name w:val="apple-converted-space"/>
    <w:basedOn w:val="DefaultParagraphFont"/>
    <w:rsid w:val="00320029"/>
  </w:style>
  <w:style w:type="character" w:styleId="FollowedHyperlink">
    <w:name w:val="FollowedHyperlink"/>
    <w:basedOn w:val="DefaultParagraphFont"/>
    <w:rsid w:val="0025024B"/>
    <w:rPr>
      <w:color w:val="800080" w:themeColor="followedHyperlink"/>
      <w:u w:val="single"/>
    </w:rPr>
  </w:style>
  <w:style w:type="paragraph" w:styleId="BodyText">
    <w:name w:val="Body Text"/>
    <w:basedOn w:val="Normal"/>
    <w:link w:val="BodyTextChar"/>
    <w:rsid w:val="00136B5F"/>
    <w:rPr>
      <w:b/>
      <w:sz w:val="28"/>
      <w:szCs w:val="20"/>
    </w:rPr>
  </w:style>
  <w:style w:type="character" w:customStyle="1" w:styleId="BodyTextChar">
    <w:name w:val="Body Text Char"/>
    <w:basedOn w:val="DefaultParagraphFont"/>
    <w:link w:val="BodyText"/>
    <w:rsid w:val="00136B5F"/>
    <w:rPr>
      <w:rFonts w:ascii="Times New Roman" w:eastAsia="Times New Roman" w:hAnsi="Times New Roman" w:cs="Times New Roman"/>
      <w:b/>
      <w:sz w:val="28"/>
      <w:szCs w:val="20"/>
      <w:lang w:eastAsia="en-US"/>
    </w:rPr>
  </w:style>
  <w:style w:type="character" w:customStyle="1" w:styleId="Heading5Char">
    <w:name w:val="Heading 5 Char"/>
    <w:basedOn w:val="DefaultParagraphFont"/>
    <w:link w:val="Heading5"/>
    <w:rsid w:val="00C061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6178"/>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BE7FD2"/>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rsid w:val="00BE7FD2"/>
    <w:rPr>
      <w:rFonts w:ascii="Lucida Grande" w:hAnsi="Lucida Grande" w:cs="Lucida Grande"/>
      <w:sz w:val="18"/>
      <w:szCs w:val="18"/>
    </w:rPr>
  </w:style>
  <w:style w:type="character" w:styleId="Emphasis">
    <w:name w:val="Emphasis"/>
    <w:uiPriority w:val="20"/>
    <w:qFormat/>
    <w:rsid w:val="00D469B8"/>
    <w:rPr>
      <w:i/>
      <w:iCs/>
    </w:rPr>
  </w:style>
  <w:style w:type="character" w:styleId="Strong">
    <w:name w:val="Strong"/>
    <w:basedOn w:val="DefaultParagraphFont"/>
    <w:rsid w:val="004612E8"/>
    <w:rPr>
      <w:b/>
      <w:bCs/>
    </w:rPr>
  </w:style>
  <w:style w:type="character" w:customStyle="1" w:styleId="style">
    <w:name w:val="style"/>
    <w:basedOn w:val="DefaultParagraphFont"/>
    <w:rsid w:val="005664EF"/>
  </w:style>
  <w:style w:type="character" w:customStyle="1" w:styleId="style1">
    <w:name w:val="style_1"/>
    <w:basedOn w:val="DefaultParagraphFont"/>
    <w:rsid w:val="005664EF"/>
  </w:style>
  <w:style w:type="paragraph" w:customStyle="1" w:styleId="Normal1">
    <w:name w:val="Normal1"/>
    <w:rsid w:val="00A06D05"/>
    <w:rPr>
      <w:rFonts w:ascii="Cambria" w:eastAsia="Cambria" w:hAnsi="Cambria" w:cs="Cambria"/>
      <w:color w:val="000000"/>
      <w:szCs w:val="20"/>
      <w:lang w:eastAsia="en-US"/>
    </w:rPr>
  </w:style>
  <w:style w:type="character" w:customStyle="1" w:styleId="Heading1Char">
    <w:name w:val="Heading 1 Char"/>
    <w:basedOn w:val="DefaultParagraphFont"/>
    <w:link w:val="Heading1"/>
    <w:rsid w:val="00C24BEC"/>
    <w:rPr>
      <w:rFonts w:asciiTheme="majorHAnsi" w:eastAsiaTheme="majorEastAsia" w:hAnsiTheme="majorHAnsi" w:cstheme="majorBidi"/>
      <w:b/>
      <w:bCs/>
      <w:color w:val="345A8A" w:themeColor="accent1" w:themeShade="B5"/>
      <w:sz w:val="32"/>
      <w:szCs w:val="32"/>
    </w:rPr>
  </w:style>
  <w:style w:type="character" w:customStyle="1" w:styleId="maintitle">
    <w:name w:val="maintitle"/>
    <w:basedOn w:val="DefaultParagraphFont"/>
    <w:rsid w:val="00C24BEC"/>
  </w:style>
  <w:style w:type="character" w:customStyle="1" w:styleId="aqj">
    <w:name w:val="aqj"/>
    <w:basedOn w:val="DefaultParagraphFont"/>
    <w:rsid w:val="00B47D88"/>
  </w:style>
  <w:style w:type="character" w:styleId="UnresolvedMention">
    <w:name w:val="Unresolved Mention"/>
    <w:basedOn w:val="DefaultParagraphFont"/>
    <w:uiPriority w:val="99"/>
    <w:semiHidden/>
    <w:unhideWhenUsed/>
    <w:rsid w:val="00164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0743">
      <w:bodyDiv w:val="1"/>
      <w:marLeft w:val="0"/>
      <w:marRight w:val="0"/>
      <w:marTop w:val="0"/>
      <w:marBottom w:val="0"/>
      <w:divBdr>
        <w:top w:val="none" w:sz="0" w:space="0" w:color="auto"/>
        <w:left w:val="none" w:sz="0" w:space="0" w:color="auto"/>
        <w:bottom w:val="none" w:sz="0" w:space="0" w:color="auto"/>
        <w:right w:val="none" w:sz="0" w:space="0" w:color="auto"/>
      </w:divBdr>
    </w:div>
    <w:div w:id="28192746">
      <w:bodyDiv w:val="1"/>
      <w:marLeft w:val="0"/>
      <w:marRight w:val="0"/>
      <w:marTop w:val="0"/>
      <w:marBottom w:val="0"/>
      <w:divBdr>
        <w:top w:val="none" w:sz="0" w:space="0" w:color="auto"/>
        <w:left w:val="none" w:sz="0" w:space="0" w:color="auto"/>
        <w:bottom w:val="none" w:sz="0" w:space="0" w:color="auto"/>
        <w:right w:val="none" w:sz="0" w:space="0" w:color="auto"/>
      </w:divBdr>
    </w:div>
    <w:div w:id="54817515">
      <w:bodyDiv w:val="1"/>
      <w:marLeft w:val="0"/>
      <w:marRight w:val="0"/>
      <w:marTop w:val="0"/>
      <w:marBottom w:val="0"/>
      <w:divBdr>
        <w:top w:val="none" w:sz="0" w:space="0" w:color="auto"/>
        <w:left w:val="none" w:sz="0" w:space="0" w:color="auto"/>
        <w:bottom w:val="none" w:sz="0" w:space="0" w:color="auto"/>
        <w:right w:val="none" w:sz="0" w:space="0" w:color="auto"/>
      </w:divBdr>
    </w:div>
    <w:div w:id="59014172">
      <w:bodyDiv w:val="1"/>
      <w:marLeft w:val="0"/>
      <w:marRight w:val="0"/>
      <w:marTop w:val="0"/>
      <w:marBottom w:val="0"/>
      <w:divBdr>
        <w:top w:val="none" w:sz="0" w:space="0" w:color="auto"/>
        <w:left w:val="none" w:sz="0" w:space="0" w:color="auto"/>
        <w:bottom w:val="none" w:sz="0" w:space="0" w:color="auto"/>
        <w:right w:val="none" w:sz="0" w:space="0" w:color="auto"/>
      </w:divBdr>
      <w:divsChild>
        <w:div w:id="784615938">
          <w:marLeft w:val="0"/>
          <w:marRight w:val="0"/>
          <w:marTop w:val="0"/>
          <w:marBottom w:val="0"/>
          <w:divBdr>
            <w:top w:val="none" w:sz="0" w:space="0" w:color="auto"/>
            <w:left w:val="none" w:sz="0" w:space="0" w:color="auto"/>
            <w:bottom w:val="none" w:sz="0" w:space="0" w:color="auto"/>
            <w:right w:val="none" w:sz="0" w:space="0" w:color="auto"/>
          </w:divBdr>
        </w:div>
      </w:divsChild>
    </w:div>
    <w:div w:id="72823882">
      <w:bodyDiv w:val="1"/>
      <w:marLeft w:val="0"/>
      <w:marRight w:val="0"/>
      <w:marTop w:val="0"/>
      <w:marBottom w:val="0"/>
      <w:divBdr>
        <w:top w:val="none" w:sz="0" w:space="0" w:color="auto"/>
        <w:left w:val="none" w:sz="0" w:space="0" w:color="auto"/>
        <w:bottom w:val="none" w:sz="0" w:space="0" w:color="auto"/>
        <w:right w:val="none" w:sz="0" w:space="0" w:color="auto"/>
      </w:divBdr>
    </w:div>
    <w:div w:id="74013227">
      <w:bodyDiv w:val="1"/>
      <w:marLeft w:val="0"/>
      <w:marRight w:val="0"/>
      <w:marTop w:val="0"/>
      <w:marBottom w:val="0"/>
      <w:divBdr>
        <w:top w:val="none" w:sz="0" w:space="0" w:color="auto"/>
        <w:left w:val="none" w:sz="0" w:space="0" w:color="auto"/>
        <w:bottom w:val="none" w:sz="0" w:space="0" w:color="auto"/>
        <w:right w:val="none" w:sz="0" w:space="0" w:color="auto"/>
      </w:divBdr>
    </w:div>
    <w:div w:id="78646491">
      <w:bodyDiv w:val="1"/>
      <w:marLeft w:val="0"/>
      <w:marRight w:val="0"/>
      <w:marTop w:val="0"/>
      <w:marBottom w:val="0"/>
      <w:divBdr>
        <w:top w:val="none" w:sz="0" w:space="0" w:color="auto"/>
        <w:left w:val="none" w:sz="0" w:space="0" w:color="auto"/>
        <w:bottom w:val="none" w:sz="0" w:space="0" w:color="auto"/>
        <w:right w:val="none" w:sz="0" w:space="0" w:color="auto"/>
      </w:divBdr>
    </w:div>
    <w:div w:id="88088557">
      <w:bodyDiv w:val="1"/>
      <w:marLeft w:val="0"/>
      <w:marRight w:val="0"/>
      <w:marTop w:val="0"/>
      <w:marBottom w:val="0"/>
      <w:divBdr>
        <w:top w:val="none" w:sz="0" w:space="0" w:color="auto"/>
        <w:left w:val="none" w:sz="0" w:space="0" w:color="auto"/>
        <w:bottom w:val="none" w:sz="0" w:space="0" w:color="auto"/>
        <w:right w:val="none" w:sz="0" w:space="0" w:color="auto"/>
      </w:divBdr>
    </w:div>
    <w:div w:id="90519063">
      <w:bodyDiv w:val="1"/>
      <w:marLeft w:val="0"/>
      <w:marRight w:val="0"/>
      <w:marTop w:val="0"/>
      <w:marBottom w:val="0"/>
      <w:divBdr>
        <w:top w:val="none" w:sz="0" w:space="0" w:color="auto"/>
        <w:left w:val="none" w:sz="0" w:space="0" w:color="auto"/>
        <w:bottom w:val="none" w:sz="0" w:space="0" w:color="auto"/>
        <w:right w:val="none" w:sz="0" w:space="0" w:color="auto"/>
      </w:divBdr>
      <w:divsChild>
        <w:div w:id="1695494481">
          <w:marLeft w:val="0"/>
          <w:marRight w:val="0"/>
          <w:marTop w:val="166"/>
          <w:marBottom w:val="166"/>
          <w:divBdr>
            <w:top w:val="none" w:sz="0" w:space="0" w:color="auto"/>
            <w:left w:val="none" w:sz="0" w:space="0" w:color="auto"/>
            <w:bottom w:val="none" w:sz="0" w:space="0" w:color="auto"/>
            <w:right w:val="none" w:sz="0" w:space="0" w:color="auto"/>
          </w:divBdr>
          <w:divsChild>
            <w:div w:id="13584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31487065">
      <w:bodyDiv w:val="1"/>
      <w:marLeft w:val="0"/>
      <w:marRight w:val="0"/>
      <w:marTop w:val="0"/>
      <w:marBottom w:val="0"/>
      <w:divBdr>
        <w:top w:val="none" w:sz="0" w:space="0" w:color="auto"/>
        <w:left w:val="none" w:sz="0" w:space="0" w:color="auto"/>
        <w:bottom w:val="none" w:sz="0" w:space="0" w:color="auto"/>
        <w:right w:val="none" w:sz="0" w:space="0" w:color="auto"/>
      </w:divBdr>
      <w:divsChild>
        <w:div w:id="826164851">
          <w:marLeft w:val="0"/>
          <w:marRight w:val="0"/>
          <w:marTop w:val="0"/>
          <w:marBottom w:val="0"/>
          <w:divBdr>
            <w:top w:val="none" w:sz="0" w:space="0" w:color="auto"/>
            <w:left w:val="none" w:sz="0" w:space="0" w:color="auto"/>
            <w:bottom w:val="none" w:sz="0" w:space="0" w:color="auto"/>
            <w:right w:val="none" w:sz="0" w:space="0" w:color="auto"/>
          </w:divBdr>
        </w:div>
        <w:div w:id="1146623944">
          <w:marLeft w:val="0"/>
          <w:marRight w:val="0"/>
          <w:marTop w:val="0"/>
          <w:marBottom w:val="0"/>
          <w:divBdr>
            <w:top w:val="none" w:sz="0" w:space="0" w:color="auto"/>
            <w:left w:val="none" w:sz="0" w:space="0" w:color="auto"/>
            <w:bottom w:val="none" w:sz="0" w:space="0" w:color="auto"/>
            <w:right w:val="none" w:sz="0" w:space="0" w:color="auto"/>
          </w:divBdr>
        </w:div>
        <w:div w:id="1549874639">
          <w:marLeft w:val="0"/>
          <w:marRight w:val="0"/>
          <w:marTop w:val="0"/>
          <w:marBottom w:val="0"/>
          <w:divBdr>
            <w:top w:val="none" w:sz="0" w:space="0" w:color="auto"/>
            <w:left w:val="none" w:sz="0" w:space="0" w:color="auto"/>
            <w:bottom w:val="none" w:sz="0" w:space="0" w:color="auto"/>
            <w:right w:val="none" w:sz="0" w:space="0" w:color="auto"/>
          </w:divBdr>
        </w:div>
        <w:div w:id="1660386041">
          <w:marLeft w:val="0"/>
          <w:marRight w:val="0"/>
          <w:marTop w:val="0"/>
          <w:marBottom w:val="0"/>
          <w:divBdr>
            <w:top w:val="none" w:sz="0" w:space="0" w:color="auto"/>
            <w:left w:val="none" w:sz="0" w:space="0" w:color="auto"/>
            <w:bottom w:val="none" w:sz="0" w:space="0" w:color="auto"/>
            <w:right w:val="none" w:sz="0" w:space="0" w:color="auto"/>
          </w:divBdr>
        </w:div>
        <w:div w:id="1304042151">
          <w:marLeft w:val="0"/>
          <w:marRight w:val="0"/>
          <w:marTop w:val="0"/>
          <w:marBottom w:val="0"/>
          <w:divBdr>
            <w:top w:val="none" w:sz="0" w:space="0" w:color="auto"/>
            <w:left w:val="none" w:sz="0" w:space="0" w:color="auto"/>
            <w:bottom w:val="none" w:sz="0" w:space="0" w:color="auto"/>
            <w:right w:val="none" w:sz="0" w:space="0" w:color="auto"/>
          </w:divBdr>
        </w:div>
        <w:div w:id="185754589">
          <w:marLeft w:val="0"/>
          <w:marRight w:val="0"/>
          <w:marTop w:val="0"/>
          <w:marBottom w:val="0"/>
          <w:divBdr>
            <w:top w:val="none" w:sz="0" w:space="0" w:color="auto"/>
            <w:left w:val="none" w:sz="0" w:space="0" w:color="auto"/>
            <w:bottom w:val="none" w:sz="0" w:space="0" w:color="auto"/>
            <w:right w:val="none" w:sz="0" w:space="0" w:color="auto"/>
          </w:divBdr>
        </w:div>
        <w:div w:id="1000353619">
          <w:marLeft w:val="0"/>
          <w:marRight w:val="0"/>
          <w:marTop w:val="0"/>
          <w:marBottom w:val="0"/>
          <w:divBdr>
            <w:top w:val="none" w:sz="0" w:space="0" w:color="auto"/>
            <w:left w:val="none" w:sz="0" w:space="0" w:color="auto"/>
            <w:bottom w:val="none" w:sz="0" w:space="0" w:color="auto"/>
            <w:right w:val="none" w:sz="0" w:space="0" w:color="auto"/>
          </w:divBdr>
        </w:div>
        <w:div w:id="294415524">
          <w:marLeft w:val="0"/>
          <w:marRight w:val="0"/>
          <w:marTop w:val="0"/>
          <w:marBottom w:val="0"/>
          <w:divBdr>
            <w:top w:val="none" w:sz="0" w:space="0" w:color="auto"/>
            <w:left w:val="none" w:sz="0" w:space="0" w:color="auto"/>
            <w:bottom w:val="none" w:sz="0" w:space="0" w:color="auto"/>
            <w:right w:val="none" w:sz="0" w:space="0" w:color="auto"/>
          </w:divBdr>
        </w:div>
        <w:div w:id="178930882">
          <w:marLeft w:val="0"/>
          <w:marRight w:val="0"/>
          <w:marTop w:val="0"/>
          <w:marBottom w:val="0"/>
          <w:divBdr>
            <w:top w:val="none" w:sz="0" w:space="0" w:color="auto"/>
            <w:left w:val="none" w:sz="0" w:space="0" w:color="auto"/>
            <w:bottom w:val="none" w:sz="0" w:space="0" w:color="auto"/>
            <w:right w:val="none" w:sz="0" w:space="0" w:color="auto"/>
          </w:divBdr>
        </w:div>
        <w:div w:id="145813821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 w:id="1544292208">
          <w:marLeft w:val="0"/>
          <w:marRight w:val="0"/>
          <w:marTop w:val="0"/>
          <w:marBottom w:val="0"/>
          <w:divBdr>
            <w:top w:val="none" w:sz="0" w:space="0" w:color="auto"/>
            <w:left w:val="none" w:sz="0" w:space="0" w:color="auto"/>
            <w:bottom w:val="none" w:sz="0" w:space="0" w:color="auto"/>
            <w:right w:val="none" w:sz="0" w:space="0" w:color="auto"/>
          </w:divBdr>
        </w:div>
        <w:div w:id="1849252173">
          <w:marLeft w:val="0"/>
          <w:marRight w:val="0"/>
          <w:marTop w:val="0"/>
          <w:marBottom w:val="0"/>
          <w:divBdr>
            <w:top w:val="none" w:sz="0" w:space="0" w:color="auto"/>
            <w:left w:val="none" w:sz="0" w:space="0" w:color="auto"/>
            <w:bottom w:val="none" w:sz="0" w:space="0" w:color="auto"/>
            <w:right w:val="none" w:sz="0" w:space="0" w:color="auto"/>
          </w:divBdr>
        </w:div>
        <w:div w:id="1918705922">
          <w:marLeft w:val="0"/>
          <w:marRight w:val="0"/>
          <w:marTop w:val="0"/>
          <w:marBottom w:val="0"/>
          <w:divBdr>
            <w:top w:val="none" w:sz="0" w:space="0" w:color="auto"/>
            <w:left w:val="none" w:sz="0" w:space="0" w:color="auto"/>
            <w:bottom w:val="none" w:sz="0" w:space="0" w:color="auto"/>
            <w:right w:val="none" w:sz="0" w:space="0" w:color="auto"/>
          </w:divBdr>
        </w:div>
        <w:div w:id="1724405045">
          <w:marLeft w:val="0"/>
          <w:marRight w:val="0"/>
          <w:marTop w:val="0"/>
          <w:marBottom w:val="0"/>
          <w:divBdr>
            <w:top w:val="none" w:sz="0" w:space="0" w:color="auto"/>
            <w:left w:val="none" w:sz="0" w:space="0" w:color="auto"/>
            <w:bottom w:val="none" w:sz="0" w:space="0" w:color="auto"/>
            <w:right w:val="none" w:sz="0" w:space="0" w:color="auto"/>
          </w:divBdr>
        </w:div>
        <w:div w:id="2065565209">
          <w:marLeft w:val="0"/>
          <w:marRight w:val="0"/>
          <w:marTop w:val="0"/>
          <w:marBottom w:val="0"/>
          <w:divBdr>
            <w:top w:val="none" w:sz="0" w:space="0" w:color="auto"/>
            <w:left w:val="none" w:sz="0" w:space="0" w:color="auto"/>
            <w:bottom w:val="none" w:sz="0" w:space="0" w:color="auto"/>
            <w:right w:val="none" w:sz="0" w:space="0" w:color="auto"/>
          </w:divBdr>
        </w:div>
      </w:divsChild>
    </w:div>
    <w:div w:id="141046609">
      <w:bodyDiv w:val="1"/>
      <w:marLeft w:val="0"/>
      <w:marRight w:val="0"/>
      <w:marTop w:val="0"/>
      <w:marBottom w:val="0"/>
      <w:divBdr>
        <w:top w:val="none" w:sz="0" w:space="0" w:color="auto"/>
        <w:left w:val="none" w:sz="0" w:space="0" w:color="auto"/>
        <w:bottom w:val="none" w:sz="0" w:space="0" w:color="auto"/>
        <w:right w:val="none" w:sz="0" w:space="0" w:color="auto"/>
      </w:divBdr>
    </w:div>
    <w:div w:id="145124976">
      <w:bodyDiv w:val="1"/>
      <w:marLeft w:val="0"/>
      <w:marRight w:val="0"/>
      <w:marTop w:val="0"/>
      <w:marBottom w:val="0"/>
      <w:divBdr>
        <w:top w:val="none" w:sz="0" w:space="0" w:color="auto"/>
        <w:left w:val="none" w:sz="0" w:space="0" w:color="auto"/>
        <w:bottom w:val="none" w:sz="0" w:space="0" w:color="auto"/>
        <w:right w:val="none" w:sz="0" w:space="0" w:color="auto"/>
      </w:divBdr>
    </w:div>
    <w:div w:id="169562655">
      <w:bodyDiv w:val="1"/>
      <w:marLeft w:val="0"/>
      <w:marRight w:val="0"/>
      <w:marTop w:val="0"/>
      <w:marBottom w:val="0"/>
      <w:divBdr>
        <w:top w:val="none" w:sz="0" w:space="0" w:color="auto"/>
        <w:left w:val="none" w:sz="0" w:space="0" w:color="auto"/>
        <w:bottom w:val="none" w:sz="0" w:space="0" w:color="auto"/>
        <w:right w:val="none" w:sz="0" w:space="0" w:color="auto"/>
      </w:divBdr>
    </w:div>
    <w:div w:id="172041195">
      <w:bodyDiv w:val="1"/>
      <w:marLeft w:val="0"/>
      <w:marRight w:val="0"/>
      <w:marTop w:val="0"/>
      <w:marBottom w:val="0"/>
      <w:divBdr>
        <w:top w:val="none" w:sz="0" w:space="0" w:color="auto"/>
        <w:left w:val="none" w:sz="0" w:space="0" w:color="auto"/>
        <w:bottom w:val="none" w:sz="0" w:space="0" w:color="auto"/>
        <w:right w:val="none" w:sz="0" w:space="0" w:color="auto"/>
      </w:divBdr>
    </w:div>
    <w:div w:id="188688906">
      <w:bodyDiv w:val="1"/>
      <w:marLeft w:val="0"/>
      <w:marRight w:val="0"/>
      <w:marTop w:val="0"/>
      <w:marBottom w:val="0"/>
      <w:divBdr>
        <w:top w:val="none" w:sz="0" w:space="0" w:color="auto"/>
        <w:left w:val="none" w:sz="0" w:space="0" w:color="auto"/>
        <w:bottom w:val="none" w:sz="0" w:space="0" w:color="auto"/>
        <w:right w:val="none" w:sz="0" w:space="0" w:color="auto"/>
      </w:divBdr>
    </w:div>
    <w:div w:id="191383492">
      <w:bodyDiv w:val="1"/>
      <w:marLeft w:val="0"/>
      <w:marRight w:val="0"/>
      <w:marTop w:val="0"/>
      <w:marBottom w:val="0"/>
      <w:divBdr>
        <w:top w:val="none" w:sz="0" w:space="0" w:color="auto"/>
        <w:left w:val="none" w:sz="0" w:space="0" w:color="auto"/>
        <w:bottom w:val="none" w:sz="0" w:space="0" w:color="auto"/>
        <w:right w:val="none" w:sz="0" w:space="0" w:color="auto"/>
      </w:divBdr>
    </w:div>
    <w:div w:id="203762074">
      <w:bodyDiv w:val="1"/>
      <w:marLeft w:val="0"/>
      <w:marRight w:val="0"/>
      <w:marTop w:val="0"/>
      <w:marBottom w:val="0"/>
      <w:divBdr>
        <w:top w:val="none" w:sz="0" w:space="0" w:color="auto"/>
        <w:left w:val="none" w:sz="0" w:space="0" w:color="auto"/>
        <w:bottom w:val="none" w:sz="0" w:space="0" w:color="auto"/>
        <w:right w:val="none" w:sz="0" w:space="0" w:color="auto"/>
      </w:divBdr>
    </w:div>
    <w:div w:id="216743647">
      <w:bodyDiv w:val="1"/>
      <w:marLeft w:val="0"/>
      <w:marRight w:val="0"/>
      <w:marTop w:val="0"/>
      <w:marBottom w:val="0"/>
      <w:divBdr>
        <w:top w:val="none" w:sz="0" w:space="0" w:color="auto"/>
        <w:left w:val="none" w:sz="0" w:space="0" w:color="auto"/>
        <w:bottom w:val="none" w:sz="0" w:space="0" w:color="auto"/>
        <w:right w:val="none" w:sz="0" w:space="0" w:color="auto"/>
      </w:divBdr>
    </w:div>
    <w:div w:id="250236797">
      <w:bodyDiv w:val="1"/>
      <w:marLeft w:val="0"/>
      <w:marRight w:val="0"/>
      <w:marTop w:val="0"/>
      <w:marBottom w:val="0"/>
      <w:divBdr>
        <w:top w:val="none" w:sz="0" w:space="0" w:color="auto"/>
        <w:left w:val="none" w:sz="0" w:space="0" w:color="auto"/>
        <w:bottom w:val="none" w:sz="0" w:space="0" w:color="auto"/>
        <w:right w:val="none" w:sz="0" w:space="0" w:color="auto"/>
      </w:divBdr>
    </w:div>
    <w:div w:id="252319389">
      <w:bodyDiv w:val="1"/>
      <w:marLeft w:val="0"/>
      <w:marRight w:val="0"/>
      <w:marTop w:val="0"/>
      <w:marBottom w:val="0"/>
      <w:divBdr>
        <w:top w:val="none" w:sz="0" w:space="0" w:color="auto"/>
        <w:left w:val="none" w:sz="0" w:space="0" w:color="auto"/>
        <w:bottom w:val="none" w:sz="0" w:space="0" w:color="auto"/>
        <w:right w:val="none" w:sz="0" w:space="0" w:color="auto"/>
      </w:divBdr>
    </w:div>
    <w:div w:id="259215894">
      <w:bodyDiv w:val="1"/>
      <w:marLeft w:val="0"/>
      <w:marRight w:val="0"/>
      <w:marTop w:val="0"/>
      <w:marBottom w:val="0"/>
      <w:divBdr>
        <w:top w:val="none" w:sz="0" w:space="0" w:color="auto"/>
        <w:left w:val="none" w:sz="0" w:space="0" w:color="auto"/>
        <w:bottom w:val="none" w:sz="0" w:space="0" w:color="auto"/>
        <w:right w:val="none" w:sz="0" w:space="0" w:color="auto"/>
      </w:divBdr>
    </w:div>
    <w:div w:id="260533045">
      <w:bodyDiv w:val="1"/>
      <w:marLeft w:val="0"/>
      <w:marRight w:val="0"/>
      <w:marTop w:val="0"/>
      <w:marBottom w:val="0"/>
      <w:divBdr>
        <w:top w:val="none" w:sz="0" w:space="0" w:color="auto"/>
        <w:left w:val="none" w:sz="0" w:space="0" w:color="auto"/>
        <w:bottom w:val="none" w:sz="0" w:space="0" w:color="auto"/>
        <w:right w:val="none" w:sz="0" w:space="0" w:color="auto"/>
      </w:divBdr>
    </w:div>
    <w:div w:id="262230956">
      <w:bodyDiv w:val="1"/>
      <w:marLeft w:val="0"/>
      <w:marRight w:val="0"/>
      <w:marTop w:val="0"/>
      <w:marBottom w:val="0"/>
      <w:divBdr>
        <w:top w:val="none" w:sz="0" w:space="0" w:color="auto"/>
        <w:left w:val="none" w:sz="0" w:space="0" w:color="auto"/>
        <w:bottom w:val="none" w:sz="0" w:space="0" w:color="auto"/>
        <w:right w:val="none" w:sz="0" w:space="0" w:color="auto"/>
      </w:divBdr>
    </w:div>
    <w:div w:id="263391886">
      <w:bodyDiv w:val="1"/>
      <w:marLeft w:val="0"/>
      <w:marRight w:val="0"/>
      <w:marTop w:val="0"/>
      <w:marBottom w:val="0"/>
      <w:divBdr>
        <w:top w:val="none" w:sz="0" w:space="0" w:color="auto"/>
        <w:left w:val="none" w:sz="0" w:space="0" w:color="auto"/>
        <w:bottom w:val="none" w:sz="0" w:space="0" w:color="auto"/>
        <w:right w:val="none" w:sz="0" w:space="0" w:color="auto"/>
      </w:divBdr>
    </w:div>
    <w:div w:id="271518323">
      <w:bodyDiv w:val="1"/>
      <w:marLeft w:val="0"/>
      <w:marRight w:val="0"/>
      <w:marTop w:val="0"/>
      <w:marBottom w:val="0"/>
      <w:divBdr>
        <w:top w:val="none" w:sz="0" w:space="0" w:color="auto"/>
        <w:left w:val="none" w:sz="0" w:space="0" w:color="auto"/>
        <w:bottom w:val="none" w:sz="0" w:space="0" w:color="auto"/>
        <w:right w:val="none" w:sz="0" w:space="0" w:color="auto"/>
      </w:divBdr>
    </w:div>
    <w:div w:id="273024619">
      <w:bodyDiv w:val="1"/>
      <w:marLeft w:val="0"/>
      <w:marRight w:val="0"/>
      <w:marTop w:val="0"/>
      <w:marBottom w:val="0"/>
      <w:divBdr>
        <w:top w:val="none" w:sz="0" w:space="0" w:color="auto"/>
        <w:left w:val="none" w:sz="0" w:space="0" w:color="auto"/>
        <w:bottom w:val="none" w:sz="0" w:space="0" w:color="auto"/>
        <w:right w:val="none" w:sz="0" w:space="0" w:color="auto"/>
      </w:divBdr>
    </w:div>
    <w:div w:id="295792693">
      <w:bodyDiv w:val="1"/>
      <w:marLeft w:val="0"/>
      <w:marRight w:val="0"/>
      <w:marTop w:val="0"/>
      <w:marBottom w:val="0"/>
      <w:divBdr>
        <w:top w:val="none" w:sz="0" w:space="0" w:color="auto"/>
        <w:left w:val="none" w:sz="0" w:space="0" w:color="auto"/>
        <w:bottom w:val="none" w:sz="0" w:space="0" w:color="auto"/>
        <w:right w:val="none" w:sz="0" w:space="0" w:color="auto"/>
      </w:divBdr>
    </w:div>
    <w:div w:id="321274439">
      <w:bodyDiv w:val="1"/>
      <w:marLeft w:val="0"/>
      <w:marRight w:val="0"/>
      <w:marTop w:val="0"/>
      <w:marBottom w:val="0"/>
      <w:divBdr>
        <w:top w:val="none" w:sz="0" w:space="0" w:color="auto"/>
        <w:left w:val="none" w:sz="0" w:space="0" w:color="auto"/>
        <w:bottom w:val="none" w:sz="0" w:space="0" w:color="auto"/>
        <w:right w:val="none" w:sz="0" w:space="0" w:color="auto"/>
      </w:divBdr>
    </w:div>
    <w:div w:id="322321178">
      <w:bodyDiv w:val="1"/>
      <w:marLeft w:val="0"/>
      <w:marRight w:val="0"/>
      <w:marTop w:val="0"/>
      <w:marBottom w:val="0"/>
      <w:divBdr>
        <w:top w:val="none" w:sz="0" w:space="0" w:color="auto"/>
        <w:left w:val="none" w:sz="0" w:space="0" w:color="auto"/>
        <w:bottom w:val="none" w:sz="0" w:space="0" w:color="auto"/>
        <w:right w:val="none" w:sz="0" w:space="0" w:color="auto"/>
      </w:divBdr>
    </w:div>
    <w:div w:id="327900345">
      <w:bodyDiv w:val="1"/>
      <w:marLeft w:val="0"/>
      <w:marRight w:val="0"/>
      <w:marTop w:val="0"/>
      <w:marBottom w:val="0"/>
      <w:divBdr>
        <w:top w:val="none" w:sz="0" w:space="0" w:color="auto"/>
        <w:left w:val="none" w:sz="0" w:space="0" w:color="auto"/>
        <w:bottom w:val="none" w:sz="0" w:space="0" w:color="auto"/>
        <w:right w:val="none" w:sz="0" w:space="0" w:color="auto"/>
      </w:divBdr>
    </w:div>
    <w:div w:id="328219495">
      <w:bodyDiv w:val="1"/>
      <w:marLeft w:val="0"/>
      <w:marRight w:val="0"/>
      <w:marTop w:val="0"/>
      <w:marBottom w:val="0"/>
      <w:divBdr>
        <w:top w:val="none" w:sz="0" w:space="0" w:color="auto"/>
        <w:left w:val="none" w:sz="0" w:space="0" w:color="auto"/>
        <w:bottom w:val="none" w:sz="0" w:space="0" w:color="auto"/>
        <w:right w:val="none" w:sz="0" w:space="0" w:color="auto"/>
      </w:divBdr>
    </w:div>
    <w:div w:id="329253423">
      <w:bodyDiv w:val="1"/>
      <w:marLeft w:val="0"/>
      <w:marRight w:val="0"/>
      <w:marTop w:val="0"/>
      <w:marBottom w:val="0"/>
      <w:divBdr>
        <w:top w:val="none" w:sz="0" w:space="0" w:color="auto"/>
        <w:left w:val="none" w:sz="0" w:space="0" w:color="auto"/>
        <w:bottom w:val="none" w:sz="0" w:space="0" w:color="auto"/>
        <w:right w:val="none" w:sz="0" w:space="0" w:color="auto"/>
      </w:divBdr>
    </w:div>
    <w:div w:id="329793666">
      <w:bodyDiv w:val="1"/>
      <w:marLeft w:val="0"/>
      <w:marRight w:val="0"/>
      <w:marTop w:val="0"/>
      <w:marBottom w:val="0"/>
      <w:divBdr>
        <w:top w:val="none" w:sz="0" w:space="0" w:color="auto"/>
        <w:left w:val="none" w:sz="0" w:space="0" w:color="auto"/>
        <w:bottom w:val="none" w:sz="0" w:space="0" w:color="auto"/>
        <w:right w:val="none" w:sz="0" w:space="0" w:color="auto"/>
      </w:divBdr>
    </w:div>
    <w:div w:id="333538619">
      <w:bodyDiv w:val="1"/>
      <w:marLeft w:val="0"/>
      <w:marRight w:val="0"/>
      <w:marTop w:val="0"/>
      <w:marBottom w:val="0"/>
      <w:divBdr>
        <w:top w:val="none" w:sz="0" w:space="0" w:color="auto"/>
        <w:left w:val="none" w:sz="0" w:space="0" w:color="auto"/>
        <w:bottom w:val="none" w:sz="0" w:space="0" w:color="auto"/>
        <w:right w:val="none" w:sz="0" w:space="0" w:color="auto"/>
      </w:divBdr>
    </w:div>
    <w:div w:id="386146992">
      <w:bodyDiv w:val="1"/>
      <w:marLeft w:val="0"/>
      <w:marRight w:val="0"/>
      <w:marTop w:val="0"/>
      <w:marBottom w:val="0"/>
      <w:divBdr>
        <w:top w:val="none" w:sz="0" w:space="0" w:color="auto"/>
        <w:left w:val="none" w:sz="0" w:space="0" w:color="auto"/>
        <w:bottom w:val="none" w:sz="0" w:space="0" w:color="auto"/>
        <w:right w:val="none" w:sz="0" w:space="0" w:color="auto"/>
      </w:divBdr>
    </w:div>
    <w:div w:id="398988662">
      <w:bodyDiv w:val="1"/>
      <w:marLeft w:val="0"/>
      <w:marRight w:val="0"/>
      <w:marTop w:val="0"/>
      <w:marBottom w:val="0"/>
      <w:divBdr>
        <w:top w:val="none" w:sz="0" w:space="0" w:color="auto"/>
        <w:left w:val="none" w:sz="0" w:space="0" w:color="auto"/>
        <w:bottom w:val="none" w:sz="0" w:space="0" w:color="auto"/>
        <w:right w:val="none" w:sz="0" w:space="0" w:color="auto"/>
      </w:divBdr>
    </w:div>
    <w:div w:id="419523577">
      <w:bodyDiv w:val="1"/>
      <w:marLeft w:val="0"/>
      <w:marRight w:val="0"/>
      <w:marTop w:val="0"/>
      <w:marBottom w:val="0"/>
      <w:divBdr>
        <w:top w:val="none" w:sz="0" w:space="0" w:color="auto"/>
        <w:left w:val="none" w:sz="0" w:space="0" w:color="auto"/>
        <w:bottom w:val="none" w:sz="0" w:space="0" w:color="auto"/>
        <w:right w:val="none" w:sz="0" w:space="0" w:color="auto"/>
      </w:divBdr>
    </w:div>
    <w:div w:id="421339081">
      <w:bodyDiv w:val="1"/>
      <w:marLeft w:val="0"/>
      <w:marRight w:val="0"/>
      <w:marTop w:val="0"/>
      <w:marBottom w:val="0"/>
      <w:divBdr>
        <w:top w:val="none" w:sz="0" w:space="0" w:color="auto"/>
        <w:left w:val="none" w:sz="0" w:space="0" w:color="auto"/>
        <w:bottom w:val="none" w:sz="0" w:space="0" w:color="auto"/>
        <w:right w:val="none" w:sz="0" w:space="0" w:color="auto"/>
      </w:divBdr>
    </w:div>
    <w:div w:id="442575563">
      <w:bodyDiv w:val="1"/>
      <w:marLeft w:val="0"/>
      <w:marRight w:val="0"/>
      <w:marTop w:val="0"/>
      <w:marBottom w:val="0"/>
      <w:divBdr>
        <w:top w:val="none" w:sz="0" w:space="0" w:color="auto"/>
        <w:left w:val="none" w:sz="0" w:space="0" w:color="auto"/>
        <w:bottom w:val="none" w:sz="0" w:space="0" w:color="auto"/>
        <w:right w:val="none" w:sz="0" w:space="0" w:color="auto"/>
      </w:divBdr>
    </w:div>
    <w:div w:id="466045035">
      <w:bodyDiv w:val="1"/>
      <w:marLeft w:val="0"/>
      <w:marRight w:val="0"/>
      <w:marTop w:val="0"/>
      <w:marBottom w:val="0"/>
      <w:divBdr>
        <w:top w:val="none" w:sz="0" w:space="0" w:color="auto"/>
        <w:left w:val="none" w:sz="0" w:space="0" w:color="auto"/>
        <w:bottom w:val="none" w:sz="0" w:space="0" w:color="auto"/>
        <w:right w:val="none" w:sz="0" w:space="0" w:color="auto"/>
      </w:divBdr>
    </w:div>
    <w:div w:id="488517948">
      <w:bodyDiv w:val="1"/>
      <w:marLeft w:val="0"/>
      <w:marRight w:val="0"/>
      <w:marTop w:val="0"/>
      <w:marBottom w:val="0"/>
      <w:divBdr>
        <w:top w:val="none" w:sz="0" w:space="0" w:color="auto"/>
        <w:left w:val="none" w:sz="0" w:space="0" w:color="auto"/>
        <w:bottom w:val="none" w:sz="0" w:space="0" w:color="auto"/>
        <w:right w:val="none" w:sz="0" w:space="0" w:color="auto"/>
      </w:divBdr>
    </w:div>
    <w:div w:id="510146755">
      <w:bodyDiv w:val="1"/>
      <w:marLeft w:val="0"/>
      <w:marRight w:val="0"/>
      <w:marTop w:val="0"/>
      <w:marBottom w:val="0"/>
      <w:divBdr>
        <w:top w:val="none" w:sz="0" w:space="0" w:color="auto"/>
        <w:left w:val="none" w:sz="0" w:space="0" w:color="auto"/>
        <w:bottom w:val="none" w:sz="0" w:space="0" w:color="auto"/>
        <w:right w:val="none" w:sz="0" w:space="0" w:color="auto"/>
      </w:divBdr>
    </w:div>
    <w:div w:id="514727478">
      <w:bodyDiv w:val="1"/>
      <w:marLeft w:val="0"/>
      <w:marRight w:val="0"/>
      <w:marTop w:val="0"/>
      <w:marBottom w:val="0"/>
      <w:divBdr>
        <w:top w:val="none" w:sz="0" w:space="0" w:color="auto"/>
        <w:left w:val="none" w:sz="0" w:space="0" w:color="auto"/>
        <w:bottom w:val="none" w:sz="0" w:space="0" w:color="auto"/>
        <w:right w:val="none" w:sz="0" w:space="0" w:color="auto"/>
      </w:divBdr>
    </w:div>
    <w:div w:id="517083599">
      <w:bodyDiv w:val="1"/>
      <w:marLeft w:val="0"/>
      <w:marRight w:val="0"/>
      <w:marTop w:val="0"/>
      <w:marBottom w:val="0"/>
      <w:divBdr>
        <w:top w:val="none" w:sz="0" w:space="0" w:color="auto"/>
        <w:left w:val="none" w:sz="0" w:space="0" w:color="auto"/>
        <w:bottom w:val="none" w:sz="0" w:space="0" w:color="auto"/>
        <w:right w:val="none" w:sz="0" w:space="0" w:color="auto"/>
      </w:divBdr>
    </w:div>
    <w:div w:id="518471996">
      <w:bodyDiv w:val="1"/>
      <w:marLeft w:val="0"/>
      <w:marRight w:val="0"/>
      <w:marTop w:val="0"/>
      <w:marBottom w:val="0"/>
      <w:divBdr>
        <w:top w:val="none" w:sz="0" w:space="0" w:color="auto"/>
        <w:left w:val="none" w:sz="0" w:space="0" w:color="auto"/>
        <w:bottom w:val="none" w:sz="0" w:space="0" w:color="auto"/>
        <w:right w:val="none" w:sz="0" w:space="0" w:color="auto"/>
      </w:divBdr>
    </w:div>
    <w:div w:id="522978893">
      <w:bodyDiv w:val="1"/>
      <w:marLeft w:val="0"/>
      <w:marRight w:val="0"/>
      <w:marTop w:val="0"/>
      <w:marBottom w:val="0"/>
      <w:divBdr>
        <w:top w:val="none" w:sz="0" w:space="0" w:color="auto"/>
        <w:left w:val="none" w:sz="0" w:space="0" w:color="auto"/>
        <w:bottom w:val="none" w:sz="0" w:space="0" w:color="auto"/>
        <w:right w:val="none" w:sz="0" w:space="0" w:color="auto"/>
      </w:divBdr>
    </w:div>
    <w:div w:id="542447268">
      <w:bodyDiv w:val="1"/>
      <w:marLeft w:val="0"/>
      <w:marRight w:val="0"/>
      <w:marTop w:val="0"/>
      <w:marBottom w:val="0"/>
      <w:divBdr>
        <w:top w:val="none" w:sz="0" w:space="0" w:color="auto"/>
        <w:left w:val="none" w:sz="0" w:space="0" w:color="auto"/>
        <w:bottom w:val="none" w:sz="0" w:space="0" w:color="auto"/>
        <w:right w:val="none" w:sz="0" w:space="0" w:color="auto"/>
      </w:divBdr>
    </w:div>
    <w:div w:id="549077494">
      <w:bodyDiv w:val="1"/>
      <w:marLeft w:val="0"/>
      <w:marRight w:val="0"/>
      <w:marTop w:val="0"/>
      <w:marBottom w:val="0"/>
      <w:divBdr>
        <w:top w:val="none" w:sz="0" w:space="0" w:color="auto"/>
        <w:left w:val="none" w:sz="0" w:space="0" w:color="auto"/>
        <w:bottom w:val="none" w:sz="0" w:space="0" w:color="auto"/>
        <w:right w:val="none" w:sz="0" w:space="0" w:color="auto"/>
      </w:divBdr>
    </w:div>
    <w:div w:id="554126005">
      <w:bodyDiv w:val="1"/>
      <w:marLeft w:val="0"/>
      <w:marRight w:val="0"/>
      <w:marTop w:val="0"/>
      <w:marBottom w:val="0"/>
      <w:divBdr>
        <w:top w:val="none" w:sz="0" w:space="0" w:color="auto"/>
        <w:left w:val="none" w:sz="0" w:space="0" w:color="auto"/>
        <w:bottom w:val="none" w:sz="0" w:space="0" w:color="auto"/>
        <w:right w:val="none" w:sz="0" w:space="0" w:color="auto"/>
      </w:divBdr>
      <w:divsChild>
        <w:div w:id="161819798">
          <w:marLeft w:val="0"/>
          <w:marRight w:val="0"/>
          <w:marTop w:val="0"/>
          <w:marBottom w:val="0"/>
          <w:divBdr>
            <w:top w:val="none" w:sz="0" w:space="0" w:color="auto"/>
            <w:left w:val="none" w:sz="0" w:space="0" w:color="auto"/>
            <w:bottom w:val="none" w:sz="0" w:space="0" w:color="auto"/>
            <w:right w:val="none" w:sz="0" w:space="0" w:color="auto"/>
          </w:divBdr>
        </w:div>
        <w:div w:id="478960037">
          <w:marLeft w:val="0"/>
          <w:marRight w:val="0"/>
          <w:marTop w:val="0"/>
          <w:marBottom w:val="0"/>
          <w:divBdr>
            <w:top w:val="none" w:sz="0" w:space="0" w:color="auto"/>
            <w:left w:val="none" w:sz="0" w:space="0" w:color="auto"/>
            <w:bottom w:val="none" w:sz="0" w:space="0" w:color="auto"/>
            <w:right w:val="none" w:sz="0" w:space="0" w:color="auto"/>
          </w:divBdr>
          <w:divsChild>
            <w:div w:id="359090988">
              <w:marLeft w:val="0"/>
              <w:marRight w:val="0"/>
              <w:marTop w:val="0"/>
              <w:marBottom w:val="0"/>
              <w:divBdr>
                <w:top w:val="none" w:sz="0" w:space="0" w:color="auto"/>
                <w:left w:val="none" w:sz="0" w:space="0" w:color="auto"/>
                <w:bottom w:val="none" w:sz="0" w:space="0" w:color="auto"/>
                <w:right w:val="none" w:sz="0" w:space="0" w:color="auto"/>
              </w:divBdr>
            </w:div>
            <w:div w:id="2011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0265">
      <w:bodyDiv w:val="1"/>
      <w:marLeft w:val="0"/>
      <w:marRight w:val="0"/>
      <w:marTop w:val="0"/>
      <w:marBottom w:val="0"/>
      <w:divBdr>
        <w:top w:val="none" w:sz="0" w:space="0" w:color="auto"/>
        <w:left w:val="none" w:sz="0" w:space="0" w:color="auto"/>
        <w:bottom w:val="none" w:sz="0" w:space="0" w:color="auto"/>
        <w:right w:val="none" w:sz="0" w:space="0" w:color="auto"/>
      </w:divBdr>
    </w:div>
    <w:div w:id="595526998">
      <w:bodyDiv w:val="1"/>
      <w:marLeft w:val="0"/>
      <w:marRight w:val="0"/>
      <w:marTop w:val="0"/>
      <w:marBottom w:val="0"/>
      <w:divBdr>
        <w:top w:val="none" w:sz="0" w:space="0" w:color="auto"/>
        <w:left w:val="none" w:sz="0" w:space="0" w:color="auto"/>
        <w:bottom w:val="none" w:sz="0" w:space="0" w:color="auto"/>
        <w:right w:val="none" w:sz="0" w:space="0" w:color="auto"/>
      </w:divBdr>
      <w:divsChild>
        <w:div w:id="843017037">
          <w:marLeft w:val="0"/>
          <w:marRight w:val="0"/>
          <w:marTop w:val="0"/>
          <w:marBottom w:val="0"/>
          <w:divBdr>
            <w:top w:val="none" w:sz="0" w:space="0" w:color="auto"/>
            <w:left w:val="none" w:sz="0" w:space="0" w:color="auto"/>
            <w:bottom w:val="none" w:sz="0" w:space="0" w:color="auto"/>
            <w:right w:val="none" w:sz="0" w:space="0" w:color="auto"/>
          </w:divBdr>
          <w:divsChild>
            <w:div w:id="1570775180">
              <w:marLeft w:val="0"/>
              <w:marRight w:val="0"/>
              <w:marTop w:val="0"/>
              <w:marBottom w:val="0"/>
              <w:divBdr>
                <w:top w:val="none" w:sz="0" w:space="0" w:color="auto"/>
                <w:left w:val="none" w:sz="0" w:space="0" w:color="auto"/>
                <w:bottom w:val="none" w:sz="0" w:space="0" w:color="auto"/>
                <w:right w:val="none" w:sz="0" w:space="0" w:color="auto"/>
              </w:divBdr>
              <w:divsChild>
                <w:div w:id="1192301565">
                  <w:marLeft w:val="0"/>
                  <w:marRight w:val="0"/>
                  <w:marTop w:val="0"/>
                  <w:marBottom w:val="0"/>
                  <w:divBdr>
                    <w:top w:val="none" w:sz="0" w:space="0" w:color="auto"/>
                    <w:left w:val="none" w:sz="0" w:space="0" w:color="auto"/>
                    <w:bottom w:val="none" w:sz="0" w:space="0" w:color="auto"/>
                    <w:right w:val="none" w:sz="0" w:space="0" w:color="auto"/>
                  </w:divBdr>
                  <w:divsChild>
                    <w:div w:id="1470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61387">
      <w:bodyDiv w:val="1"/>
      <w:marLeft w:val="0"/>
      <w:marRight w:val="0"/>
      <w:marTop w:val="0"/>
      <w:marBottom w:val="0"/>
      <w:divBdr>
        <w:top w:val="none" w:sz="0" w:space="0" w:color="auto"/>
        <w:left w:val="none" w:sz="0" w:space="0" w:color="auto"/>
        <w:bottom w:val="none" w:sz="0" w:space="0" w:color="auto"/>
        <w:right w:val="none" w:sz="0" w:space="0" w:color="auto"/>
      </w:divBdr>
    </w:div>
    <w:div w:id="637078788">
      <w:bodyDiv w:val="1"/>
      <w:marLeft w:val="0"/>
      <w:marRight w:val="0"/>
      <w:marTop w:val="0"/>
      <w:marBottom w:val="0"/>
      <w:divBdr>
        <w:top w:val="none" w:sz="0" w:space="0" w:color="auto"/>
        <w:left w:val="none" w:sz="0" w:space="0" w:color="auto"/>
        <w:bottom w:val="none" w:sz="0" w:space="0" w:color="auto"/>
        <w:right w:val="none" w:sz="0" w:space="0" w:color="auto"/>
      </w:divBdr>
    </w:div>
    <w:div w:id="714937569">
      <w:bodyDiv w:val="1"/>
      <w:marLeft w:val="0"/>
      <w:marRight w:val="0"/>
      <w:marTop w:val="0"/>
      <w:marBottom w:val="0"/>
      <w:divBdr>
        <w:top w:val="none" w:sz="0" w:space="0" w:color="auto"/>
        <w:left w:val="none" w:sz="0" w:space="0" w:color="auto"/>
        <w:bottom w:val="none" w:sz="0" w:space="0" w:color="auto"/>
        <w:right w:val="none" w:sz="0" w:space="0" w:color="auto"/>
      </w:divBdr>
    </w:div>
    <w:div w:id="716006732">
      <w:bodyDiv w:val="1"/>
      <w:marLeft w:val="0"/>
      <w:marRight w:val="0"/>
      <w:marTop w:val="0"/>
      <w:marBottom w:val="0"/>
      <w:divBdr>
        <w:top w:val="none" w:sz="0" w:space="0" w:color="auto"/>
        <w:left w:val="none" w:sz="0" w:space="0" w:color="auto"/>
        <w:bottom w:val="none" w:sz="0" w:space="0" w:color="auto"/>
        <w:right w:val="none" w:sz="0" w:space="0" w:color="auto"/>
      </w:divBdr>
    </w:div>
    <w:div w:id="717894817">
      <w:bodyDiv w:val="1"/>
      <w:marLeft w:val="0"/>
      <w:marRight w:val="0"/>
      <w:marTop w:val="0"/>
      <w:marBottom w:val="0"/>
      <w:divBdr>
        <w:top w:val="none" w:sz="0" w:space="0" w:color="auto"/>
        <w:left w:val="none" w:sz="0" w:space="0" w:color="auto"/>
        <w:bottom w:val="none" w:sz="0" w:space="0" w:color="auto"/>
        <w:right w:val="none" w:sz="0" w:space="0" w:color="auto"/>
      </w:divBdr>
    </w:div>
    <w:div w:id="722295171">
      <w:bodyDiv w:val="1"/>
      <w:marLeft w:val="0"/>
      <w:marRight w:val="0"/>
      <w:marTop w:val="0"/>
      <w:marBottom w:val="0"/>
      <w:divBdr>
        <w:top w:val="none" w:sz="0" w:space="0" w:color="auto"/>
        <w:left w:val="none" w:sz="0" w:space="0" w:color="auto"/>
        <w:bottom w:val="none" w:sz="0" w:space="0" w:color="auto"/>
        <w:right w:val="none" w:sz="0" w:space="0" w:color="auto"/>
      </w:divBdr>
    </w:div>
    <w:div w:id="724644221">
      <w:bodyDiv w:val="1"/>
      <w:marLeft w:val="0"/>
      <w:marRight w:val="0"/>
      <w:marTop w:val="0"/>
      <w:marBottom w:val="0"/>
      <w:divBdr>
        <w:top w:val="none" w:sz="0" w:space="0" w:color="auto"/>
        <w:left w:val="none" w:sz="0" w:space="0" w:color="auto"/>
        <w:bottom w:val="none" w:sz="0" w:space="0" w:color="auto"/>
        <w:right w:val="none" w:sz="0" w:space="0" w:color="auto"/>
      </w:divBdr>
    </w:div>
    <w:div w:id="783614392">
      <w:bodyDiv w:val="1"/>
      <w:marLeft w:val="0"/>
      <w:marRight w:val="0"/>
      <w:marTop w:val="0"/>
      <w:marBottom w:val="0"/>
      <w:divBdr>
        <w:top w:val="none" w:sz="0" w:space="0" w:color="auto"/>
        <w:left w:val="none" w:sz="0" w:space="0" w:color="auto"/>
        <w:bottom w:val="none" w:sz="0" w:space="0" w:color="auto"/>
        <w:right w:val="none" w:sz="0" w:space="0" w:color="auto"/>
      </w:divBdr>
    </w:div>
    <w:div w:id="869411687">
      <w:bodyDiv w:val="1"/>
      <w:marLeft w:val="0"/>
      <w:marRight w:val="0"/>
      <w:marTop w:val="0"/>
      <w:marBottom w:val="0"/>
      <w:divBdr>
        <w:top w:val="none" w:sz="0" w:space="0" w:color="auto"/>
        <w:left w:val="none" w:sz="0" w:space="0" w:color="auto"/>
        <w:bottom w:val="none" w:sz="0" w:space="0" w:color="auto"/>
        <w:right w:val="none" w:sz="0" w:space="0" w:color="auto"/>
      </w:divBdr>
    </w:div>
    <w:div w:id="924804032">
      <w:bodyDiv w:val="1"/>
      <w:marLeft w:val="0"/>
      <w:marRight w:val="0"/>
      <w:marTop w:val="0"/>
      <w:marBottom w:val="0"/>
      <w:divBdr>
        <w:top w:val="none" w:sz="0" w:space="0" w:color="auto"/>
        <w:left w:val="none" w:sz="0" w:space="0" w:color="auto"/>
        <w:bottom w:val="none" w:sz="0" w:space="0" w:color="auto"/>
        <w:right w:val="none" w:sz="0" w:space="0" w:color="auto"/>
      </w:divBdr>
    </w:div>
    <w:div w:id="943340919">
      <w:bodyDiv w:val="1"/>
      <w:marLeft w:val="0"/>
      <w:marRight w:val="0"/>
      <w:marTop w:val="0"/>
      <w:marBottom w:val="0"/>
      <w:divBdr>
        <w:top w:val="none" w:sz="0" w:space="0" w:color="auto"/>
        <w:left w:val="none" w:sz="0" w:space="0" w:color="auto"/>
        <w:bottom w:val="none" w:sz="0" w:space="0" w:color="auto"/>
        <w:right w:val="none" w:sz="0" w:space="0" w:color="auto"/>
      </w:divBdr>
    </w:div>
    <w:div w:id="970020304">
      <w:bodyDiv w:val="1"/>
      <w:marLeft w:val="0"/>
      <w:marRight w:val="0"/>
      <w:marTop w:val="0"/>
      <w:marBottom w:val="0"/>
      <w:divBdr>
        <w:top w:val="none" w:sz="0" w:space="0" w:color="auto"/>
        <w:left w:val="none" w:sz="0" w:space="0" w:color="auto"/>
        <w:bottom w:val="none" w:sz="0" w:space="0" w:color="auto"/>
        <w:right w:val="none" w:sz="0" w:space="0" w:color="auto"/>
      </w:divBdr>
    </w:div>
    <w:div w:id="971785282">
      <w:bodyDiv w:val="1"/>
      <w:marLeft w:val="0"/>
      <w:marRight w:val="0"/>
      <w:marTop w:val="0"/>
      <w:marBottom w:val="0"/>
      <w:divBdr>
        <w:top w:val="none" w:sz="0" w:space="0" w:color="auto"/>
        <w:left w:val="none" w:sz="0" w:space="0" w:color="auto"/>
        <w:bottom w:val="none" w:sz="0" w:space="0" w:color="auto"/>
        <w:right w:val="none" w:sz="0" w:space="0" w:color="auto"/>
      </w:divBdr>
    </w:div>
    <w:div w:id="974411901">
      <w:bodyDiv w:val="1"/>
      <w:marLeft w:val="0"/>
      <w:marRight w:val="0"/>
      <w:marTop w:val="0"/>
      <w:marBottom w:val="0"/>
      <w:divBdr>
        <w:top w:val="none" w:sz="0" w:space="0" w:color="auto"/>
        <w:left w:val="none" w:sz="0" w:space="0" w:color="auto"/>
        <w:bottom w:val="none" w:sz="0" w:space="0" w:color="auto"/>
        <w:right w:val="none" w:sz="0" w:space="0" w:color="auto"/>
      </w:divBdr>
    </w:div>
    <w:div w:id="984355474">
      <w:bodyDiv w:val="1"/>
      <w:marLeft w:val="0"/>
      <w:marRight w:val="0"/>
      <w:marTop w:val="0"/>
      <w:marBottom w:val="0"/>
      <w:divBdr>
        <w:top w:val="none" w:sz="0" w:space="0" w:color="auto"/>
        <w:left w:val="none" w:sz="0" w:space="0" w:color="auto"/>
        <w:bottom w:val="none" w:sz="0" w:space="0" w:color="auto"/>
        <w:right w:val="none" w:sz="0" w:space="0" w:color="auto"/>
      </w:divBdr>
    </w:div>
    <w:div w:id="1014843251">
      <w:bodyDiv w:val="1"/>
      <w:marLeft w:val="0"/>
      <w:marRight w:val="0"/>
      <w:marTop w:val="0"/>
      <w:marBottom w:val="0"/>
      <w:divBdr>
        <w:top w:val="none" w:sz="0" w:space="0" w:color="auto"/>
        <w:left w:val="none" w:sz="0" w:space="0" w:color="auto"/>
        <w:bottom w:val="none" w:sz="0" w:space="0" w:color="auto"/>
        <w:right w:val="none" w:sz="0" w:space="0" w:color="auto"/>
      </w:divBdr>
    </w:div>
    <w:div w:id="1020929966">
      <w:bodyDiv w:val="1"/>
      <w:marLeft w:val="0"/>
      <w:marRight w:val="0"/>
      <w:marTop w:val="0"/>
      <w:marBottom w:val="0"/>
      <w:divBdr>
        <w:top w:val="none" w:sz="0" w:space="0" w:color="auto"/>
        <w:left w:val="none" w:sz="0" w:space="0" w:color="auto"/>
        <w:bottom w:val="none" w:sz="0" w:space="0" w:color="auto"/>
        <w:right w:val="none" w:sz="0" w:space="0" w:color="auto"/>
      </w:divBdr>
    </w:div>
    <w:div w:id="1050495482">
      <w:bodyDiv w:val="1"/>
      <w:marLeft w:val="0"/>
      <w:marRight w:val="0"/>
      <w:marTop w:val="0"/>
      <w:marBottom w:val="0"/>
      <w:divBdr>
        <w:top w:val="none" w:sz="0" w:space="0" w:color="auto"/>
        <w:left w:val="none" w:sz="0" w:space="0" w:color="auto"/>
        <w:bottom w:val="none" w:sz="0" w:space="0" w:color="auto"/>
        <w:right w:val="none" w:sz="0" w:space="0" w:color="auto"/>
      </w:divBdr>
    </w:div>
    <w:div w:id="1051883919">
      <w:bodyDiv w:val="1"/>
      <w:marLeft w:val="0"/>
      <w:marRight w:val="0"/>
      <w:marTop w:val="0"/>
      <w:marBottom w:val="0"/>
      <w:divBdr>
        <w:top w:val="none" w:sz="0" w:space="0" w:color="auto"/>
        <w:left w:val="none" w:sz="0" w:space="0" w:color="auto"/>
        <w:bottom w:val="none" w:sz="0" w:space="0" w:color="auto"/>
        <w:right w:val="none" w:sz="0" w:space="0" w:color="auto"/>
      </w:divBdr>
    </w:div>
    <w:div w:id="1066418781">
      <w:bodyDiv w:val="1"/>
      <w:marLeft w:val="0"/>
      <w:marRight w:val="0"/>
      <w:marTop w:val="0"/>
      <w:marBottom w:val="0"/>
      <w:divBdr>
        <w:top w:val="none" w:sz="0" w:space="0" w:color="auto"/>
        <w:left w:val="none" w:sz="0" w:space="0" w:color="auto"/>
        <w:bottom w:val="none" w:sz="0" w:space="0" w:color="auto"/>
        <w:right w:val="none" w:sz="0" w:space="0" w:color="auto"/>
      </w:divBdr>
    </w:div>
    <w:div w:id="1077240273">
      <w:bodyDiv w:val="1"/>
      <w:marLeft w:val="0"/>
      <w:marRight w:val="0"/>
      <w:marTop w:val="0"/>
      <w:marBottom w:val="0"/>
      <w:divBdr>
        <w:top w:val="none" w:sz="0" w:space="0" w:color="auto"/>
        <w:left w:val="none" w:sz="0" w:space="0" w:color="auto"/>
        <w:bottom w:val="none" w:sz="0" w:space="0" w:color="auto"/>
        <w:right w:val="none" w:sz="0" w:space="0" w:color="auto"/>
      </w:divBdr>
    </w:div>
    <w:div w:id="1078668260">
      <w:bodyDiv w:val="1"/>
      <w:marLeft w:val="0"/>
      <w:marRight w:val="0"/>
      <w:marTop w:val="0"/>
      <w:marBottom w:val="0"/>
      <w:divBdr>
        <w:top w:val="none" w:sz="0" w:space="0" w:color="auto"/>
        <w:left w:val="none" w:sz="0" w:space="0" w:color="auto"/>
        <w:bottom w:val="none" w:sz="0" w:space="0" w:color="auto"/>
        <w:right w:val="none" w:sz="0" w:space="0" w:color="auto"/>
      </w:divBdr>
    </w:div>
    <w:div w:id="1106077267">
      <w:bodyDiv w:val="1"/>
      <w:marLeft w:val="0"/>
      <w:marRight w:val="0"/>
      <w:marTop w:val="0"/>
      <w:marBottom w:val="0"/>
      <w:divBdr>
        <w:top w:val="none" w:sz="0" w:space="0" w:color="auto"/>
        <w:left w:val="none" w:sz="0" w:space="0" w:color="auto"/>
        <w:bottom w:val="none" w:sz="0" w:space="0" w:color="auto"/>
        <w:right w:val="none" w:sz="0" w:space="0" w:color="auto"/>
      </w:divBdr>
    </w:div>
    <w:div w:id="1113591573">
      <w:bodyDiv w:val="1"/>
      <w:marLeft w:val="0"/>
      <w:marRight w:val="0"/>
      <w:marTop w:val="0"/>
      <w:marBottom w:val="0"/>
      <w:divBdr>
        <w:top w:val="none" w:sz="0" w:space="0" w:color="auto"/>
        <w:left w:val="none" w:sz="0" w:space="0" w:color="auto"/>
        <w:bottom w:val="none" w:sz="0" w:space="0" w:color="auto"/>
        <w:right w:val="none" w:sz="0" w:space="0" w:color="auto"/>
      </w:divBdr>
    </w:div>
    <w:div w:id="1114514967">
      <w:bodyDiv w:val="1"/>
      <w:marLeft w:val="0"/>
      <w:marRight w:val="0"/>
      <w:marTop w:val="0"/>
      <w:marBottom w:val="0"/>
      <w:divBdr>
        <w:top w:val="none" w:sz="0" w:space="0" w:color="auto"/>
        <w:left w:val="none" w:sz="0" w:space="0" w:color="auto"/>
        <w:bottom w:val="none" w:sz="0" w:space="0" w:color="auto"/>
        <w:right w:val="none" w:sz="0" w:space="0" w:color="auto"/>
      </w:divBdr>
    </w:div>
    <w:div w:id="1149445160">
      <w:bodyDiv w:val="1"/>
      <w:marLeft w:val="0"/>
      <w:marRight w:val="0"/>
      <w:marTop w:val="0"/>
      <w:marBottom w:val="0"/>
      <w:divBdr>
        <w:top w:val="none" w:sz="0" w:space="0" w:color="auto"/>
        <w:left w:val="none" w:sz="0" w:space="0" w:color="auto"/>
        <w:bottom w:val="none" w:sz="0" w:space="0" w:color="auto"/>
        <w:right w:val="none" w:sz="0" w:space="0" w:color="auto"/>
      </w:divBdr>
    </w:div>
    <w:div w:id="1150441078">
      <w:bodyDiv w:val="1"/>
      <w:marLeft w:val="0"/>
      <w:marRight w:val="0"/>
      <w:marTop w:val="0"/>
      <w:marBottom w:val="0"/>
      <w:divBdr>
        <w:top w:val="none" w:sz="0" w:space="0" w:color="auto"/>
        <w:left w:val="none" w:sz="0" w:space="0" w:color="auto"/>
        <w:bottom w:val="none" w:sz="0" w:space="0" w:color="auto"/>
        <w:right w:val="none" w:sz="0" w:space="0" w:color="auto"/>
      </w:divBdr>
    </w:div>
    <w:div w:id="1164859715">
      <w:bodyDiv w:val="1"/>
      <w:marLeft w:val="0"/>
      <w:marRight w:val="0"/>
      <w:marTop w:val="0"/>
      <w:marBottom w:val="0"/>
      <w:divBdr>
        <w:top w:val="none" w:sz="0" w:space="0" w:color="auto"/>
        <w:left w:val="none" w:sz="0" w:space="0" w:color="auto"/>
        <w:bottom w:val="none" w:sz="0" w:space="0" w:color="auto"/>
        <w:right w:val="none" w:sz="0" w:space="0" w:color="auto"/>
      </w:divBdr>
    </w:div>
    <w:div w:id="1211305054">
      <w:bodyDiv w:val="1"/>
      <w:marLeft w:val="0"/>
      <w:marRight w:val="0"/>
      <w:marTop w:val="0"/>
      <w:marBottom w:val="0"/>
      <w:divBdr>
        <w:top w:val="none" w:sz="0" w:space="0" w:color="auto"/>
        <w:left w:val="none" w:sz="0" w:space="0" w:color="auto"/>
        <w:bottom w:val="none" w:sz="0" w:space="0" w:color="auto"/>
        <w:right w:val="none" w:sz="0" w:space="0" w:color="auto"/>
      </w:divBdr>
    </w:div>
    <w:div w:id="1253855007">
      <w:bodyDiv w:val="1"/>
      <w:marLeft w:val="0"/>
      <w:marRight w:val="0"/>
      <w:marTop w:val="0"/>
      <w:marBottom w:val="0"/>
      <w:divBdr>
        <w:top w:val="none" w:sz="0" w:space="0" w:color="auto"/>
        <w:left w:val="none" w:sz="0" w:space="0" w:color="auto"/>
        <w:bottom w:val="none" w:sz="0" w:space="0" w:color="auto"/>
        <w:right w:val="none" w:sz="0" w:space="0" w:color="auto"/>
      </w:divBdr>
      <w:divsChild>
        <w:div w:id="805390635">
          <w:marLeft w:val="0"/>
          <w:marRight w:val="0"/>
          <w:marTop w:val="0"/>
          <w:marBottom w:val="0"/>
          <w:divBdr>
            <w:top w:val="none" w:sz="0" w:space="0" w:color="auto"/>
            <w:left w:val="none" w:sz="0" w:space="0" w:color="auto"/>
            <w:bottom w:val="none" w:sz="0" w:space="0" w:color="auto"/>
            <w:right w:val="none" w:sz="0" w:space="0" w:color="auto"/>
          </w:divBdr>
        </w:div>
      </w:divsChild>
    </w:div>
    <w:div w:id="1266695557">
      <w:bodyDiv w:val="1"/>
      <w:marLeft w:val="0"/>
      <w:marRight w:val="0"/>
      <w:marTop w:val="0"/>
      <w:marBottom w:val="0"/>
      <w:divBdr>
        <w:top w:val="none" w:sz="0" w:space="0" w:color="auto"/>
        <w:left w:val="none" w:sz="0" w:space="0" w:color="auto"/>
        <w:bottom w:val="none" w:sz="0" w:space="0" w:color="auto"/>
        <w:right w:val="none" w:sz="0" w:space="0" w:color="auto"/>
      </w:divBdr>
    </w:div>
    <w:div w:id="1282568294">
      <w:bodyDiv w:val="1"/>
      <w:marLeft w:val="0"/>
      <w:marRight w:val="0"/>
      <w:marTop w:val="0"/>
      <w:marBottom w:val="0"/>
      <w:divBdr>
        <w:top w:val="none" w:sz="0" w:space="0" w:color="auto"/>
        <w:left w:val="none" w:sz="0" w:space="0" w:color="auto"/>
        <w:bottom w:val="none" w:sz="0" w:space="0" w:color="auto"/>
        <w:right w:val="none" w:sz="0" w:space="0" w:color="auto"/>
      </w:divBdr>
    </w:div>
    <w:div w:id="1308709715">
      <w:bodyDiv w:val="1"/>
      <w:marLeft w:val="0"/>
      <w:marRight w:val="0"/>
      <w:marTop w:val="0"/>
      <w:marBottom w:val="0"/>
      <w:divBdr>
        <w:top w:val="none" w:sz="0" w:space="0" w:color="auto"/>
        <w:left w:val="none" w:sz="0" w:space="0" w:color="auto"/>
        <w:bottom w:val="none" w:sz="0" w:space="0" w:color="auto"/>
        <w:right w:val="none" w:sz="0" w:space="0" w:color="auto"/>
      </w:divBdr>
    </w:div>
    <w:div w:id="1313557173">
      <w:bodyDiv w:val="1"/>
      <w:marLeft w:val="0"/>
      <w:marRight w:val="0"/>
      <w:marTop w:val="0"/>
      <w:marBottom w:val="0"/>
      <w:divBdr>
        <w:top w:val="none" w:sz="0" w:space="0" w:color="auto"/>
        <w:left w:val="none" w:sz="0" w:space="0" w:color="auto"/>
        <w:bottom w:val="none" w:sz="0" w:space="0" w:color="auto"/>
        <w:right w:val="none" w:sz="0" w:space="0" w:color="auto"/>
      </w:divBdr>
    </w:div>
    <w:div w:id="1321077580">
      <w:bodyDiv w:val="1"/>
      <w:marLeft w:val="0"/>
      <w:marRight w:val="0"/>
      <w:marTop w:val="0"/>
      <w:marBottom w:val="0"/>
      <w:divBdr>
        <w:top w:val="none" w:sz="0" w:space="0" w:color="auto"/>
        <w:left w:val="none" w:sz="0" w:space="0" w:color="auto"/>
        <w:bottom w:val="none" w:sz="0" w:space="0" w:color="auto"/>
        <w:right w:val="none" w:sz="0" w:space="0" w:color="auto"/>
      </w:divBdr>
    </w:div>
    <w:div w:id="1327629963">
      <w:bodyDiv w:val="1"/>
      <w:marLeft w:val="0"/>
      <w:marRight w:val="0"/>
      <w:marTop w:val="0"/>
      <w:marBottom w:val="0"/>
      <w:divBdr>
        <w:top w:val="none" w:sz="0" w:space="0" w:color="auto"/>
        <w:left w:val="none" w:sz="0" w:space="0" w:color="auto"/>
        <w:bottom w:val="none" w:sz="0" w:space="0" w:color="auto"/>
        <w:right w:val="none" w:sz="0" w:space="0" w:color="auto"/>
      </w:divBdr>
      <w:divsChild>
        <w:div w:id="333917110">
          <w:marLeft w:val="0"/>
          <w:marRight w:val="0"/>
          <w:marTop w:val="0"/>
          <w:marBottom w:val="0"/>
          <w:divBdr>
            <w:top w:val="none" w:sz="0" w:space="0" w:color="auto"/>
            <w:left w:val="none" w:sz="0" w:space="0" w:color="auto"/>
            <w:bottom w:val="none" w:sz="0" w:space="0" w:color="auto"/>
            <w:right w:val="none" w:sz="0" w:space="0" w:color="auto"/>
          </w:divBdr>
        </w:div>
      </w:divsChild>
    </w:div>
    <w:div w:id="1370957016">
      <w:bodyDiv w:val="1"/>
      <w:marLeft w:val="0"/>
      <w:marRight w:val="0"/>
      <w:marTop w:val="0"/>
      <w:marBottom w:val="0"/>
      <w:divBdr>
        <w:top w:val="none" w:sz="0" w:space="0" w:color="auto"/>
        <w:left w:val="none" w:sz="0" w:space="0" w:color="auto"/>
        <w:bottom w:val="none" w:sz="0" w:space="0" w:color="auto"/>
        <w:right w:val="none" w:sz="0" w:space="0" w:color="auto"/>
      </w:divBdr>
    </w:div>
    <w:div w:id="1380203128">
      <w:bodyDiv w:val="1"/>
      <w:marLeft w:val="0"/>
      <w:marRight w:val="0"/>
      <w:marTop w:val="0"/>
      <w:marBottom w:val="0"/>
      <w:divBdr>
        <w:top w:val="none" w:sz="0" w:space="0" w:color="auto"/>
        <w:left w:val="none" w:sz="0" w:space="0" w:color="auto"/>
        <w:bottom w:val="none" w:sz="0" w:space="0" w:color="auto"/>
        <w:right w:val="none" w:sz="0" w:space="0" w:color="auto"/>
      </w:divBdr>
    </w:div>
    <w:div w:id="1411075281">
      <w:bodyDiv w:val="1"/>
      <w:marLeft w:val="0"/>
      <w:marRight w:val="0"/>
      <w:marTop w:val="0"/>
      <w:marBottom w:val="0"/>
      <w:divBdr>
        <w:top w:val="none" w:sz="0" w:space="0" w:color="auto"/>
        <w:left w:val="none" w:sz="0" w:space="0" w:color="auto"/>
        <w:bottom w:val="none" w:sz="0" w:space="0" w:color="auto"/>
        <w:right w:val="none" w:sz="0" w:space="0" w:color="auto"/>
      </w:divBdr>
    </w:div>
    <w:div w:id="1411662280">
      <w:bodyDiv w:val="1"/>
      <w:marLeft w:val="0"/>
      <w:marRight w:val="0"/>
      <w:marTop w:val="0"/>
      <w:marBottom w:val="0"/>
      <w:divBdr>
        <w:top w:val="none" w:sz="0" w:space="0" w:color="auto"/>
        <w:left w:val="none" w:sz="0" w:space="0" w:color="auto"/>
        <w:bottom w:val="none" w:sz="0" w:space="0" w:color="auto"/>
        <w:right w:val="none" w:sz="0" w:space="0" w:color="auto"/>
      </w:divBdr>
    </w:div>
    <w:div w:id="1422138362">
      <w:bodyDiv w:val="1"/>
      <w:marLeft w:val="0"/>
      <w:marRight w:val="0"/>
      <w:marTop w:val="0"/>
      <w:marBottom w:val="0"/>
      <w:divBdr>
        <w:top w:val="none" w:sz="0" w:space="0" w:color="auto"/>
        <w:left w:val="none" w:sz="0" w:space="0" w:color="auto"/>
        <w:bottom w:val="none" w:sz="0" w:space="0" w:color="auto"/>
        <w:right w:val="none" w:sz="0" w:space="0" w:color="auto"/>
      </w:divBdr>
      <w:divsChild>
        <w:div w:id="1035229278">
          <w:marLeft w:val="0"/>
          <w:marRight w:val="0"/>
          <w:marTop w:val="0"/>
          <w:marBottom w:val="0"/>
          <w:divBdr>
            <w:top w:val="single" w:sz="18" w:space="6" w:color="E1E9EB"/>
            <w:left w:val="none" w:sz="0" w:space="0" w:color="auto"/>
            <w:bottom w:val="none" w:sz="0" w:space="0" w:color="auto"/>
            <w:right w:val="none" w:sz="0" w:space="0" w:color="auto"/>
          </w:divBdr>
        </w:div>
        <w:div w:id="659891812">
          <w:marLeft w:val="0"/>
          <w:marRight w:val="0"/>
          <w:marTop w:val="120"/>
          <w:marBottom w:val="0"/>
          <w:divBdr>
            <w:top w:val="none" w:sz="0" w:space="0" w:color="auto"/>
            <w:left w:val="none" w:sz="0" w:space="0" w:color="auto"/>
            <w:bottom w:val="none" w:sz="0" w:space="0" w:color="auto"/>
            <w:right w:val="none" w:sz="0" w:space="0" w:color="auto"/>
          </w:divBdr>
        </w:div>
      </w:divsChild>
    </w:div>
    <w:div w:id="1443376499">
      <w:bodyDiv w:val="1"/>
      <w:marLeft w:val="0"/>
      <w:marRight w:val="0"/>
      <w:marTop w:val="0"/>
      <w:marBottom w:val="0"/>
      <w:divBdr>
        <w:top w:val="none" w:sz="0" w:space="0" w:color="auto"/>
        <w:left w:val="none" w:sz="0" w:space="0" w:color="auto"/>
        <w:bottom w:val="none" w:sz="0" w:space="0" w:color="auto"/>
        <w:right w:val="none" w:sz="0" w:space="0" w:color="auto"/>
      </w:divBdr>
      <w:divsChild>
        <w:div w:id="360057040">
          <w:marLeft w:val="0"/>
          <w:marRight w:val="0"/>
          <w:marTop w:val="0"/>
          <w:marBottom w:val="0"/>
          <w:divBdr>
            <w:top w:val="none" w:sz="0" w:space="0" w:color="auto"/>
            <w:left w:val="none" w:sz="0" w:space="0" w:color="auto"/>
            <w:bottom w:val="none" w:sz="0" w:space="0" w:color="auto"/>
            <w:right w:val="none" w:sz="0" w:space="0" w:color="auto"/>
          </w:divBdr>
        </w:div>
      </w:divsChild>
    </w:div>
    <w:div w:id="1448115252">
      <w:bodyDiv w:val="1"/>
      <w:marLeft w:val="0"/>
      <w:marRight w:val="0"/>
      <w:marTop w:val="0"/>
      <w:marBottom w:val="0"/>
      <w:divBdr>
        <w:top w:val="none" w:sz="0" w:space="0" w:color="auto"/>
        <w:left w:val="none" w:sz="0" w:space="0" w:color="auto"/>
        <w:bottom w:val="none" w:sz="0" w:space="0" w:color="auto"/>
        <w:right w:val="none" w:sz="0" w:space="0" w:color="auto"/>
      </w:divBdr>
    </w:div>
    <w:div w:id="1455058277">
      <w:bodyDiv w:val="1"/>
      <w:marLeft w:val="0"/>
      <w:marRight w:val="0"/>
      <w:marTop w:val="0"/>
      <w:marBottom w:val="0"/>
      <w:divBdr>
        <w:top w:val="none" w:sz="0" w:space="0" w:color="auto"/>
        <w:left w:val="none" w:sz="0" w:space="0" w:color="auto"/>
        <w:bottom w:val="none" w:sz="0" w:space="0" w:color="auto"/>
        <w:right w:val="none" w:sz="0" w:space="0" w:color="auto"/>
      </w:divBdr>
    </w:div>
    <w:div w:id="1523321272">
      <w:bodyDiv w:val="1"/>
      <w:marLeft w:val="0"/>
      <w:marRight w:val="0"/>
      <w:marTop w:val="0"/>
      <w:marBottom w:val="0"/>
      <w:divBdr>
        <w:top w:val="none" w:sz="0" w:space="0" w:color="auto"/>
        <w:left w:val="none" w:sz="0" w:space="0" w:color="auto"/>
        <w:bottom w:val="none" w:sz="0" w:space="0" w:color="auto"/>
        <w:right w:val="none" w:sz="0" w:space="0" w:color="auto"/>
      </w:divBdr>
    </w:div>
    <w:div w:id="1563255728">
      <w:bodyDiv w:val="1"/>
      <w:marLeft w:val="0"/>
      <w:marRight w:val="0"/>
      <w:marTop w:val="0"/>
      <w:marBottom w:val="0"/>
      <w:divBdr>
        <w:top w:val="none" w:sz="0" w:space="0" w:color="auto"/>
        <w:left w:val="none" w:sz="0" w:space="0" w:color="auto"/>
        <w:bottom w:val="none" w:sz="0" w:space="0" w:color="auto"/>
        <w:right w:val="none" w:sz="0" w:space="0" w:color="auto"/>
      </w:divBdr>
    </w:div>
    <w:div w:id="1572423477">
      <w:bodyDiv w:val="1"/>
      <w:marLeft w:val="0"/>
      <w:marRight w:val="0"/>
      <w:marTop w:val="0"/>
      <w:marBottom w:val="0"/>
      <w:divBdr>
        <w:top w:val="none" w:sz="0" w:space="0" w:color="auto"/>
        <w:left w:val="none" w:sz="0" w:space="0" w:color="auto"/>
        <w:bottom w:val="none" w:sz="0" w:space="0" w:color="auto"/>
        <w:right w:val="none" w:sz="0" w:space="0" w:color="auto"/>
      </w:divBdr>
    </w:div>
    <w:div w:id="1572764817">
      <w:bodyDiv w:val="1"/>
      <w:marLeft w:val="0"/>
      <w:marRight w:val="0"/>
      <w:marTop w:val="0"/>
      <w:marBottom w:val="0"/>
      <w:divBdr>
        <w:top w:val="none" w:sz="0" w:space="0" w:color="auto"/>
        <w:left w:val="none" w:sz="0" w:space="0" w:color="auto"/>
        <w:bottom w:val="none" w:sz="0" w:space="0" w:color="auto"/>
        <w:right w:val="none" w:sz="0" w:space="0" w:color="auto"/>
      </w:divBdr>
      <w:divsChild>
        <w:div w:id="1869219104">
          <w:marLeft w:val="0"/>
          <w:marRight w:val="0"/>
          <w:marTop w:val="0"/>
          <w:marBottom w:val="0"/>
          <w:divBdr>
            <w:top w:val="none" w:sz="0" w:space="0" w:color="auto"/>
            <w:left w:val="none" w:sz="0" w:space="0" w:color="auto"/>
            <w:bottom w:val="none" w:sz="0" w:space="0" w:color="auto"/>
            <w:right w:val="none" w:sz="0" w:space="0" w:color="auto"/>
          </w:divBdr>
        </w:div>
      </w:divsChild>
    </w:div>
    <w:div w:id="1575626945">
      <w:bodyDiv w:val="1"/>
      <w:marLeft w:val="0"/>
      <w:marRight w:val="0"/>
      <w:marTop w:val="0"/>
      <w:marBottom w:val="0"/>
      <w:divBdr>
        <w:top w:val="none" w:sz="0" w:space="0" w:color="auto"/>
        <w:left w:val="none" w:sz="0" w:space="0" w:color="auto"/>
        <w:bottom w:val="none" w:sz="0" w:space="0" w:color="auto"/>
        <w:right w:val="none" w:sz="0" w:space="0" w:color="auto"/>
      </w:divBdr>
    </w:div>
    <w:div w:id="1579242236">
      <w:bodyDiv w:val="1"/>
      <w:marLeft w:val="0"/>
      <w:marRight w:val="0"/>
      <w:marTop w:val="0"/>
      <w:marBottom w:val="0"/>
      <w:divBdr>
        <w:top w:val="none" w:sz="0" w:space="0" w:color="auto"/>
        <w:left w:val="none" w:sz="0" w:space="0" w:color="auto"/>
        <w:bottom w:val="none" w:sz="0" w:space="0" w:color="auto"/>
        <w:right w:val="none" w:sz="0" w:space="0" w:color="auto"/>
      </w:divBdr>
    </w:div>
    <w:div w:id="1612473996">
      <w:bodyDiv w:val="1"/>
      <w:marLeft w:val="0"/>
      <w:marRight w:val="0"/>
      <w:marTop w:val="0"/>
      <w:marBottom w:val="0"/>
      <w:divBdr>
        <w:top w:val="none" w:sz="0" w:space="0" w:color="auto"/>
        <w:left w:val="none" w:sz="0" w:space="0" w:color="auto"/>
        <w:bottom w:val="none" w:sz="0" w:space="0" w:color="auto"/>
        <w:right w:val="none" w:sz="0" w:space="0" w:color="auto"/>
      </w:divBdr>
    </w:div>
    <w:div w:id="1642080516">
      <w:bodyDiv w:val="1"/>
      <w:marLeft w:val="0"/>
      <w:marRight w:val="0"/>
      <w:marTop w:val="0"/>
      <w:marBottom w:val="0"/>
      <w:divBdr>
        <w:top w:val="none" w:sz="0" w:space="0" w:color="auto"/>
        <w:left w:val="none" w:sz="0" w:space="0" w:color="auto"/>
        <w:bottom w:val="none" w:sz="0" w:space="0" w:color="auto"/>
        <w:right w:val="none" w:sz="0" w:space="0" w:color="auto"/>
      </w:divBdr>
    </w:div>
    <w:div w:id="1649286726">
      <w:bodyDiv w:val="1"/>
      <w:marLeft w:val="0"/>
      <w:marRight w:val="0"/>
      <w:marTop w:val="0"/>
      <w:marBottom w:val="0"/>
      <w:divBdr>
        <w:top w:val="none" w:sz="0" w:space="0" w:color="auto"/>
        <w:left w:val="none" w:sz="0" w:space="0" w:color="auto"/>
        <w:bottom w:val="none" w:sz="0" w:space="0" w:color="auto"/>
        <w:right w:val="none" w:sz="0" w:space="0" w:color="auto"/>
      </w:divBdr>
    </w:div>
    <w:div w:id="1658536688">
      <w:bodyDiv w:val="1"/>
      <w:marLeft w:val="0"/>
      <w:marRight w:val="0"/>
      <w:marTop w:val="0"/>
      <w:marBottom w:val="0"/>
      <w:divBdr>
        <w:top w:val="none" w:sz="0" w:space="0" w:color="auto"/>
        <w:left w:val="none" w:sz="0" w:space="0" w:color="auto"/>
        <w:bottom w:val="none" w:sz="0" w:space="0" w:color="auto"/>
        <w:right w:val="none" w:sz="0" w:space="0" w:color="auto"/>
      </w:divBdr>
    </w:div>
    <w:div w:id="1659260538">
      <w:bodyDiv w:val="1"/>
      <w:marLeft w:val="0"/>
      <w:marRight w:val="0"/>
      <w:marTop w:val="0"/>
      <w:marBottom w:val="0"/>
      <w:divBdr>
        <w:top w:val="none" w:sz="0" w:space="0" w:color="auto"/>
        <w:left w:val="none" w:sz="0" w:space="0" w:color="auto"/>
        <w:bottom w:val="none" w:sz="0" w:space="0" w:color="auto"/>
        <w:right w:val="none" w:sz="0" w:space="0" w:color="auto"/>
      </w:divBdr>
    </w:div>
    <w:div w:id="1662850974">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84893092">
      <w:bodyDiv w:val="1"/>
      <w:marLeft w:val="0"/>
      <w:marRight w:val="0"/>
      <w:marTop w:val="0"/>
      <w:marBottom w:val="0"/>
      <w:divBdr>
        <w:top w:val="none" w:sz="0" w:space="0" w:color="auto"/>
        <w:left w:val="none" w:sz="0" w:space="0" w:color="auto"/>
        <w:bottom w:val="none" w:sz="0" w:space="0" w:color="auto"/>
        <w:right w:val="none" w:sz="0" w:space="0" w:color="auto"/>
      </w:divBdr>
    </w:div>
    <w:div w:id="1727987758">
      <w:bodyDiv w:val="1"/>
      <w:marLeft w:val="0"/>
      <w:marRight w:val="0"/>
      <w:marTop w:val="0"/>
      <w:marBottom w:val="0"/>
      <w:divBdr>
        <w:top w:val="none" w:sz="0" w:space="0" w:color="auto"/>
        <w:left w:val="none" w:sz="0" w:space="0" w:color="auto"/>
        <w:bottom w:val="none" w:sz="0" w:space="0" w:color="auto"/>
        <w:right w:val="none" w:sz="0" w:space="0" w:color="auto"/>
      </w:divBdr>
    </w:div>
    <w:div w:id="1743522585">
      <w:bodyDiv w:val="1"/>
      <w:marLeft w:val="0"/>
      <w:marRight w:val="0"/>
      <w:marTop w:val="0"/>
      <w:marBottom w:val="0"/>
      <w:divBdr>
        <w:top w:val="none" w:sz="0" w:space="0" w:color="auto"/>
        <w:left w:val="none" w:sz="0" w:space="0" w:color="auto"/>
        <w:bottom w:val="none" w:sz="0" w:space="0" w:color="auto"/>
        <w:right w:val="none" w:sz="0" w:space="0" w:color="auto"/>
      </w:divBdr>
    </w:div>
    <w:div w:id="1771273752">
      <w:bodyDiv w:val="1"/>
      <w:marLeft w:val="0"/>
      <w:marRight w:val="0"/>
      <w:marTop w:val="0"/>
      <w:marBottom w:val="0"/>
      <w:divBdr>
        <w:top w:val="none" w:sz="0" w:space="0" w:color="auto"/>
        <w:left w:val="none" w:sz="0" w:space="0" w:color="auto"/>
        <w:bottom w:val="none" w:sz="0" w:space="0" w:color="auto"/>
        <w:right w:val="none" w:sz="0" w:space="0" w:color="auto"/>
      </w:divBdr>
    </w:div>
    <w:div w:id="1784568069">
      <w:bodyDiv w:val="1"/>
      <w:marLeft w:val="0"/>
      <w:marRight w:val="0"/>
      <w:marTop w:val="0"/>
      <w:marBottom w:val="0"/>
      <w:divBdr>
        <w:top w:val="none" w:sz="0" w:space="0" w:color="auto"/>
        <w:left w:val="none" w:sz="0" w:space="0" w:color="auto"/>
        <w:bottom w:val="none" w:sz="0" w:space="0" w:color="auto"/>
        <w:right w:val="none" w:sz="0" w:space="0" w:color="auto"/>
      </w:divBdr>
    </w:div>
    <w:div w:id="1789591570">
      <w:bodyDiv w:val="1"/>
      <w:marLeft w:val="0"/>
      <w:marRight w:val="0"/>
      <w:marTop w:val="0"/>
      <w:marBottom w:val="0"/>
      <w:divBdr>
        <w:top w:val="none" w:sz="0" w:space="0" w:color="auto"/>
        <w:left w:val="none" w:sz="0" w:space="0" w:color="auto"/>
        <w:bottom w:val="none" w:sz="0" w:space="0" w:color="auto"/>
        <w:right w:val="none" w:sz="0" w:space="0" w:color="auto"/>
      </w:divBdr>
    </w:div>
    <w:div w:id="1803310123">
      <w:bodyDiv w:val="1"/>
      <w:marLeft w:val="0"/>
      <w:marRight w:val="0"/>
      <w:marTop w:val="0"/>
      <w:marBottom w:val="0"/>
      <w:divBdr>
        <w:top w:val="none" w:sz="0" w:space="0" w:color="auto"/>
        <w:left w:val="none" w:sz="0" w:space="0" w:color="auto"/>
        <w:bottom w:val="none" w:sz="0" w:space="0" w:color="auto"/>
        <w:right w:val="none" w:sz="0" w:space="0" w:color="auto"/>
      </w:divBdr>
    </w:div>
    <w:div w:id="1821995054">
      <w:bodyDiv w:val="1"/>
      <w:marLeft w:val="0"/>
      <w:marRight w:val="0"/>
      <w:marTop w:val="0"/>
      <w:marBottom w:val="0"/>
      <w:divBdr>
        <w:top w:val="none" w:sz="0" w:space="0" w:color="auto"/>
        <w:left w:val="none" w:sz="0" w:space="0" w:color="auto"/>
        <w:bottom w:val="none" w:sz="0" w:space="0" w:color="auto"/>
        <w:right w:val="none" w:sz="0" w:space="0" w:color="auto"/>
      </w:divBdr>
    </w:div>
    <w:div w:id="1835607057">
      <w:bodyDiv w:val="1"/>
      <w:marLeft w:val="0"/>
      <w:marRight w:val="0"/>
      <w:marTop w:val="0"/>
      <w:marBottom w:val="0"/>
      <w:divBdr>
        <w:top w:val="none" w:sz="0" w:space="0" w:color="auto"/>
        <w:left w:val="none" w:sz="0" w:space="0" w:color="auto"/>
        <w:bottom w:val="none" w:sz="0" w:space="0" w:color="auto"/>
        <w:right w:val="none" w:sz="0" w:space="0" w:color="auto"/>
      </w:divBdr>
    </w:div>
    <w:div w:id="1841382930">
      <w:bodyDiv w:val="1"/>
      <w:marLeft w:val="0"/>
      <w:marRight w:val="0"/>
      <w:marTop w:val="0"/>
      <w:marBottom w:val="0"/>
      <w:divBdr>
        <w:top w:val="none" w:sz="0" w:space="0" w:color="auto"/>
        <w:left w:val="none" w:sz="0" w:space="0" w:color="auto"/>
        <w:bottom w:val="none" w:sz="0" w:space="0" w:color="auto"/>
        <w:right w:val="none" w:sz="0" w:space="0" w:color="auto"/>
      </w:divBdr>
    </w:div>
    <w:div w:id="1842043097">
      <w:bodyDiv w:val="1"/>
      <w:marLeft w:val="0"/>
      <w:marRight w:val="0"/>
      <w:marTop w:val="0"/>
      <w:marBottom w:val="0"/>
      <w:divBdr>
        <w:top w:val="none" w:sz="0" w:space="0" w:color="auto"/>
        <w:left w:val="none" w:sz="0" w:space="0" w:color="auto"/>
        <w:bottom w:val="none" w:sz="0" w:space="0" w:color="auto"/>
        <w:right w:val="none" w:sz="0" w:space="0" w:color="auto"/>
      </w:divBdr>
    </w:div>
    <w:div w:id="1850632044">
      <w:bodyDiv w:val="1"/>
      <w:marLeft w:val="0"/>
      <w:marRight w:val="0"/>
      <w:marTop w:val="0"/>
      <w:marBottom w:val="0"/>
      <w:divBdr>
        <w:top w:val="none" w:sz="0" w:space="0" w:color="auto"/>
        <w:left w:val="none" w:sz="0" w:space="0" w:color="auto"/>
        <w:bottom w:val="none" w:sz="0" w:space="0" w:color="auto"/>
        <w:right w:val="none" w:sz="0" w:space="0" w:color="auto"/>
      </w:divBdr>
    </w:div>
    <w:div w:id="1852648841">
      <w:bodyDiv w:val="1"/>
      <w:marLeft w:val="0"/>
      <w:marRight w:val="0"/>
      <w:marTop w:val="0"/>
      <w:marBottom w:val="0"/>
      <w:divBdr>
        <w:top w:val="none" w:sz="0" w:space="0" w:color="auto"/>
        <w:left w:val="none" w:sz="0" w:space="0" w:color="auto"/>
        <w:bottom w:val="none" w:sz="0" w:space="0" w:color="auto"/>
        <w:right w:val="none" w:sz="0" w:space="0" w:color="auto"/>
      </w:divBdr>
    </w:div>
    <w:div w:id="1876848669">
      <w:bodyDiv w:val="1"/>
      <w:marLeft w:val="0"/>
      <w:marRight w:val="0"/>
      <w:marTop w:val="0"/>
      <w:marBottom w:val="0"/>
      <w:divBdr>
        <w:top w:val="none" w:sz="0" w:space="0" w:color="auto"/>
        <w:left w:val="none" w:sz="0" w:space="0" w:color="auto"/>
        <w:bottom w:val="none" w:sz="0" w:space="0" w:color="auto"/>
        <w:right w:val="none" w:sz="0" w:space="0" w:color="auto"/>
      </w:divBdr>
    </w:div>
    <w:div w:id="1895389239">
      <w:bodyDiv w:val="1"/>
      <w:marLeft w:val="0"/>
      <w:marRight w:val="0"/>
      <w:marTop w:val="0"/>
      <w:marBottom w:val="0"/>
      <w:divBdr>
        <w:top w:val="none" w:sz="0" w:space="0" w:color="auto"/>
        <w:left w:val="none" w:sz="0" w:space="0" w:color="auto"/>
        <w:bottom w:val="none" w:sz="0" w:space="0" w:color="auto"/>
        <w:right w:val="none" w:sz="0" w:space="0" w:color="auto"/>
      </w:divBdr>
    </w:div>
    <w:div w:id="1929532522">
      <w:bodyDiv w:val="1"/>
      <w:marLeft w:val="0"/>
      <w:marRight w:val="0"/>
      <w:marTop w:val="0"/>
      <w:marBottom w:val="0"/>
      <w:divBdr>
        <w:top w:val="none" w:sz="0" w:space="0" w:color="auto"/>
        <w:left w:val="none" w:sz="0" w:space="0" w:color="auto"/>
        <w:bottom w:val="none" w:sz="0" w:space="0" w:color="auto"/>
        <w:right w:val="none" w:sz="0" w:space="0" w:color="auto"/>
      </w:divBdr>
    </w:div>
    <w:div w:id="1963607370">
      <w:bodyDiv w:val="1"/>
      <w:marLeft w:val="0"/>
      <w:marRight w:val="0"/>
      <w:marTop w:val="0"/>
      <w:marBottom w:val="0"/>
      <w:divBdr>
        <w:top w:val="none" w:sz="0" w:space="0" w:color="auto"/>
        <w:left w:val="none" w:sz="0" w:space="0" w:color="auto"/>
        <w:bottom w:val="none" w:sz="0" w:space="0" w:color="auto"/>
        <w:right w:val="none" w:sz="0" w:space="0" w:color="auto"/>
      </w:divBdr>
    </w:div>
    <w:div w:id="1990286366">
      <w:bodyDiv w:val="1"/>
      <w:marLeft w:val="0"/>
      <w:marRight w:val="0"/>
      <w:marTop w:val="0"/>
      <w:marBottom w:val="0"/>
      <w:divBdr>
        <w:top w:val="none" w:sz="0" w:space="0" w:color="auto"/>
        <w:left w:val="none" w:sz="0" w:space="0" w:color="auto"/>
        <w:bottom w:val="none" w:sz="0" w:space="0" w:color="auto"/>
        <w:right w:val="none" w:sz="0" w:space="0" w:color="auto"/>
      </w:divBdr>
    </w:div>
    <w:div w:id="1990355475">
      <w:bodyDiv w:val="1"/>
      <w:marLeft w:val="0"/>
      <w:marRight w:val="0"/>
      <w:marTop w:val="0"/>
      <w:marBottom w:val="0"/>
      <w:divBdr>
        <w:top w:val="none" w:sz="0" w:space="0" w:color="auto"/>
        <w:left w:val="none" w:sz="0" w:space="0" w:color="auto"/>
        <w:bottom w:val="none" w:sz="0" w:space="0" w:color="auto"/>
        <w:right w:val="none" w:sz="0" w:space="0" w:color="auto"/>
      </w:divBdr>
    </w:div>
    <w:div w:id="2039037595">
      <w:bodyDiv w:val="1"/>
      <w:marLeft w:val="0"/>
      <w:marRight w:val="0"/>
      <w:marTop w:val="0"/>
      <w:marBottom w:val="0"/>
      <w:divBdr>
        <w:top w:val="none" w:sz="0" w:space="0" w:color="auto"/>
        <w:left w:val="none" w:sz="0" w:space="0" w:color="auto"/>
        <w:bottom w:val="none" w:sz="0" w:space="0" w:color="auto"/>
        <w:right w:val="none" w:sz="0" w:space="0" w:color="auto"/>
      </w:divBdr>
    </w:div>
    <w:div w:id="2044551283">
      <w:bodyDiv w:val="1"/>
      <w:marLeft w:val="0"/>
      <w:marRight w:val="0"/>
      <w:marTop w:val="0"/>
      <w:marBottom w:val="0"/>
      <w:divBdr>
        <w:top w:val="none" w:sz="0" w:space="0" w:color="auto"/>
        <w:left w:val="none" w:sz="0" w:space="0" w:color="auto"/>
        <w:bottom w:val="none" w:sz="0" w:space="0" w:color="auto"/>
        <w:right w:val="none" w:sz="0" w:space="0" w:color="auto"/>
      </w:divBdr>
    </w:div>
    <w:div w:id="2050446874">
      <w:bodyDiv w:val="1"/>
      <w:marLeft w:val="0"/>
      <w:marRight w:val="0"/>
      <w:marTop w:val="0"/>
      <w:marBottom w:val="0"/>
      <w:divBdr>
        <w:top w:val="none" w:sz="0" w:space="0" w:color="auto"/>
        <w:left w:val="none" w:sz="0" w:space="0" w:color="auto"/>
        <w:bottom w:val="none" w:sz="0" w:space="0" w:color="auto"/>
        <w:right w:val="none" w:sz="0" w:space="0" w:color="auto"/>
      </w:divBdr>
    </w:div>
    <w:div w:id="2058772436">
      <w:bodyDiv w:val="1"/>
      <w:marLeft w:val="0"/>
      <w:marRight w:val="0"/>
      <w:marTop w:val="0"/>
      <w:marBottom w:val="0"/>
      <w:divBdr>
        <w:top w:val="none" w:sz="0" w:space="0" w:color="auto"/>
        <w:left w:val="none" w:sz="0" w:space="0" w:color="auto"/>
        <w:bottom w:val="none" w:sz="0" w:space="0" w:color="auto"/>
        <w:right w:val="none" w:sz="0" w:space="0" w:color="auto"/>
      </w:divBdr>
    </w:div>
    <w:div w:id="2073382619">
      <w:bodyDiv w:val="1"/>
      <w:marLeft w:val="0"/>
      <w:marRight w:val="0"/>
      <w:marTop w:val="0"/>
      <w:marBottom w:val="0"/>
      <w:divBdr>
        <w:top w:val="none" w:sz="0" w:space="0" w:color="auto"/>
        <w:left w:val="none" w:sz="0" w:space="0" w:color="auto"/>
        <w:bottom w:val="none" w:sz="0" w:space="0" w:color="auto"/>
        <w:right w:val="none" w:sz="0" w:space="0" w:color="auto"/>
      </w:divBdr>
    </w:div>
    <w:div w:id="2077779704">
      <w:bodyDiv w:val="1"/>
      <w:marLeft w:val="0"/>
      <w:marRight w:val="0"/>
      <w:marTop w:val="0"/>
      <w:marBottom w:val="0"/>
      <w:divBdr>
        <w:top w:val="none" w:sz="0" w:space="0" w:color="auto"/>
        <w:left w:val="none" w:sz="0" w:space="0" w:color="auto"/>
        <w:bottom w:val="none" w:sz="0" w:space="0" w:color="auto"/>
        <w:right w:val="none" w:sz="0" w:space="0" w:color="auto"/>
      </w:divBdr>
    </w:div>
    <w:div w:id="2098166836">
      <w:bodyDiv w:val="1"/>
      <w:marLeft w:val="0"/>
      <w:marRight w:val="0"/>
      <w:marTop w:val="0"/>
      <w:marBottom w:val="0"/>
      <w:divBdr>
        <w:top w:val="none" w:sz="0" w:space="0" w:color="auto"/>
        <w:left w:val="none" w:sz="0" w:space="0" w:color="auto"/>
        <w:bottom w:val="none" w:sz="0" w:space="0" w:color="auto"/>
        <w:right w:val="none" w:sz="0" w:space="0" w:color="auto"/>
      </w:divBdr>
    </w:div>
    <w:div w:id="2140949977">
      <w:bodyDiv w:val="1"/>
      <w:marLeft w:val="0"/>
      <w:marRight w:val="0"/>
      <w:marTop w:val="0"/>
      <w:marBottom w:val="0"/>
      <w:divBdr>
        <w:top w:val="none" w:sz="0" w:space="0" w:color="auto"/>
        <w:left w:val="none" w:sz="0" w:space="0" w:color="auto"/>
        <w:bottom w:val="none" w:sz="0" w:space="0" w:color="auto"/>
        <w:right w:val="none" w:sz="0" w:space="0" w:color="auto"/>
      </w:divBdr>
    </w:div>
    <w:div w:id="2145847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sychologist.bps.org.uk/volume-30/january-2017/overrated-predictive-power-attachment" TargetMode="External"/><Relationship Id="rId13" Type="http://schemas.openxmlformats.org/officeDocument/2006/relationships/hyperlink" Target="http://owl.english.purdue.edu/owl/resource/560/01/" TargetMode="External"/><Relationship Id="rId3" Type="http://schemas.openxmlformats.org/officeDocument/2006/relationships/settings" Target="settings.xml"/><Relationship Id="rId7" Type="http://schemas.openxmlformats.org/officeDocument/2006/relationships/hyperlink" Target="mailto:tgoldste@gm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wl.english.purdue.edu/owl/resource/56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20</Pages>
  <Words>7898</Words>
  <Characters>45020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Goldstein</dc:creator>
  <cp:keywords/>
  <cp:lastModifiedBy>Thalia R. Goldstein</cp:lastModifiedBy>
  <cp:revision>106</cp:revision>
  <cp:lastPrinted>2017-08-28T15:20:00Z</cp:lastPrinted>
  <dcterms:created xsi:type="dcterms:W3CDTF">2020-01-10T22:05:00Z</dcterms:created>
  <dcterms:modified xsi:type="dcterms:W3CDTF">2020-07-19T14:11:00Z</dcterms:modified>
</cp:coreProperties>
</file>