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8E40" w14:textId="08F23704" w:rsidR="00425BB1" w:rsidRPr="007B054E" w:rsidRDefault="00425BB1" w:rsidP="00425BB1">
      <w:pPr>
        <w:jc w:val="center"/>
        <w:rPr>
          <w:rFonts w:ascii="Arial" w:hAnsi="Arial" w:cs="Arial"/>
          <w:b/>
          <w:sz w:val="22"/>
        </w:rPr>
      </w:pPr>
      <w:r w:rsidRPr="007B054E">
        <w:rPr>
          <w:rFonts w:ascii="Arial" w:hAnsi="Arial" w:cs="Arial"/>
          <w:b/>
          <w:sz w:val="22"/>
        </w:rPr>
        <w:t>PSYC 380</w:t>
      </w:r>
      <w:r w:rsidR="00DE2F2A" w:rsidRPr="007B054E">
        <w:rPr>
          <w:rFonts w:ascii="Arial" w:hAnsi="Arial" w:cs="Arial"/>
          <w:b/>
          <w:sz w:val="22"/>
        </w:rPr>
        <w:t xml:space="preserve"> – DL1</w:t>
      </w:r>
      <w:r w:rsidRPr="007B054E">
        <w:rPr>
          <w:rFonts w:ascii="Arial" w:hAnsi="Arial" w:cs="Arial"/>
          <w:b/>
          <w:sz w:val="22"/>
        </w:rPr>
        <w:t xml:space="preserve">: Introduction to Forensic Psychology </w:t>
      </w:r>
    </w:p>
    <w:p w14:paraId="212402F8" w14:textId="00F88AE0" w:rsidR="00425BB1" w:rsidRPr="007B054E" w:rsidRDefault="00DE2F2A" w:rsidP="00425BB1">
      <w:pPr>
        <w:jc w:val="center"/>
        <w:rPr>
          <w:rFonts w:ascii="Arial" w:hAnsi="Arial" w:cs="Arial"/>
          <w:b/>
          <w:sz w:val="22"/>
        </w:rPr>
      </w:pPr>
      <w:r w:rsidRPr="007B054E">
        <w:rPr>
          <w:rFonts w:ascii="Arial" w:hAnsi="Arial" w:cs="Arial"/>
          <w:b/>
          <w:sz w:val="22"/>
        </w:rPr>
        <w:t>Fall</w:t>
      </w:r>
      <w:r w:rsidR="00425BB1" w:rsidRPr="007B054E">
        <w:rPr>
          <w:rFonts w:ascii="Arial" w:hAnsi="Arial" w:cs="Arial"/>
          <w:b/>
          <w:sz w:val="22"/>
        </w:rPr>
        <w:t xml:space="preserve"> 2019</w:t>
      </w:r>
    </w:p>
    <w:p w14:paraId="7D92B623" w14:textId="77777777" w:rsidR="00425BB1" w:rsidRPr="007B054E" w:rsidRDefault="00425BB1" w:rsidP="00425BB1">
      <w:pPr>
        <w:spacing w:after="0" w:line="240" w:lineRule="auto"/>
        <w:rPr>
          <w:rFonts w:ascii="Arial" w:hAnsi="Arial" w:cs="Arial"/>
          <w:sz w:val="22"/>
        </w:rPr>
      </w:pPr>
    </w:p>
    <w:p w14:paraId="006258F3" w14:textId="77777777" w:rsidR="00425BB1" w:rsidRPr="007B054E" w:rsidRDefault="00425BB1" w:rsidP="00425BB1">
      <w:pPr>
        <w:spacing w:after="0" w:line="240" w:lineRule="auto"/>
        <w:jc w:val="center"/>
        <w:rPr>
          <w:rFonts w:ascii="Arial" w:hAnsi="Arial" w:cs="Arial"/>
          <w:sz w:val="22"/>
        </w:rPr>
      </w:pPr>
      <w:hyperlink w:anchor="_Course_Description" w:history="1">
        <w:r w:rsidRPr="007B054E">
          <w:rPr>
            <w:rStyle w:val="Hyperlink"/>
            <w:rFonts w:ascii="Arial" w:hAnsi="Arial" w:cs="Arial"/>
            <w:sz w:val="22"/>
          </w:rPr>
          <w:t>Course Description</w:t>
        </w:r>
      </w:hyperlink>
      <w:r w:rsidRPr="007B054E">
        <w:rPr>
          <w:rFonts w:ascii="Arial" w:hAnsi="Arial" w:cs="Arial"/>
          <w:sz w:val="22"/>
        </w:rPr>
        <w:t xml:space="preserve"> | </w:t>
      </w:r>
      <w:hyperlink w:anchor="_Required_Textbooks" w:history="1">
        <w:r w:rsidRPr="007B054E">
          <w:rPr>
            <w:rStyle w:val="Hyperlink"/>
            <w:rFonts w:ascii="Arial" w:hAnsi="Arial" w:cs="Arial"/>
            <w:sz w:val="22"/>
          </w:rPr>
          <w:t>Required Textbooks</w:t>
        </w:r>
      </w:hyperlink>
      <w:r w:rsidRPr="007B054E">
        <w:rPr>
          <w:rFonts w:ascii="Arial" w:hAnsi="Arial" w:cs="Arial"/>
          <w:sz w:val="22"/>
        </w:rPr>
        <w:t xml:space="preserve"> | </w:t>
      </w:r>
      <w:hyperlink w:anchor="_Course_Learning_Outcomes" w:history="1">
        <w:r w:rsidRPr="007B054E">
          <w:rPr>
            <w:rStyle w:val="Hyperlink"/>
            <w:rFonts w:ascii="Arial" w:hAnsi="Arial" w:cs="Arial"/>
            <w:sz w:val="22"/>
          </w:rPr>
          <w:t>Course Learning Outcomes</w:t>
        </w:r>
      </w:hyperlink>
      <w:r w:rsidRPr="007B054E">
        <w:rPr>
          <w:rFonts w:ascii="Arial" w:hAnsi="Arial" w:cs="Arial"/>
          <w:sz w:val="22"/>
        </w:rPr>
        <w:t xml:space="preserve"> | </w:t>
      </w:r>
      <w:hyperlink w:anchor="_Technology_Requirements" w:history="1">
        <w:r w:rsidRPr="007B054E">
          <w:rPr>
            <w:rStyle w:val="Hyperlink"/>
            <w:rFonts w:ascii="Arial" w:hAnsi="Arial" w:cs="Arial"/>
            <w:sz w:val="22"/>
          </w:rPr>
          <w:t>Technology Requirements</w:t>
        </w:r>
      </w:hyperlink>
      <w:r w:rsidRPr="007B054E">
        <w:rPr>
          <w:rFonts w:ascii="Arial" w:hAnsi="Arial" w:cs="Arial"/>
          <w:sz w:val="22"/>
        </w:rPr>
        <w:t xml:space="preserve"> | </w:t>
      </w:r>
      <w:hyperlink w:anchor="_Course_Schedule" w:history="1">
        <w:r w:rsidRPr="007B054E">
          <w:rPr>
            <w:rStyle w:val="Hyperlink"/>
            <w:rFonts w:ascii="Arial" w:hAnsi="Arial" w:cs="Arial"/>
            <w:sz w:val="22"/>
          </w:rPr>
          <w:t>Course Schedule</w:t>
        </w:r>
      </w:hyperlink>
      <w:r w:rsidRPr="007B054E">
        <w:rPr>
          <w:rFonts w:ascii="Arial" w:hAnsi="Arial" w:cs="Arial"/>
          <w:sz w:val="22"/>
        </w:rPr>
        <w:t xml:space="preserve"> | </w:t>
      </w:r>
      <w:hyperlink w:anchor="_Assignments_Description" w:history="1">
        <w:r w:rsidRPr="007B054E">
          <w:rPr>
            <w:rStyle w:val="Hyperlink"/>
            <w:rFonts w:ascii="Arial" w:hAnsi="Arial" w:cs="Arial"/>
            <w:sz w:val="22"/>
          </w:rPr>
          <w:t>Assig</w:t>
        </w:r>
        <w:r w:rsidRPr="007B054E">
          <w:rPr>
            <w:rStyle w:val="Hyperlink"/>
            <w:rFonts w:ascii="Arial" w:hAnsi="Arial" w:cs="Arial"/>
            <w:sz w:val="22"/>
          </w:rPr>
          <w:t>n</w:t>
        </w:r>
        <w:r w:rsidRPr="007B054E">
          <w:rPr>
            <w:rStyle w:val="Hyperlink"/>
            <w:rFonts w:ascii="Arial" w:hAnsi="Arial" w:cs="Arial"/>
            <w:sz w:val="22"/>
          </w:rPr>
          <w:t>ments Description</w:t>
        </w:r>
      </w:hyperlink>
      <w:r w:rsidRPr="007B054E">
        <w:rPr>
          <w:rFonts w:ascii="Arial" w:hAnsi="Arial" w:cs="Arial"/>
          <w:sz w:val="22"/>
        </w:rPr>
        <w:t xml:space="preserve"> | </w:t>
      </w:r>
      <w:hyperlink w:anchor="_Course_Policies" w:history="1">
        <w:r w:rsidRPr="007B054E">
          <w:rPr>
            <w:rStyle w:val="Hyperlink"/>
            <w:rFonts w:ascii="Arial" w:hAnsi="Arial" w:cs="Arial"/>
            <w:sz w:val="22"/>
          </w:rPr>
          <w:t>Course P</w:t>
        </w:r>
        <w:r w:rsidRPr="007B054E">
          <w:rPr>
            <w:rStyle w:val="Hyperlink"/>
            <w:rFonts w:ascii="Arial" w:hAnsi="Arial" w:cs="Arial"/>
            <w:sz w:val="22"/>
          </w:rPr>
          <w:t>o</w:t>
        </w:r>
        <w:r w:rsidRPr="007B054E">
          <w:rPr>
            <w:rStyle w:val="Hyperlink"/>
            <w:rFonts w:ascii="Arial" w:hAnsi="Arial" w:cs="Arial"/>
            <w:sz w:val="22"/>
          </w:rPr>
          <w:t>licies</w:t>
        </w:r>
      </w:hyperlink>
      <w:r w:rsidRPr="007B054E">
        <w:rPr>
          <w:rFonts w:ascii="Arial" w:hAnsi="Arial" w:cs="Arial"/>
          <w:sz w:val="22"/>
        </w:rPr>
        <w:t xml:space="preserve"> | </w:t>
      </w:r>
      <w:hyperlink w:anchor="_Grading_Scale" w:history="1">
        <w:r w:rsidRPr="007B054E">
          <w:rPr>
            <w:rStyle w:val="Hyperlink"/>
            <w:rFonts w:ascii="Arial" w:hAnsi="Arial" w:cs="Arial"/>
            <w:sz w:val="22"/>
          </w:rPr>
          <w:t>Grading Scale</w:t>
        </w:r>
      </w:hyperlink>
      <w:r w:rsidRPr="007B054E">
        <w:rPr>
          <w:rFonts w:ascii="Arial" w:hAnsi="Arial" w:cs="Arial"/>
          <w:sz w:val="22"/>
        </w:rPr>
        <w:t xml:space="preserve"> | </w:t>
      </w:r>
      <w:hyperlink w:anchor="_University_Policies_and" w:history="1">
        <w:r w:rsidRPr="007B054E">
          <w:rPr>
            <w:rStyle w:val="Hyperlink"/>
            <w:rFonts w:ascii="Arial" w:hAnsi="Arial" w:cs="Arial"/>
            <w:sz w:val="22"/>
          </w:rPr>
          <w:t>University Policies and Resources</w:t>
        </w:r>
      </w:hyperlink>
      <w:r w:rsidRPr="007B054E">
        <w:rPr>
          <w:rFonts w:ascii="Arial" w:hAnsi="Arial" w:cs="Arial"/>
          <w:sz w:val="22"/>
        </w:rPr>
        <w:t xml:space="preserve"> |</w:t>
      </w:r>
    </w:p>
    <w:p w14:paraId="57FB1C0C" w14:textId="77777777" w:rsidR="00425BB1" w:rsidRPr="007B054E" w:rsidRDefault="00425BB1" w:rsidP="00425BB1">
      <w:pPr>
        <w:spacing w:after="0" w:line="240" w:lineRule="auto"/>
        <w:rPr>
          <w:rFonts w:ascii="Arial" w:hAnsi="Arial" w:cs="Arial"/>
          <w:sz w:val="22"/>
        </w:rPr>
      </w:pPr>
    </w:p>
    <w:p w14:paraId="576FD3EC" w14:textId="6E8AFE44" w:rsidR="00425BB1" w:rsidRPr="007B054E" w:rsidRDefault="00425BB1" w:rsidP="00425BB1">
      <w:pPr>
        <w:spacing w:after="0" w:line="240" w:lineRule="auto"/>
        <w:rPr>
          <w:rFonts w:ascii="Arial" w:hAnsi="Arial" w:cs="Arial"/>
          <w:sz w:val="22"/>
        </w:rPr>
      </w:pPr>
      <w:r w:rsidRPr="007B054E">
        <w:rPr>
          <w:rFonts w:ascii="Arial" w:hAnsi="Arial" w:cs="Arial"/>
          <w:sz w:val="22"/>
        </w:rPr>
        <w:t xml:space="preserve">Instructor:  </w:t>
      </w:r>
      <w:r w:rsidR="00DE2F2A" w:rsidRPr="007B054E">
        <w:rPr>
          <w:rFonts w:ascii="Arial" w:hAnsi="Arial" w:cs="Arial"/>
          <w:sz w:val="22"/>
        </w:rPr>
        <w:t>Robin Shusko</w:t>
      </w:r>
    </w:p>
    <w:p w14:paraId="7821EB9C" w14:textId="3E10E195" w:rsidR="00425BB1" w:rsidRPr="007B054E" w:rsidRDefault="00425BB1" w:rsidP="00425BB1">
      <w:pPr>
        <w:spacing w:after="0" w:line="240" w:lineRule="auto"/>
        <w:rPr>
          <w:rFonts w:ascii="Arial" w:hAnsi="Arial" w:cs="Arial"/>
          <w:sz w:val="22"/>
        </w:rPr>
      </w:pPr>
      <w:r w:rsidRPr="007B054E">
        <w:rPr>
          <w:rFonts w:ascii="Arial" w:hAnsi="Arial" w:cs="Arial"/>
          <w:sz w:val="22"/>
        </w:rPr>
        <w:t xml:space="preserve">Email: </w:t>
      </w:r>
      <w:hyperlink r:id="rId5" w:history="1"/>
      <w:hyperlink r:id="rId6" w:history="1">
        <w:r w:rsidR="00A6795D" w:rsidRPr="007B054E">
          <w:rPr>
            <w:rStyle w:val="Hyperlink"/>
            <w:rFonts w:ascii="Arial" w:hAnsi="Arial" w:cs="Arial"/>
          </w:rPr>
          <w:t>rshusko@frederick.edu</w:t>
        </w:r>
      </w:hyperlink>
      <w:r w:rsidR="00A6795D" w:rsidRPr="007B054E">
        <w:rPr>
          <w:rFonts w:ascii="Arial" w:hAnsi="Arial" w:cs="Arial"/>
        </w:rPr>
        <w:t xml:space="preserve"> </w:t>
      </w:r>
      <w:r w:rsidRPr="007B054E">
        <w:rPr>
          <w:rFonts w:ascii="Arial" w:hAnsi="Arial" w:cs="Arial"/>
          <w:sz w:val="22"/>
        </w:rPr>
        <w:t xml:space="preserve">(preferred contact) </w:t>
      </w:r>
    </w:p>
    <w:p w14:paraId="4858A892" w14:textId="00C5E840" w:rsidR="00425BB1" w:rsidRPr="007B054E" w:rsidRDefault="00425BB1" w:rsidP="00425BB1">
      <w:pPr>
        <w:spacing w:after="0" w:line="240" w:lineRule="auto"/>
        <w:rPr>
          <w:rFonts w:ascii="Arial" w:hAnsi="Arial" w:cs="Arial"/>
          <w:sz w:val="22"/>
        </w:rPr>
      </w:pPr>
      <w:r w:rsidRPr="007B054E">
        <w:rPr>
          <w:rFonts w:ascii="Arial" w:hAnsi="Arial" w:cs="Arial"/>
          <w:sz w:val="22"/>
        </w:rPr>
        <w:t xml:space="preserve">Phone: </w:t>
      </w:r>
      <w:r w:rsidR="00A6795D" w:rsidRPr="007B054E">
        <w:rPr>
          <w:rFonts w:ascii="Arial" w:hAnsi="Arial" w:cs="Arial"/>
          <w:sz w:val="22"/>
        </w:rPr>
        <w:t>301-846-2673</w:t>
      </w:r>
    </w:p>
    <w:p w14:paraId="0C47CE45" w14:textId="695EA0F8" w:rsidR="00425BB1" w:rsidRPr="007B054E" w:rsidRDefault="00425BB1" w:rsidP="00425BB1">
      <w:pPr>
        <w:spacing w:after="0" w:line="240" w:lineRule="auto"/>
        <w:rPr>
          <w:rFonts w:ascii="Arial" w:hAnsi="Arial" w:cs="Arial"/>
          <w:sz w:val="22"/>
        </w:rPr>
      </w:pPr>
      <w:r w:rsidRPr="007B054E">
        <w:rPr>
          <w:rFonts w:ascii="Arial" w:hAnsi="Arial" w:cs="Arial"/>
          <w:sz w:val="22"/>
        </w:rPr>
        <w:t xml:space="preserve">Office: </w:t>
      </w:r>
      <w:r w:rsidR="00AA5B9F" w:rsidRPr="007B054E">
        <w:rPr>
          <w:rFonts w:ascii="Arial" w:hAnsi="Arial" w:cs="Arial"/>
          <w:sz w:val="22"/>
        </w:rPr>
        <w:t>This course is online; there are no available office hour</w:t>
      </w:r>
      <w:r w:rsidR="00106A6D" w:rsidRPr="007B054E">
        <w:rPr>
          <w:rFonts w:ascii="Arial" w:hAnsi="Arial" w:cs="Arial"/>
          <w:sz w:val="22"/>
        </w:rPr>
        <w:t>s. H</w:t>
      </w:r>
      <w:r w:rsidR="00AA5B9F" w:rsidRPr="007B054E">
        <w:rPr>
          <w:rFonts w:ascii="Arial" w:hAnsi="Arial" w:cs="Arial"/>
          <w:sz w:val="22"/>
        </w:rPr>
        <w:t xml:space="preserve">owever, I </w:t>
      </w:r>
      <w:r w:rsidR="008C0051" w:rsidRPr="007B054E">
        <w:rPr>
          <w:rFonts w:ascii="Arial" w:hAnsi="Arial" w:cs="Arial"/>
          <w:sz w:val="22"/>
        </w:rPr>
        <w:t>am</w:t>
      </w:r>
      <w:r w:rsidR="00AA5B9F" w:rsidRPr="007B054E">
        <w:rPr>
          <w:rFonts w:ascii="Arial" w:hAnsi="Arial" w:cs="Arial"/>
          <w:sz w:val="22"/>
        </w:rPr>
        <w:t xml:space="preserve"> available via email and phone</w:t>
      </w:r>
      <w:r w:rsidR="008C0051" w:rsidRPr="007B054E">
        <w:rPr>
          <w:rFonts w:ascii="Arial" w:hAnsi="Arial" w:cs="Arial"/>
          <w:sz w:val="22"/>
        </w:rPr>
        <w:t>.</w:t>
      </w:r>
    </w:p>
    <w:p w14:paraId="39BA8BEA" w14:textId="77777777" w:rsidR="00425BB1" w:rsidRPr="007B054E" w:rsidRDefault="00425BB1" w:rsidP="00425BB1">
      <w:pPr>
        <w:pStyle w:val="Heading1"/>
        <w:spacing w:before="0" w:line="360" w:lineRule="auto"/>
        <w:rPr>
          <w:rStyle w:val="Heading2Char"/>
          <w:rFonts w:ascii="Arial" w:hAnsi="Arial" w:cs="Arial"/>
          <w:b/>
        </w:rPr>
      </w:pPr>
      <w:bookmarkStart w:id="0" w:name="_Course_Description"/>
      <w:bookmarkStart w:id="1" w:name="_Toc367362913"/>
      <w:bookmarkEnd w:id="0"/>
    </w:p>
    <w:p w14:paraId="449670D1" w14:textId="77777777" w:rsidR="00425BB1" w:rsidRPr="007B054E" w:rsidRDefault="00425BB1" w:rsidP="00425BB1">
      <w:pPr>
        <w:pStyle w:val="Heading1"/>
        <w:spacing w:before="0" w:line="360" w:lineRule="auto"/>
        <w:rPr>
          <w:rStyle w:val="Heading2Char"/>
          <w:rFonts w:ascii="Arial" w:hAnsi="Arial" w:cs="Arial"/>
          <w:b/>
          <w:bCs w:val="0"/>
          <w:sz w:val="22"/>
        </w:rPr>
      </w:pPr>
      <w:r w:rsidRPr="007B054E">
        <w:rPr>
          <w:rStyle w:val="Heading2Char"/>
          <w:rFonts w:ascii="Arial" w:hAnsi="Arial" w:cs="Arial"/>
          <w:b/>
          <w:bCs w:val="0"/>
          <w:sz w:val="22"/>
        </w:rPr>
        <w:t>Course Description</w:t>
      </w:r>
      <w:bookmarkEnd w:id="1"/>
    </w:p>
    <w:p w14:paraId="5A72CF7A" w14:textId="77777777" w:rsidR="00425BB1" w:rsidRPr="007B054E" w:rsidRDefault="00425BB1" w:rsidP="00425BB1">
      <w:pPr>
        <w:spacing w:after="0" w:line="240" w:lineRule="auto"/>
        <w:rPr>
          <w:rFonts w:ascii="Arial" w:hAnsi="Arial" w:cs="Arial"/>
          <w:sz w:val="22"/>
        </w:rPr>
      </w:pPr>
      <w:r w:rsidRPr="007B054E">
        <w:rPr>
          <w:rFonts w:ascii="Arial" w:hAnsi="Arial" w:cs="Arial"/>
          <w:sz w:val="22"/>
        </w:rPr>
        <w:t>Explores the differing, yet varied facets of the field of forensic psychology. This asynchronous online course will cover landmark legal cases relevant to the field of forensic psychology, potential careers in forensic psychology, police psychology, expert testimony, legal consultation, forensic assessment in the justice system, psychological constructs of particular importance to forensic psychology, ethics, correctional psychology, and issues in working in the juvenile justice system.</w:t>
      </w:r>
    </w:p>
    <w:p w14:paraId="018E5517" w14:textId="77777777" w:rsidR="00425BB1" w:rsidRPr="007B054E" w:rsidRDefault="00425BB1" w:rsidP="00425BB1">
      <w:pPr>
        <w:spacing w:after="0" w:line="360" w:lineRule="auto"/>
        <w:rPr>
          <w:rFonts w:ascii="Arial" w:hAnsi="Arial" w:cs="Arial"/>
          <w:b/>
          <w:bCs/>
          <w:iCs/>
          <w:sz w:val="22"/>
        </w:rPr>
      </w:pPr>
    </w:p>
    <w:p w14:paraId="4C62F7B2" w14:textId="77777777" w:rsidR="00425BB1" w:rsidRPr="007B054E" w:rsidRDefault="00425BB1" w:rsidP="00425BB1">
      <w:pPr>
        <w:spacing w:after="0" w:line="360" w:lineRule="auto"/>
        <w:rPr>
          <w:rFonts w:ascii="Arial" w:hAnsi="Arial" w:cs="Arial"/>
          <w:iCs/>
          <w:sz w:val="22"/>
          <w:lang w:bidi="en-US"/>
        </w:rPr>
      </w:pPr>
      <w:r w:rsidRPr="007B054E">
        <w:rPr>
          <w:rFonts w:ascii="Arial" w:hAnsi="Arial" w:cs="Arial"/>
          <w:b/>
          <w:bCs/>
          <w:iCs/>
          <w:sz w:val="22"/>
        </w:rPr>
        <w:t>Blackboard Login Instructions</w:t>
      </w:r>
    </w:p>
    <w:p w14:paraId="0BC5452E" w14:textId="77777777" w:rsidR="00425BB1" w:rsidRPr="007B054E" w:rsidRDefault="00425BB1" w:rsidP="00425BB1">
      <w:pPr>
        <w:spacing w:after="0" w:line="240" w:lineRule="auto"/>
        <w:rPr>
          <w:rFonts w:ascii="Arial" w:hAnsi="Arial" w:cs="Arial"/>
          <w:sz w:val="22"/>
        </w:rPr>
      </w:pPr>
      <w:r w:rsidRPr="007B054E">
        <w:rPr>
          <w:rFonts w:ascii="Arial" w:hAnsi="Arial" w:cs="Arial"/>
          <w:iCs/>
          <w:sz w:val="22"/>
          <w:lang w:bidi="en-US"/>
        </w:rPr>
        <w:t xml:space="preserve">Access to </w:t>
      </w:r>
      <w:hyperlink r:id="rId7" w:history="1">
        <w:proofErr w:type="spellStart"/>
        <w:r w:rsidRPr="007B054E">
          <w:rPr>
            <w:rStyle w:val="Hyperlink"/>
            <w:rFonts w:ascii="Arial" w:hAnsi="Arial" w:cs="Arial"/>
            <w:iCs/>
            <w:sz w:val="22"/>
            <w:lang w:bidi="en-US"/>
          </w:rPr>
          <w:t>MyMason</w:t>
        </w:r>
        <w:proofErr w:type="spellEnd"/>
      </w:hyperlink>
      <w:r w:rsidRPr="007B054E">
        <w:rPr>
          <w:rFonts w:ascii="Arial" w:hAnsi="Arial" w:cs="Arial"/>
          <w:iCs/>
          <w:sz w:val="22"/>
          <w:lang w:bidi="en-US"/>
        </w:rPr>
        <w:t xml:space="preserve"> and GMU email are required to participate successfully in this course. Please make sure to update your computer and prepare yourself to begin using the online format BEFORE the first day of class.  Check </w:t>
      </w:r>
      <w:hyperlink r:id="rId8" w:history="1">
        <w:r w:rsidRPr="007B054E">
          <w:rPr>
            <w:rStyle w:val="Hyperlink"/>
            <w:rFonts w:ascii="Arial" w:hAnsi="Arial" w:cs="Arial"/>
            <w:iCs/>
            <w:sz w:val="22"/>
            <w:lang w:bidi="en-US"/>
          </w:rPr>
          <w:t>the IT Support Center</w:t>
        </w:r>
      </w:hyperlink>
      <w:r w:rsidRPr="007B054E">
        <w:rPr>
          <w:rFonts w:ascii="Arial" w:hAnsi="Arial" w:cs="Arial"/>
          <w:iCs/>
          <w:sz w:val="22"/>
          <w:lang w:bidi="en-US"/>
        </w:rPr>
        <w:t xml:space="preserve"> website. Navigate to </w:t>
      </w:r>
      <w:hyperlink r:id="rId9" w:history="1">
        <w:r w:rsidRPr="007B054E">
          <w:rPr>
            <w:rStyle w:val="Hyperlink"/>
            <w:rFonts w:ascii="Arial" w:hAnsi="Arial" w:cs="Arial"/>
            <w:iCs/>
            <w:sz w:val="22"/>
            <w:lang w:bidi="en-US"/>
          </w:rPr>
          <w:t>the Student Support page</w:t>
        </w:r>
      </w:hyperlink>
      <w:r w:rsidRPr="007B054E">
        <w:rPr>
          <w:rFonts w:ascii="Arial" w:hAnsi="Arial" w:cs="Arial"/>
          <w:iCs/>
          <w:sz w:val="22"/>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29FBA8AA" w14:textId="77777777" w:rsidR="00425BB1" w:rsidRPr="007B054E" w:rsidRDefault="00425BB1" w:rsidP="00425BB1">
      <w:pPr>
        <w:pStyle w:val="Heading1"/>
        <w:spacing w:line="240" w:lineRule="auto"/>
      </w:pPr>
      <w:bookmarkStart w:id="2" w:name="_Required_Textbooks"/>
      <w:bookmarkStart w:id="3" w:name="_Toc367362916"/>
      <w:bookmarkEnd w:id="2"/>
      <w:r w:rsidRPr="007B054E">
        <w:t xml:space="preserve">Required </w:t>
      </w:r>
      <w:bookmarkEnd w:id="3"/>
      <w:r w:rsidRPr="007B054E">
        <w:t>Textbooks</w:t>
      </w:r>
    </w:p>
    <w:p w14:paraId="36824904" w14:textId="77777777" w:rsidR="00425BB1" w:rsidRPr="007B054E" w:rsidRDefault="00425BB1" w:rsidP="00425BB1">
      <w:pPr>
        <w:keepNext/>
        <w:numPr>
          <w:ilvl w:val="0"/>
          <w:numId w:val="4"/>
        </w:numPr>
        <w:spacing w:after="0" w:line="240" w:lineRule="auto"/>
        <w:rPr>
          <w:rFonts w:ascii="Arial" w:hAnsi="Arial" w:cs="Arial"/>
          <w:sz w:val="22"/>
        </w:rPr>
      </w:pPr>
      <w:bookmarkStart w:id="4" w:name="_Course_Learning_Outcomes"/>
      <w:bookmarkStart w:id="5" w:name="_Toc367362919"/>
      <w:bookmarkEnd w:id="4"/>
      <w:r w:rsidRPr="007B054E">
        <w:rPr>
          <w:rFonts w:ascii="Arial" w:hAnsi="Arial" w:cs="Arial"/>
          <w:sz w:val="22"/>
        </w:rPr>
        <w:t>Huss, M. (2014). Forensic Psychology: Research, Clinical Practice, and Applications 2nd Ed. Hoboken, NJ: Wiley.</w:t>
      </w:r>
    </w:p>
    <w:p w14:paraId="3F37EE54" w14:textId="77777777" w:rsidR="00425BB1" w:rsidRPr="007B054E" w:rsidRDefault="00425BB1" w:rsidP="00425BB1">
      <w:pPr>
        <w:keepNext/>
        <w:numPr>
          <w:ilvl w:val="0"/>
          <w:numId w:val="4"/>
        </w:numPr>
        <w:spacing w:after="0" w:line="240" w:lineRule="auto"/>
        <w:rPr>
          <w:rFonts w:ascii="Arial" w:hAnsi="Arial" w:cs="Arial"/>
          <w:sz w:val="22"/>
        </w:rPr>
      </w:pPr>
      <w:r w:rsidRPr="007B054E">
        <w:rPr>
          <w:rFonts w:ascii="Arial" w:hAnsi="Arial" w:cs="Arial"/>
          <w:sz w:val="22"/>
        </w:rPr>
        <w:t xml:space="preserve">Hare, R. D. (1999). Without Conscience: The Disturbing World of the Psychopaths among Us. New York: Guilford Press. </w:t>
      </w:r>
    </w:p>
    <w:p w14:paraId="5FBED81E" w14:textId="77777777" w:rsidR="00425BB1" w:rsidRPr="007B054E" w:rsidRDefault="00425BB1" w:rsidP="00425BB1">
      <w:pPr>
        <w:spacing w:after="0" w:line="240" w:lineRule="auto"/>
        <w:rPr>
          <w:rFonts w:ascii="Arial" w:hAnsi="Arial" w:cs="Arial"/>
          <w:sz w:val="22"/>
        </w:rPr>
      </w:pPr>
    </w:p>
    <w:p w14:paraId="3775DB4E" w14:textId="77777777" w:rsidR="00425BB1" w:rsidRPr="007B054E" w:rsidRDefault="00425BB1" w:rsidP="00425BB1">
      <w:pPr>
        <w:spacing w:after="0" w:line="240" w:lineRule="auto"/>
        <w:rPr>
          <w:rFonts w:ascii="Arial" w:hAnsi="Arial" w:cs="Arial"/>
          <w:b/>
          <w:sz w:val="22"/>
        </w:rPr>
      </w:pPr>
      <w:r w:rsidRPr="007B054E">
        <w:rPr>
          <w:rFonts w:ascii="Arial" w:hAnsi="Arial" w:cs="Arial"/>
          <w:b/>
          <w:sz w:val="22"/>
        </w:rPr>
        <w:t>Other Readings</w:t>
      </w:r>
    </w:p>
    <w:p w14:paraId="3F6B0219" w14:textId="77777777" w:rsidR="00425BB1" w:rsidRPr="007B054E" w:rsidRDefault="00425BB1" w:rsidP="00425BB1">
      <w:pPr>
        <w:numPr>
          <w:ilvl w:val="0"/>
          <w:numId w:val="5"/>
        </w:numPr>
        <w:spacing w:after="0" w:line="240" w:lineRule="auto"/>
        <w:rPr>
          <w:rFonts w:ascii="Arial" w:hAnsi="Arial" w:cs="Arial"/>
          <w:sz w:val="22"/>
        </w:rPr>
      </w:pPr>
      <w:r w:rsidRPr="007B054E">
        <w:rPr>
          <w:rFonts w:ascii="Arial" w:hAnsi="Arial" w:cs="Arial"/>
          <w:sz w:val="22"/>
        </w:rPr>
        <w:t>Bureau of Justice Statistics (2006). Mental health problems of prison and jail inmates. United States Department of Justice, Office of Justice Programs.</w:t>
      </w:r>
    </w:p>
    <w:p w14:paraId="073C4CDB" w14:textId="77777777" w:rsidR="00425BB1" w:rsidRPr="007B054E" w:rsidRDefault="00425BB1" w:rsidP="00425BB1">
      <w:pPr>
        <w:numPr>
          <w:ilvl w:val="0"/>
          <w:numId w:val="5"/>
        </w:numPr>
        <w:spacing w:after="0" w:line="240" w:lineRule="auto"/>
        <w:rPr>
          <w:rFonts w:ascii="Arial" w:hAnsi="Arial" w:cs="Arial"/>
          <w:sz w:val="22"/>
        </w:rPr>
      </w:pPr>
      <w:proofErr w:type="spellStart"/>
      <w:r w:rsidRPr="007B054E">
        <w:rPr>
          <w:rFonts w:ascii="Arial" w:hAnsi="Arial" w:cs="Arial"/>
          <w:sz w:val="22"/>
        </w:rPr>
        <w:lastRenderedPageBreak/>
        <w:t>Dvoskin</w:t>
      </w:r>
      <w:proofErr w:type="spellEnd"/>
      <w:r w:rsidRPr="007B054E">
        <w:rPr>
          <w:rFonts w:ascii="Arial" w:hAnsi="Arial" w:cs="Arial"/>
          <w:sz w:val="22"/>
        </w:rPr>
        <w:t xml:space="preserve">, J. A. &amp; Spiers, E. M. (2004). On the role of correctional officers in prison mental health. Psychiatric Quarterly, Vol. 75. No. 1. </w:t>
      </w:r>
    </w:p>
    <w:p w14:paraId="2F5D23E2" w14:textId="77777777" w:rsidR="00425BB1" w:rsidRPr="007B054E" w:rsidRDefault="00425BB1" w:rsidP="00425BB1">
      <w:pPr>
        <w:numPr>
          <w:ilvl w:val="0"/>
          <w:numId w:val="5"/>
        </w:numPr>
        <w:spacing w:after="0" w:line="240" w:lineRule="auto"/>
        <w:rPr>
          <w:rFonts w:ascii="Arial" w:hAnsi="Arial" w:cs="Arial"/>
          <w:sz w:val="22"/>
        </w:rPr>
      </w:pPr>
      <w:proofErr w:type="spellStart"/>
      <w:r w:rsidRPr="007B054E">
        <w:rPr>
          <w:rFonts w:ascii="Arial" w:hAnsi="Arial" w:cs="Arial"/>
          <w:sz w:val="22"/>
        </w:rPr>
        <w:t>Faigman</w:t>
      </w:r>
      <w:proofErr w:type="spellEnd"/>
      <w:r w:rsidRPr="007B054E">
        <w:rPr>
          <w:rFonts w:ascii="Arial" w:hAnsi="Arial" w:cs="Arial"/>
          <w:sz w:val="22"/>
        </w:rPr>
        <w:t xml:space="preserve">, D. L., Fienberg, S. E., &amp; Stern, P. C. (2003). The limits of the polygraph, 20 Issues in Science and Technology. 40. </w:t>
      </w:r>
    </w:p>
    <w:p w14:paraId="23366307" w14:textId="77777777" w:rsidR="00425BB1" w:rsidRPr="007B054E" w:rsidRDefault="00425BB1" w:rsidP="00425BB1">
      <w:pPr>
        <w:numPr>
          <w:ilvl w:val="0"/>
          <w:numId w:val="5"/>
        </w:numPr>
        <w:spacing w:after="0" w:line="240" w:lineRule="auto"/>
        <w:rPr>
          <w:rFonts w:ascii="Arial" w:hAnsi="Arial" w:cs="Arial"/>
          <w:sz w:val="22"/>
        </w:rPr>
      </w:pPr>
      <w:proofErr w:type="spellStart"/>
      <w:r w:rsidRPr="007B054E">
        <w:rPr>
          <w:rFonts w:ascii="Arial" w:hAnsi="Arial" w:cs="Arial"/>
          <w:sz w:val="22"/>
        </w:rPr>
        <w:t>Forero</w:t>
      </w:r>
      <w:proofErr w:type="spellEnd"/>
      <w:r w:rsidRPr="007B054E">
        <w:rPr>
          <w:rFonts w:ascii="Arial" w:hAnsi="Arial" w:cs="Arial"/>
          <w:sz w:val="22"/>
        </w:rPr>
        <w:t xml:space="preserve">, C. G., Gallardo-Pujol, D., </w:t>
      </w:r>
      <w:proofErr w:type="spellStart"/>
      <w:r w:rsidRPr="007B054E">
        <w:rPr>
          <w:rFonts w:ascii="Arial" w:hAnsi="Arial" w:cs="Arial"/>
          <w:sz w:val="22"/>
        </w:rPr>
        <w:t>Maydea</w:t>
      </w:r>
      <w:proofErr w:type="spellEnd"/>
      <w:r w:rsidRPr="007B054E">
        <w:rPr>
          <w:rFonts w:ascii="Arial" w:hAnsi="Arial" w:cs="Arial"/>
          <w:sz w:val="22"/>
        </w:rPr>
        <w:t>-Olivares, A., &amp; Andres-</w:t>
      </w:r>
      <w:proofErr w:type="spellStart"/>
      <w:r w:rsidRPr="007B054E">
        <w:rPr>
          <w:rFonts w:ascii="Arial" w:hAnsi="Arial" w:cs="Arial"/>
          <w:sz w:val="22"/>
        </w:rPr>
        <w:t>Pueyo</w:t>
      </w:r>
      <w:proofErr w:type="spellEnd"/>
      <w:r w:rsidRPr="007B054E">
        <w:rPr>
          <w:rFonts w:ascii="Arial" w:hAnsi="Arial" w:cs="Arial"/>
          <w:sz w:val="22"/>
        </w:rPr>
        <w:t>, A. (2009). A longitudinal model for predicting performance of police officers using personality and behavioral data, Criminal Justice and Behavior, Vol. 36, No. 6</w:t>
      </w:r>
    </w:p>
    <w:p w14:paraId="7881D9C8" w14:textId="77777777" w:rsidR="00425BB1" w:rsidRPr="007B054E" w:rsidRDefault="00425BB1" w:rsidP="00425BB1">
      <w:pPr>
        <w:numPr>
          <w:ilvl w:val="0"/>
          <w:numId w:val="5"/>
        </w:numPr>
        <w:spacing w:after="0" w:line="240" w:lineRule="auto"/>
        <w:rPr>
          <w:rFonts w:ascii="Arial" w:hAnsi="Arial" w:cs="Arial"/>
          <w:sz w:val="22"/>
        </w:rPr>
      </w:pPr>
      <w:proofErr w:type="spellStart"/>
      <w:r w:rsidRPr="007B054E">
        <w:rPr>
          <w:rFonts w:ascii="Arial" w:hAnsi="Arial" w:cs="Arial"/>
          <w:sz w:val="22"/>
        </w:rPr>
        <w:t>Homant</w:t>
      </w:r>
      <w:proofErr w:type="spellEnd"/>
      <w:r w:rsidRPr="007B054E">
        <w:rPr>
          <w:rFonts w:ascii="Arial" w:hAnsi="Arial" w:cs="Arial"/>
          <w:sz w:val="22"/>
        </w:rPr>
        <w:t>, R. J. &amp; Kennedy, D. B. (1998). Psychological aspects of crime scene profiling, Criminal Justice and Behavior, Vol. 25, No. 3.</w:t>
      </w:r>
    </w:p>
    <w:p w14:paraId="288CD07C" w14:textId="77777777" w:rsidR="00425BB1" w:rsidRPr="007B054E" w:rsidRDefault="00425BB1" w:rsidP="00425BB1">
      <w:pPr>
        <w:numPr>
          <w:ilvl w:val="0"/>
          <w:numId w:val="5"/>
        </w:numPr>
        <w:spacing w:after="0" w:line="240" w:lineRule="auto"/>
        <w:rPr>
          <w:rFonts w:ascii="Arial" w:hAnsi="Arial" w:cs="Arial"/>
          <w:sz w:val="22"/>
        </w:rPr>
      </w:pPr>
      <w:r w:rsidRPr="007B054E">
        <w:rPr>
          <w:rFonts w:ascii="Arial" w:hAnsi="Arial" w:cs="Arial"/>
          <w:sz w:val="22"/>
        </w:rPr>
        <w:t>Kocsis, R. N., Hayes, A. F., &amp; Irwin, H. J. (2002). Investigative experience and accuracy in psychological profiling of a violent crime. Journal of Interpersonal Viol</w:t>
      </w:r>
      <w:bookmarkStart w:id="6" w:name="_GoBack"/>
      <w:bookmarkEnd w:id="6"/>
      <w:r w:rsidRPr="007B054E">
        <w:rPr>
          <w:rFonts w:ascii="Arial" w:hAnsi="Arial" w:cs="Arial"/>
          <w:sz w:val="22"/>
        </w:rPr>
        <w:t xml:space="preserve">ence, Vol. 17, No. 8. </w:t>
      </w:r>
    </w:p>
    <w:p w14:paraId="3D26DE38" w14:textId="77777777" w:rsidR="00425BB1" w:rsidRPr="007B054E" w:rsidRDefault="00425BB1" w:rsidP="00425BB1">
      <w:pPr>
        <w:numPr>
          <w:ilvl w:val="0"/>
          <w:numId w:val="5"/>
        </w:numPr>
        <w:spacing w:after="0" w:line="240" w:lineRule="auto"/>
        <w:rPr>
          <w:rFonts w:ascii="Arial" w:hAnsi="Arial" w:cs="Arial"/>
          <w:sz w:val="22"/>
        </w:rPr>
      </w:pPr>
      <w:proofErr w:type="spellStart"/>
      <w:r w:rsidRPr="007B054E">
        <w:rPr>
          <w:rFonts w:ascii="Arial" w:hAnsi="Arial" w:cs="Arial"/>
          <w:sz w:val="22"/>
        </w:rPr>
        <w:t>Pinizzotto</w:t>
      </w:r>
      <w:proofErr w:type="spellEnd"/>
      <w:r w:rsidRPr="007B054E">
        <w:rPr>
          <w:rFonts w:ascii="Arial" w:hAnsi="Arial" w:cs="Arial"/>
          <w:sz w:val="22"/>
        </w:rPr>
        <w:t>, A.J., Davis, E. D., &amp; Miller, C. E. (2006). Suicide by cop. Violent Encounters: Felonious Assaults on America’s Law Enforcement Officers, U.S. Department of Justice, FBI Publication #0383.</w:t>
      </w:r>
    </w:p>
    <w:p w14:paraId="1727D487" w14:textId="77777777" w:rsidR="00425BB1" w:rsidRPr="007B054E" w:rsidRDefault="00425BB1" w:rsidP="00425BB1">
      <w:pPr>
        <w:numPr>
          <w:ilvl w:val="0"/>
          <w:numId w:val="5"/>
        </w:numPr>
        <w:spacing w:after="0" w:line="240" w:lineRule="auto"/>
        <w:rPr>
          <w:rFonts w:ascii="Arial" w:hAnsi="Arial" w:cs="Arial"/>
          <w:sz w:val="22"/>
        </w:rPr>
      </w:pPr>
      <w:r w:rsidRPr="007B054E">
        <w:rPr>
          <w:rFonts w:ascii="Arial" w:hAnsi="Arial" w:cs="Arial"/>
          <w:sz w:val="22"/>
        </w:rPr>
        <w:t>Specialty Guidelines for Forensic Psychologists. (2012). American Psychological Association.</w:t>
      </w:r>
    </w:p>
    <w:p w14:paraId="6E10EBC6" w14:textId="77777777" w:rsidR="00425BB1" w:rsidRPr="007B054E" w:rsidRDefault="00425BB1" w:rsidP="00425BB1">
      <w:pPr>
        <w:pStyle w:val="Heading1"/>
      </w:pPr>
      <w:r w:rsidRPr="007B054E">
        <w:t>Course Learning Outcomes</w:t>
      </w:r>
      <w:bookmarkEnd w:id="5"/>
    </w:p>
    <w:p w14:paraId="1A31F5A1" w14:textId="77777777" w:rsidR="00425BB1" w:rsidRPr="007B054E" w:rsidRDefault="00425BB1" w:rsidP="00425BB1">
      <w:pPr>
        <w:widowControl w:val="0"/>
        <w:suppressAutoHyphens/>
        <w:overflowPunct w:val="0"/>
        <w:autoSpaceDE w:val="0"/>
        <w:autoSpaceDN w:val="0"/>
        <w:adjustRightInd w:val="0"/>
        <w:spacing w:after="0" w:line="240" w:lineRule="auto"/>
        <w:textAlignment w:val="baseline"/>
        <w:rPr>
          <w:rFonts w:ascii="Arial" w:eastAsia="Times New Roman" w:hAnsi="Arial" w:cs="Arial"/>
          <w:bCs/>
          <w:sz w:val="22"/>
        </w:rPr>
      </w:pPr>
      <w:bookmarkStart w:id="7" w:name="_Technology_Requirements"/>
      <w:bookmarkStart w:id="8" w:name="_Toc367362920"/>
      <w:bookmarkEnd w:id="7"/>
    </w:p>
    <w:p w14:paraId="09A8EE25" w14:textId="77777777" w:rsidR="00425BB1" w:rsidRPr="007B054E" w:rsidRDefault="00425BB1" w:rsidP="00425BB1">
      <w:pPr>
        <w:numPr>
          <w:ilvl w:val="0"/>
          <w:numId w:val="6"/>
        </w:numPr>
        <w:spacing w:after="0" w:line="240" w:lineRule="auto"/>
        <w:rPr>
          <w:rFonts w:ascii="Arial" w:hAnsi="Arial" w:cs="Arial"/>
          <w:sz w:val="22"/>
        </w:rPr>
      </w:pPr>
      <w:r w:rsidRPr="007B054E">
        <w:rPr>
          <w:rFonts w:ascii="Arial" w:hAnsi="Arial" w:cs="Arial"/>
          <w:sz w:val="22"/>
        </w:rPr>
        <w:t>Describe the varied roles forensic mental health professionals occupy within mental health, correctional, law enforcement, and legal systems.</w:t>
      </w:r>
    </w:p>
    <w:p w14:paraId="30C4ADF3" w14:textId="77777777" w:rsidR="00425BB1" w:rsidRPr="007B054E" w:rsidRDefault="00425BB1" w:rsidP="00425BB1">
      <w:pPr>
        <w:numPr>
          <w:ilvl w:val="0"/>
          <w:numId w:val="6"/>
        </w:numPr>
        <w:spacing w:after="0" w:line="240" w:lineRule="auto"/>
        <w:rPr>
          <w:rFonts w:ascii="Arial" w:hAnsi="Arial" w:cs="Arial"/>
          <w:sz w:val="22"/>
        </w:rPr>
      </w:pPr>
      <w:r w:rsidRPr="007B054E">
        <w:rPr>
          <w:rFonts w:ascii="Arial" w:hAnsi="Arial" w:cs="Arial"/>
          <w:sz w:val="22"/>
        </w:rPr>
        <w:t xml:space="preserve">Demonstrate the ability to apply the psycho-legal concepts of risk of violent recidivism, criminal competency, and criminal insanity to real-life case examples. </w:t>
      </w:r>
    </w:p>
    <w:p w14:paraId="04521913" w14:textId="77777777" w:rsidR="00425BB1" w:rsidRPr="007B054E" w:rsidRDefault="00425BB1" w:rsidP="00425BB1">
      <w:pPr>
        <w:numPr>
          <w:ilvl w:val="0"/>
          <w:numId w:val="6"/>
        </w:numPr>
        <w:spacing w:after="0" w:line="240" w:lineRule="auto"/>
        <w:rPr>
          <w:rFonts w:ascii="Arial" w:hAnsi="Arial" w:cs="Arial"/>
          <w:sz w:val="22"/>
        </w:rPr>
      </w:pPr>
      <w:r w:rsidRPr="007B054E">
        <w:rPr>
          <w:rFonts w:ascii="Arial" w:hAnsi="Arial" w:cs="Arial"/>
          <w:sz w:val="22"/>
        </w:rPr>
        <w:t>Explain the various criteria and/or categories used to classify and identify psychopaths and sexual offenders</w:t>
      </w:r>
    </w:p>
    <w:p w14:paraId="5C98A08D" w14:textId="77777777" w:rsidR="00425BB1" w:rsidRPr="007B054E" w:rsidRDefault="00425BB1" w:rsidP="00425BB1">
      <w:pPr>
        <w:numPr>
          <w:ilvl w:val="0"/>
          <w:numId w:val="6"/>
        </w:numPr>
        <w:spacing w:after="0" w:line="240" w:lineRule="auto"/>
        <w:rPr>
          <w:rFonts w:ascii="Arial" w:hAnsi="Arial" w:cs="Arial"/>
          <w:sz w:val="22"/>
        </w:rPr>
      </w:pPr>
      <w:r w:rsidRPr="007B054E">
        <w:rPr>
          <w:rFonts w:ascii="Arial" w:hAnsi="Arial" w:cs="Arial"/>
          <w:sz w:val="22"/>
        </w:rPr>
        <w:t xml:space="preserve">Define the basics of, and critically evaluate, the current state of lie detection and criminal profiling.  </w:t>
      </w:r>
    </w:p>
    <w:p w14:paraId="66543955" w14:textId="77777777" w:rsidR="00425BB1" w:rsidRPr="007B054E" w:rsidRDefault="00425BB1" w:rsidP="00425BB1">
      <w:pPr>
        <w:numPr>
          <w:ilvl w:val="0"/>
          <w:numId w:val="6"/>
        </w:numPr>
        <w:spacing w:after="0" w:line="240" w:lineRule="auto"/>
        <w:rPr>
          <w:rFonts w:ascii="Arial" w:hAnsi="Arial" w:cs="Arial"/>
          <w:sz w:val="22"/>
        </w:rPr>
      </w:pPr>
      <w:r w:rsidRPr="007B054E">
        <w:rPr>
          <w:rFonts w:ascii="Arial" w:hAnsi="Arial" w:cs="Arial"/>
          <w:sz w:val="22"/>
        </w:rPr>
        <w:t>Create a learning activity that clearly outlines the progression of landmark case law on a topic relevant to forensic psychology that is understandable for individuals without specific or previous knowledge of these topics.</w:t>
      </w:r>
    </w:p>
    <w:p w14:paraId="4828523D" w14:textId="77777777" w:rsidR="00425BB1" w:rsidRPr="007B054E" w:rsidRDefault="00425BB1" w:rsidP="00425BB1">
      <w:pPr>
        <w:pStyle w:val="Heading1"/>
      </w:pPr>
      <w:r w:rsidRPr="007B054E">
        <w:t>Technology Requirements</w:t>
      </w:r>
      <w:bookmarkEnd w:id="8"/>
      <w:r w:rsidRPr="007B054E">
        <w:rPr>
          <w:b w:val="0"/>
        </w:rPr>
        <w:t xml:space="preserve"> </w:t>
      </w:r>
    </w:p>
    <w:p w14:paraId="4DE7B844" w14:textId="77777777" w:rsidR="00425BB1" w:rsidRPr="007B054E" w:rsidRDefault="00425BB1" w:rsidP="00425BB1">
      <w:pPr>
        <w:spacing w:before="100" w:beforeAutospacing="1" w:after="100" w:afterAutospacing="1" w:line="240" w:lineRule="auto"/>
        <w:rPr>
          <w:rFonts w:ascii="Arial" w:hAnsi="Arial" w:cs="Arial"/>
          <w:sz w:val="22"/>
        </w:rPr>
      </w:pPr>
      <w:bookmarkStart w:id="9" w:name="_Toc370717636"/>
      <w:r w:rsidRPr="007B054E">
        <w:rPr>
          <w:rFonts w:ascii="Arial" w:hAnsi="Arial" w:cs="Arial"/>
          <w:b/>
          <w:sz w:val="22"/>
        </w:rPr>
        <w:t>Hardware:</w:t>
      </w:r>
      <w:bookmarkEnd w:id="9"/>
      <w:r w:rsidRPr="007B054E">
        <w:rPr>
          <w:rFonts w:ascii="Arial" w:hAnsi="Arial" w:cs="Arial"/>
          <w:b/>
          <w:sz w:val="22"/>
        </w:rPr>
        <w:t xml:space="preserve"> </w:t>
      </w:r>
      <w:r w:rsidRPr="007B054E">
        <w:rPr>
          <w:rFonts w:ascii="Arial" w:hAnsi="Arial" w:cs="Arial"/>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4D94D4D4" w14:textId="77777777" w:rsidR="00425BB1" w:rsidRPr="007B054E" w:rsidRDefault="00425BB1" w:rsidP="00425BB1">
      <w:pPr>
        <w:numPr>
          <w:ilvl w:val="0"/>
          <w:numId w:val="2"/>
        </w:numPr>
        <w:spacing w:before="100" w:beforeAutospacing="1" w:after="100" w:afterAutospacing="1" w:line="240" w:lineRule="auto"/>
        <w:rPr>
          <w:rFonts w:ascii="Arial" w:hAnsi="Arial" w:cs="Arial"/>
          <w:sz w:val="22"/>
        </w:rPr>
      </w:pPr>
      <w:r w:rsidRPr="007B054E">
        <w:rPr>
          <w:rFonts w:ascii="Arial" w:hAnsi="Arial" w:cs="Arial"/>
          <w:sz w:val="22"/>
        </w:rPr>
        <w:t>the storage amount needed to install any additional software and</w:t>
      </w:r>
    </w:p>
    <w:p w14:paraId="61B5B7D5" w14:textId="77777777" w:rsidR="00425BB1" w:rsidRPr="007B054E" w:rsidRDefault="00425BB1" w:rsidP="00425BB1">
      <w:pPr>
        <w:numPr>
          <w:ilvl w:val="0"/>
          <w:numId w:val="2"/>
        </w:numPr>
        <w:spacing w:before="100" w:beforeAutospacing="1" w:after="100" w:afterAutospacing="1" w:line="240" w:lineRule="auto"/>
        <w:rPr>
          <w:rFonts w:ascii="Arial" w:hAnsi="Arial" w:cs="Arial"/>
          <w:sz w:val="22"/>
        </w:rPr>
      </w:pPr>
      <w:r w:rsidRPr="007B054E">
        <w:rPr>
          <w:rFonts w:ascii="Arial" w:hAnsi="Arial" w:cs="Arial"/>
          <w:sz w:val="22"/>
        </w:rPr>
        <w:t>space to store work that you will do for the course.</w:t>
      </w:r>
    </w:p>
    <w:p w14:paraId="135A5906" w14:textId="77777777" w:rsidR="00425BB1" w:rsidRPr="007B054E" w:rsidRDefault="00425BB1" w:rsidP="00425BB1">
      <w:pPr>
        <w:spacing w:before="100" w:beforeAutospacing="1" w:after="100" w:afterAutospacing="1" w:line="240" w:lineRule="auto"/>
        <w:ind w:left="60"/>
        <w:rPr>
          <w:rFonts w:ascii="Arial" w:hAnsi="Arial" w:cs="Arial"/>
          <w:sz w:val="22"/>
        </w:rPr>
      </w:pPr>
      <w:r w:rsidRPr="007B054E">
        <w:rPr>
          <w:rFonts w:ascii="Arial" w:hAnsi="Arial" w:cs="Arial"/>
          <w:sz w:val="22"/>
        </w:rPr>
        <w:lastRenderedPageBreak/>
        <w:t xml:space="preserve">If you consider the purchase of a new computer, please go to </w:t>
      </w:r>
      <w:hyperlink r:id="rId10" w:history="1">
        <w:r w:rsidRPr="007B054E">
          <w:rPr>
            <w:rFonts w:ascii="Arial" w:hAnsi="Arial" w:cs="Arial"/>
            <w:color w:val="0000FF"/>
            <w:sz w:val="22"/>
            <w:u w:val="single"/>
          </w:rPr>
          <w:t>Patriot</w:t>
        </w:r>
      </w:hyperlink>
      <w:r w:rsidRPr="007B054E">
        <w:rPr>
          <w:rFonts w:ascii="Arial" w:hAnsi="Arial" w:cs="Arial"/>
          <w:color w:val="0000FF"/>
          <w:sz w:val="22"/>
          <w:u w:val="single"/>
        </w:rPr>
        <w:t xml:space="preserve"> Tech</w:t>
      </w:r>
      <w:r w:rsidRPr="007B054E">
        <w:rPr>
          <w:rFonts w:ascii="Arial" w:hAnsi="Arial" w:cs="Arial"/>
          <w:sz w:val="22"/>
        </w:rPr>
        <w:t xml:space="preserve">  </w:t>
      </w:r>
      <w:hyperlink r:id="rId11" w:history="1"/>
      <w:r w:rsidRPr="007B054E">
        <w:rPr>
          <w:rFonts w:ascii="Arial" w:hAnsi="Arial" w:cs="Arial"/>
          <w:sz w:val="22"/>
        </w:rPr>
        <w:t xml:space="preserve">to see recommendations. </w:t>
      </w:r>
    </w:p>
    <w:p w14:paraId="0C15EB36" w14:textId="77777777" w:rsidR="00425BB1" w:rsidRPr="007B054E" w:rsidRDefault="00425BB1" w:rsidP="00425BB1">
      <w:pPr>
        <w:spacing w:before="100" w:beforeAutospacing="1" w:after="100" w:afterAutospacing="1" w:line="240" w:lineRule="auto"/>
        <w:ind w:left="60"/>
        <w:rPr>
          <w:rFonts w:ascii="Arial" w:hAnsi="Arial" w:cs="Arial"/>
          <w:sz w:val="22"/>
        </w:rPr>
      </w:pPr>
      <w:r w:rsidRPr="007B054E">
        <w:rPr>
          <w:rFonts w:ascii="Arial" w:hAnsi="Arial" w:cs="Arial"/>
          <w:b/>
          <w:sz w:val="22"/>
        </w:rPr>
        <w:t xml:space="preserve">Software: </w:t>
      </w:r>
      <w:r w:rsidRPr="007B054E">
        <w:rPr>
          <w:rFonts w:ascii="Arial" w:hAnsi="Arial" w:cs="Arial"/>
          <w:sz w:val="22"/>
        </w:rPr>
        <w:t xml:space="preserve">Many courses use Blackboard as the learning management system. You will need a browser and operating system that are listed compatible or certified with the Blackboard version available on the </w:t>
      </w:r>
      <w:hyperlink r:id="rId12" w:history="1">
        <w:proofErr w:type="spellStart"/>
        <w:r w:rsidRPr="007B054E">
          <w:rPr>
            <w:rFonts w:ascii="Arial" w:hAnsi="Arial" w:cs="Arial"/>
            <w:color w:val="0000FF"/>
            <w:sz w:val="22"/>
            <w:u w:val="single"/>
          </w:rPr>
          <w:t>myMason</w:t>
        </w:r>
        <w:proofErr w:type="spellEnd"/>
        <w:r w:rsidRPr="007B054E">
          <w:rPr>
            <w:rFonts w:ascii="Arial" w:hAnsi="Arial" w:cs="Arial"/>
            <w:color w:val="0000FF"/>
            <w:sz w:val="22"/>
            <w:u w:val="single"/>
          </w:rPr>
          <w:t xml:space="preserve"> Portal</w:t>
        </w:r>
      </w:hyperlink>
      <w:r w:rsidRPr="007B054E">
        <w:rPr>
          <w:rFonts w:ascii="Arial" w:hAnsi="Arial" w:cs="Arial"/>
          <w:sz w:val="22"/>
        </w:rPr>
        <w:t xml:space="preserve">. See </w:t>
      </w:r>
      <w:hyperlink r:id="rId13" w:history="1">
        <w:r w:rsidRPr="007B054E">
          <w:rPr>
            <w:rFonts w:ascii="Arial" w:hAnsi="Arial" w:cs="Arial"/>
            <w:color w:val="0000FF"/>
            <w:sz w:val="22"/>
            <w:u w:val="single"/>
          </w:rPr>
          <w:t>supported browsers and operating systems</w:t>
        </w:r>
      </w:hyperlink>
      <w:r w:rsidRPr="007B054E">
        <w:rPr>
          <w:rFonts w:ascii="Arial" w:hAnsi="Arial" w:cs="Arial"/>
          <w:sz w:val="22"/>
        </w:rPr>
        <w:t xml:space="preserve">. Log in to </w:t>
      </w:r>
      <w:hyperlink r:id="rId14" w:tgtFrame="_blank" w:history="1">
        <w:proofErr w:type="spellStart"/>
        <w:r w:rsidRPr="007B054E">
          <w:rPr>
            <w:rFonts w:ascii="Arial" w:hAnsi="Arial" w:cs="Arial"/>
            <w:color w:val="0000FF"/>
            <w:sz w:val="22"/>
            <w:u w:val="single"/>
          </w:rPr>
          <w:t>myMason</w:t>
        </w:r>
        <w:proofErr w:type="spellEnd"/>
      </w:hyperlink>
      <w:r w:rsidRPr="007B054E">
        <w:rPr>
          <w:rFonts w:ascii="Arial" w:hAnsi="Arial" w:cs="Arial"/>
          <w:sz w:val="22"/>
        </w:rPr>
        <w:t xml:space="preserve"> to access your registered courses. Some courses may use other learning management systems. Check the syllabus or contact the instructor for details. Online courses typically use </w:t>
      </w:r>
      <w:hyperlink r:id="rId15" w:tgtFrame="_blank" w:history="1">
        <w:r w:rsidRPr="007B054E">
          <w:rPr>
            <w:rFonts w:ascii="Arial" w:hAnsi="Arial" w:cs="Arial"/>
            <w:color w:val="0000FF"/>
            <w:sz w:val="22"/>
            <w:u w:val="single"/>
          </w:rPr>
          <w:t>Acrobat Reader</w:t>
        </w:r>
      </w:hyperlink>
      <w:r w:rsidRPr="007B054E">
        <w:rPr>
          <w:rFonts w:ascii="Arial" w:hAnsi="Arial" w:cs="Arial"/>
          <w:sz w:val="22"/>
        </w:rPr>
        <w:t xml:space="preserve">, </w:t>
      </w:r>
      <w:hyperlink r:id="rId16" w:tgtFrame="_blank" w:history="1">
        <w:r w:rsidRPr="007B054E">
          <w:rPr>
            <w:rFonts w:ascii="Arial" w:hAnsi="Arial" w:cs="Arial"/>
            <w:color w:val="0000FF"/>
            <w:sz w:val="22"/>
            <w:u w:val="single"/>
          </w:rPr>
          <w:t>Flash</w:t>
        </w:r>
      </w:hyperlink>
      <w:r w:rsidRPr="007B054E">
        <w:rPr>
          <w:rFonts w:ascii="Arial" w:hAnsi="Arial" w:cs="Arial"/>
          <w:sz w:val="22"/>
        </w:rPr>
        <w:t xml:space="preserve">, </w:t>
      </w:r>
      <w:hyperlink r:id="rId17" w:tgtFrame="_blank" w:history="1">
        <w:r w:rsidRPr="007B054E">
          <w:rPr>
            <w:rFonts w:ascii="Arial" w:hAnsi="Arial" w:cs="Arial"/>
            <w:color w:val="0000FF"/>
            <w:sz w:val="22"/>
            <w:u w:val="single"/>
          </w:rPr>
          <w:t>Java</w:t>
        </w:r>
      </w:hyperlink>
      <w:r w:rsidRPr="007B054E">
        <w:rPr>
          <w:rFonts w:ascii="Arial" w:hAnsi="Arial" w:cs="Arial"/>
          <w:sz w:val="22"/>
        </w:rPr>
        <w:t xml:space="preserve">, and </w:t>
      </w:r>
      <w:hyperlink r:id="rId18" w:tgtFrame="_blank" w:history="1">
        <w:r w:rsidRPr="007B054E">
          <w:rPr>
            <w:rFonts w:ascii="Arial" w:hAnsi="Arial" w:cs="Arial"/>
            <w:color w:val="0000FF"/>
            <w:sz w:val="22"/>
            <w:u w:val="single"/>
          </w:rPr>
          <w:t>Windows Media Player</w:t>
        </w:r>
      </w:hyperlink>
      <w:r w:rsidRPr="007B054E">
        <w:rPr>
          <w:rFonts w:ascii="Arial" w:hAnsi="Arial" w:cs="Arial"/>
          <w:sz w:val="22"/>
        </w:rPr>
        <w:t xml:space="preserve">, </w:t>
      </w:r>
      <w:hyperlink r:id="rId19" w:anchor="quicktime" w:tgtFrame="_blank" w:history="1">
        <w:r w:rsidRPr="007B054E">
          <w:rPr>
            <w:rFonts w:ascii="Arial" w:hAnsi="Arial" w:cs="Arial"/>
            <w:color w:val="0000FF"/>
            <w:sz w:val="22"/>
            <w:u w:val="single"/>
          </w:rPr>
          <w:t>QuickTime</w:t>
        </w:r>
      </w:hyperlink>
      <w:r w:rsidRPr="007B054E">
        <w:rPr>
          <w:rFonts w:ascii="Arial" w:hAnsi="Arial" w:cs="Arial"/>
          <w:sz w:val="22"/>
        </w:rPr>
        <w:t xml:space="preserve"> and/or </w:t>
      </w:r>
      <w:hyperlink r:id="rId20" w:tgtFrame="_blank" w:history="1">
        <w:r w:rsidRPr="007B054E">
          <w:rPr>
            <w:rFonts w:ascii="Arial" w:hAnsi="Arial" w:cs="Arial"/>
            <w:color w:val="0000FF"/>
            <w:sz w:val="22"/>
            <w:u w:val="single"/>
          </w:rPr>
          <w:t>Real Media Player</w:t>
        </w:r>
      </w:hyperlink>
      <w:r w:rsidRPr="007B054E">
        <w:rPr>
          <w:rFonts w:ascii="Arial" w:hAnsi="Arial" w:cs="Arial"/>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1" w:history="1">
        <w:r w:rsidRPr="007B054E">
          <w:rPr>
            <w:rFonts w:ascii="Arial" w:hAnsi="Arial" w:cs="Arial"/>
            <w:color w:val="0000FF"/>
            <w:sz w:val="22"/>
            <w:u w:val="single"/>
          </w:rPr>
          <w:t>here</w:t>
        </w:r>
      </w:hyperlink>
      <w:r w:rsidRPr="007B054E">
        <w:rPr>
          <w:rFonts w:ascii="Arial" w:hAnsi="Arial" w:cs="Arial"/>
          <w:sz w:val="22"/>
        </w:rPr>
        <w:t xml:space="preserve">. </w:t>
      </w:r>
    </w:p>
    <w:p w14:paraId="3FED3AA7" w14:textId="77777777" w:rsidR="00425BB1" w:rsidRPr="007B054E" w:rsidRDefault="00425BB1" w:rsidP="00425BB1">
      <w:pPr>
        <w:spacing w:after="0" w:line="240" w:lineRule="auto"/>
        <w:ind w:left="60"/>
        <w:rPr>
          <w:rFonts w:ascii="Arial" w:hAnsi="Arial" w:cs="Arial"/>
          <w:sz w:val="22"/>
        </w:rPr>
      </w:pPr>
      <w:r w:rsidRPr="007B054E">
        <w:rPr>
          <w:rFonts w:ascii="Arial" w:hAnsi="Arial" w:cs="Arial"/>
          <w:sz w:val="22"/>
        </w:rPr>
        <w:t xml:space="preserve">Students owning Macs or Linux should be aware that some courses may use software that only runs on Windows. You can set up a Mac computer with Boot Camp or virtualization software so Windows will also run on it. Watch </w:t>
      </w:r>
      <w:hyperlink r:id="rId22" w:history="1">
        <w:r w:rsidRPr="007B054E">
          <w:rPr>
            <w:rFonts w:ascii="Arial" w:hAnsi="Arial" w:cs="Arial"/>
            <w:color w:val="0000FF"/>
            <w:sz w:val="22"/>
            <w:u w:val="single"/>
          </w:rPr>
          <w:t>this video</w:t>
        </w:r>
      </w:hyperlink>
      <w:r w:rsidRPr="007B054E">
        <w:rPr>
          <w:rFonts w:ascii="Arial" w:hAnsi="Arial" w:cs="Arial"/>
          <w:sz w:val="22"/>
        </w:rPr>
        <w:t xml:space="preserve">  about using Windows on a Mac. Computers running Linux can also be configured with virtualization software or configured to dual boot with Windows.</w:t>
      </w:r>
    </w:p>
    <w:p w14:paraId="0AEFEFD0" w14:textId="77777777" w:rsidR="00425BB1" w:rsidRPr="007B054E" w:rsidRDefault="00425BB1" w:rsidP="00425BB1">
      <w:pPr>
        <w:spacing w:after="0" w:line="240" w:lineRule="auto"/>
        <w:ind w:left="60"/>
        <w:rPr>
          <w:rFonts w:ascii="Arial" w:hAnsi="Arial" w:cs="Arial"/>
          <w:sz w:val="22"/>
        </w:rPr>
      </w:pPr>
      <w:r w:rsidRPr="007B054E">
        <w:rPr>
          <w:rFonts w:ascii="Arial" w:hAnsi="Arial" w:cs="Arial"/>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31CFBB8E" w14:textId="77777777" w:rsidR="00425BB1" w:rsidRPr="007B054E" w:rsidRDefault="00425BB1" w:rsidP="00425BB1">
      <w:pPr>
        <w:spacing w:after="0" w:line="240" w:lineRule="auto"/>
        <w:outlineLvl w:val="1"/>
        <w:rPr>
          <w:rFonts w:ascii="Arial" w:hAnsi="Arial" w:cs="Arial"/>
          <w:b/>
          <w:sz w:val="22"/>
        </w:rPr>
      </w:pPr>
      <w:bookmarkStart w:id="10" w:name="_Course-specific_Hardware/Software"/>
      <w:bookmarkEnd w:id="10"/>
    </w:p>
    <w:p w14:paraId="095B0AE2" w14:textId="77777777" w:rsidR="00425BB1" w:rsidRPr="007B054E" w:rsidRDefault="00425BB1" w:rsidP="00425BB1">
      <w:pPr>
        <w:spacing w:after="0" w:line="240" w:lineRule="auto"/>
        <w:outlineLvl w:val="1"/>
        <w:rPr>
          <w:rFonts w:ascii="Arial" w:hAnsi="Arial" w:cs="Arial"/>
          <w:b/>
          <w:sz w:val="22"/>
        </w:rPr>
      </w:pPr>
      <w:r w:rsidRPr="007B054E">
        <w:rPr>
          <w:rFonts w:ascii="Arial" w:hAnsi="Arial" w:cs="Arial"/>
          <w:b/>
          <w:sz w:val="22"/>
        </w:rPr>
        <w:t>Course-specific Hardware/Software</w:t>
      </w:r>
    </w:p>
    <w:p w14:paraId="04BD40D8" w14:textId="77777777" w:rsidR="00425BB1" w:rsidRPr="007B054E" w:rsidRDefault="00425BB1" w:rsidP="00425BB1">
      <w:pPr>
        <w:spacing w:before="100" w:beforeAutospacing="1" w:after="100" w:afterAutospacing="1" w:line="240" w:lineRule="auto"/>
        <w:rPr>
          <w:rFonts w:ascii="Arial" w:hAnsi="Arial" w:cs="Arial"/>
          <w:sz w:val="22"/>
        </w:rPr>
      </w:pPr>
      <w:r w:rsidRPr="007B054E">
        <w:rPr>
          <w:rFonts w:ascii="Arial" w:hAnsi="Arial" w:cs="Arial"/>
          <w:sz w:val="22"/>
        </w:rPr>
        <w:t xml:space="preserve">Check the syllabus for your course or contact the instructor prior to the start of the course to find out about specific technical requirements for your class. Hardware or software required for your course or program may be available for purchase at </w:t>
      </w:r>
      <w:hyperlink r:id="rId23" w:tgtFrame="_blank" w:history="1">
        <w:r w:rsidRPr="007B054E">
          <w:rPr>
            <w:rFonts w:ascii="Arial" w:hAnsi="Arial" w:cs="Arial"/>
            <w:color w:val="0000FF"/>
            <w:sz w:val="22"/>
            <w:u w:val="single"/>
          </w:rPr>
          <w:t>Patriot Computers</w:t>
        </w:r>
      </w:hyperlink>
      <w:r w:rsidRPr="007B054E">
        <w:rPr>
          <w:rFonts w:ascii="Arial" w:hAnsi="Arial" w:cs="Arial"/>
          <w:sz w:val="22"/>
        </w:rPr>
        <w:t xml:space="preserve"> (the University’s computer store that offers educational discounts and special deals).</w:t>
      </w:r>
      <w:bookmarkStart w:id="11" w:name="_Course_Schedule"/>
      <w:bookmarkStart w:id="12" w:name="_Toc367362923"/>
      <w:bookmarkEnd w:id="11"/>
    </w:p>
    <w:p w14:paraId="6B6D4F8B" w14:textId="77777777" w:rsidR="00425BB1" w:rsidRPr="007B054E" w:rsidRDefault="00425BB1" w:rsidP="00425BB1">
      <w:pPr>
        <w:spacing w:before="100" w:beforeAutospacing="1" w:after="100" w:afterAutospacing="1" w:line="240" w:lineRule="auto"/>
        <w:rPr>
          <w:rFonts w:ascii="Arial" w:hAnsi="Arial" w:cs="Arial"/>
          <w:b/>
          <w:sz w:val="22"/>
        </w:rPr>
      </w:pPr>
      <w:r w:rsidRPr="007B054E">
        <w:rPr>
          <w:rFonts w:ascii="Arial" w:hAnsi="Arial" w:cs="Arial"/>
          <w:b/>
          <w:sz w:val="22"/>
        </w:rPr>
        <w:t>Course Schedule</w:t>
      </w:r>
      <w:bookmarkEnd w:id="12"/>
    </w:p>
    <w:p w14:paraId="5B9186B9" w14:textId="77777777" w:rsidR="00425BB1" w:rsidRPr="007B054E" w:rsidRDefault="00425BB1" w:rsidP="00425BB1">
      <w:pPr>
        <w:rPr>
          <w:rFonts w:ascii="Arial" w:hAnsi="Arial" w:cs="Arial"/>
          <w:sz w:val="22"/>
        </w:rPr>
      </w:pPr>
    </w:p>
    <w:tbl>
      <w:tblPr>
        <w:tblStyle w:val="TableGrid1"/>
        <w:tblW w:w="0" w:type="auto"/>
        <w:tblLook w:val="04A0" w:firstRow="1" w:lastRow="0" w:firstColumn="1" w:lastColumn="0" w:noHBand="0" w:noVBand="1"/>
        <w:tblCaption w:val="course schedule"/>
      </w:tblPr>
      <w:tblGrid>
        <w:gridCol w:w="2425"/>
        <w:gridCol w:w="4680"/>
        <w:gridCol w:w="5220"/>
      </w:tblGrid>
      <w:tr w:rsidR="00425BB1" w:rsidRPr="007B054E" w14:paraId="38108D2F" w14:textId="77777777" w:rsidTr="002C0191">
        <w:trPr>
          <w:tblHeader/>
        </w:trPr>
        <w:tc>
          <w:tcPr>
            <w:tcW w:w="2425" w:type="dxa"/>
          </w:tcPr>
          <w:p w14:paraId="78EA5187" w14:textId="77777777" w:rsidR="00425BB1" w:rsidRPr="007B054E" w:rsidRDefault="00425BB1" w:rsidP="002C0191">
            <w:pPr>
              <w:spacing w:after="160" w:line="259" w:lineRule="auto"/>
              <w:rPr>
                <w:rFonts w:ascii="Arial" w:hAnsi="Arial" w:cs="Arial"/>
                <w:b/>
                <w:sz w:val="22"/>
              </w:rPr>
            </w:pPr>
            <w:r w:rsidRPr="007B054E">
              <w:rPr>
                <w:rFonts w:ascii="Arial" w:hAnsi="Arial" w:cs="Arial"/>
                <w:b/>
                <w:sz w:val="22"/>
              </w:rPr>
              <w:t>MODULES (Tuesday-Monday)</w:t>
            </w:r>
          </w:p>
        </w:tc>
        <w:tc>
          <w:tcPr>
            <w:tcW w:w="4680" w:type="dxa"/>
          </w:tcPr>
          <w:p w14:paraId="50469E94" w14:textId="77777777" w:rsidR="00425BB1" w:rsidRPr="007B054E" w:rsidRDefault="00425BB1" w:rsidP="002C0191">
            <w:pPr>
              <w:spacing w:after="160" w:line="259" w:lineRule="auto"/>
              <w:rPr>
                <w:rFonts w:ascii="Arial" w:hAnsi="Arial" w:cs="Arial"/>
                <w:b/>
                <w:sz w:val="22"/>
              </w:rPr>
            </w:pPr>
            <w:r w:rsidRPr="007B054E">
              <w:rPr>
                <w:rFonts w:ascii="Arial" w:hAnsi="Arial" w:cs="Arial"/>
                <w:b/>
                <w:sz w:val="22"/>
              </w:rPr>
              <w:t>READINGS/VIDEOS</w:t>
            </w:r>
          </w:p>
        </w:tc>
        <w:tc>
          <w:tcPr>
            <w:tcW w:w="5220" w:type="dxa"/>
          </w:tcPr>
          <w:p w14:paraId="403E7B64" w14:textId="77777777" w:rsidR="00425BB1" w:rsidRPr="007B054E" w:rsidRDefault="00425BB1" w:rsidP="002C0191">
            <w:pPr>
              <w:spacing w:after="160" w:line="259" w:lineRule="auto"/>
              <w:rPr>
                <w:rFonts w:ascii="Arial" w:hAnsi="Arial" w:cs="Arial"/>
                <w:b/>
                <w:sz w:val="22"/>
              </w:rPr>
            </w:pPr>
            <w:r w:rsidRPr="007B054E">
              <w:rPr>
                <w:rFonts w:ascii="Arial" w:hAnsi="Arial" w:cs="Arial"/>
                <w:b/>
                <w:sz w:val="22"/>
              </w:rPr>
              <w:t>ASSIGNMENTS DUE</w:t>
            </w:r>
          </w:p>
        </w:tc>
      </w:tr>
      <w:tr w:rsidR="00425BB1" w:rsidRPr="007B054E" w14:paraId="75B0CB8D" w14:textId="77777777" w:rsidTr="002C0191">
        <w:tc>
          <w:tcPr>
            <w:tcW w:w="2425" w:type="dxa"/>
          </w:tcPr>
          <w:p w14:paraId="6E052674" w14:textId="77777777" w:rsidR="00425BB1" w:rsidRPr="007B054E" w:rsidRDefault="00425BB1" w:rsidP="002C0191">
            <w:pPr>
              <w:spacing w:after="0" w:line="259" w:lineRule="auto"/>
              <w:rPr>
                <w:rFonts w:ascii="Arial" w:hAnsi="Arial" w:cs="Arial"/>
                <w:b/>
                <w:sz w:val="22"/>
              </w:rPr>
            </w:pPr>
            <w:r w:rsidRPr="007B054E">
              <w:rPr>
                <w:rFonts w:ascii="Arial" w:hAnsi="Arial" w:cs="Arial"/>
                <w:b/>
                <w:sz w:val="22"/>
              </w:rPr>
              <w:t>Module 1</w:t>
            </w:r>
          </w:p>
          <w:p w14:paraId="56A11CEF" w14:textId="65A5257F" w:rsidR="00425BB1" w:rsidRPr="007B054E" w:rsidRDefault="00425BB1" w:rsidP="002C0191">
            <w:pPr>
              <w:spacing w:after="0" w:line="259" w:lineRule="auto"/>
              <w:rPr>
                <w:rFonts w:ascii="Arial" w:hAnsi="Arial" w:cs="Arial"/>
                <w:b/>
                <w:sz w:val="22"/>
              </w:rPr>
            </w:pPr>
            <w:r w:rsidRPr="007B054E">
              <w:rPr>
                <w:rFonts w:ascii="Arial" w:hAnsi="Arial" w:cs="Arial"/>
                <w:b/>
                <w:sz w:val="22"/>
              </w:rPr>
              <w:t xml:space="preserve">Tue </w:t>
            </w:r>
            <w:r w:rsidR="007B256D" w:rsidRPr="007B054E">
              <w:rPr>
                <w:rFonts w:ascii="Arial" w:hAnsi="Arial" w:cs="Arial"/>
                <w:b/>
                <w:sz w:val="22"/>
              </w:rPr>
              <w:t>8/27</w:t>
            </w:r>
            <w:r w:rsidRPr="007B054E">
              <w:rPr>
                <w:rFonts w:ascii="Arial" w:hAnsi="Arial" w:cs="Arial"/>
                <w:b/>
                <w:sz w:val="22"/>
              </w:rPr>
              <w:t xml:space="preserve">-Mon </w:t>
            </w:r>
            <w:r w:rsidR="008D55AE" w:rsidRPr="007B054E">
              <w:rPr>
                <w:rFonts w:ascii="Arial" w:hAnsi="Arial" w:cs="Arial"/>
                <w:b/>
                <w:sz w:val="22"/>
              </w:rPr>
              <w:t>9/2</w:t>
            </w:r>
          </w:p>
          <w:p w14:paraId="7DDFF322" w14:textId="77777777" w:rsidR="00425BB1" w:rsidRPr="007B054E" w:rsidRDefault="00425BB1" w:rsidP="002C0191">
            <w:pPr>
              <w:spacing w:after="160" w:line="259" w:lineRule="auto"/>
              <w:rPr>
                <w:rFonts w:ascii="Arial" w:hAnsi="Arial" w:cs="Arial"/>
                <w:sz w:val="22"/>
              </w:rPr>
            </w:pPr>
            <w:r w:rsidRPr="007B054E">
              <w:rPr>
                <w:rFonts w:ascii="Arial" w:hAnsi="Arial" w:cs="Arial"/>
                <w:sz w:val="22"/>
              </w:rPr>
              <w:t>Syllabus/Introduction</w:t>
            </w:r>
          </w:p>
          <w:p w14:paraId="137F584A" w14:textId="77777777" w:rsidR="00425BB1" w:rsidRPr="007B054E" w:rsidRDefault="00425BB1" w:rsidP="002C0191">
            <w:pPr>
              <w:spacing w:after="160" w:line="259" w:lineRule="auto"/>
              <w:rPr>
                <w:rFonts w:ascii="Arial" w:hAnsi="Arial" w:cs="Arial"/>
                <w:b/>
                <w:sz w:val="22"/>
              </w:rPr>
            </w:pPr>
          </w:p>
          <w:p w14:paraId="176AC8F4" w14:textId="77777777" w:rsidR="00425BB1" w:rsidRPr="007B054E" w:rsidRDefault="00425BB1" w:rsidP="002C0191">
            <w:pPr>
              <w:spacing w:after="160" w:line="259" w:lineRule="auto"/>
              <w:rPr>
                <w:rFonts w:ascii="Arial" w:hAnsi="Arial" w:cs="Arial"/>
                <w:sz w:val="22"/>
              </w:rPr>
            </w:pPr>
          </w:p>
        </w:tc>
        <w:tc>
          <w:tcPr>
            <w:tcW w:w="4680" w:type="dxa"/>
          </w:tcPr>
          <w:p w14:paraId="76AC09B6" w14:textId="77777777" w:rsidR="00425BB1" w:rsidRPr="007B054E" w:rsidRDefault="00425BB1" w:rsidP="002C0191">
            <w:pPr>
              <w:spacing w:after="160" w:line="259" w:lineRule="auto"/>
              <w:rPr>
                <w:rFonts w:ascii="Arial" w:hAnsi="Arial" w:cs="Arial"/>
                <w:sz w:val="22"/>
              </w:rPr>
            </w:pPr>
            <w:r w:rsidRPr="007B054E">
              <w:rPr>
                <w:rFonts w:ascii="Arial" w:hAnsi="Arial" w:cs="Arial"/>
                <w:sz w:val="22"/>
              </w:rPr>
              <w:lastRenderedPageBreak/>
              <w:t>Video Introduction to the Course “What is Forensic Psychology?”</w:t>
            </w:r>
          </w:p>
          <w:p w14:paraId="40FD797D" w14:textId="77777777" w:rsidR="00425BB1" w:rsidRPr="007B054E" w:rsidRDefault="00425BB1" w:rsidP="002C0191">
            <w:pPr>
              <w:spacing w:after="160" w:line="259" w:lineRule="auto"/>
              <w:rPr>
                <w:rFonts w:ascii="Arial" w:hAnsi="Arial" w:cs="Arial"/>
                <w:sz w:val="22"/>
              </w:rPr>
            </w:pPr>
            <w:r w:rsidRPr="007B054E">
              <w:rPr>
                <w:rFonts w:ascii="Arial" w:hAnsi="Arial" w:cs="Arial"/>
                <w:sz w:val="22"/>
              </w:rPr>
              <w:t>Huss, Ch1</w:t>
            </w:r>
          </w:p>
          <w:p w14:paraId="572A7950" w14:textId="77777777" w:rsidR="00425BB1" w:rsidRPr="007B054E" w:rsidRDefault="00425BB1" w:rsidP="002C0191">
            <w:pPr>
              <w:spacing w:after="160" w:line="259" w:lineRule="auto"/>
              <w:rPr>
                <w:rFonts w:ascii="Arial" w:hAnsi="Arial" w:cs="Arial"/>
                <w:sz w:val="22"/>
              </w:rPr>
            </w:pPr>
          </w:p>
        </w:tc>
        <w:tc>
          <w:tcPr>
            <w:tcW w:w="5220" w:type="dxa"/>
          </w:tcPr>
          <w:p w14:paraId="137CE827" w14:textId="77777777" w:rsidR="00425BB1" w:rsidRPr="007B054E" w:rsidRDefault="00425BB1" w:rsidP="002C0191">
            <w:pPr>
              <w:spacing w:after="160" w:line="259" w:lineRule="auto"/>
              <w:rPr>
                <w:rFonts w:ascii="Arial" w:hAnsi="Arial" w:cs="Arial"/>
                <w:sz w:val="22"/>
              </w:rPr>
            </w:pPr>
            <w:r w:rsidRPr="007B054E">
              <w:rPr>
                <w:rFonts w:ascii="Arial" w:hAnsi="Arial" w:cs="Arial"/>
                <w:sz w:val="22"/>
              </w:rPr>
              <w:lastRenderedPageBreak/>
              <w:t>Introductions</w:t>
            </w:r>
          </w:p>
          <w:p w14:paraId="39E2DDD6" w14:textId="77777777" w:rsidR="00425BB1" w:rsidRPr="007B054E" w:rsidRDefault="00425BB1" w:rsidP="002C0191">
            <w:pPr>
              <w:spacing w:after="160" w:line="259" w:lineRule="auto"/>
              <w:rPr>
                <w:rFonts w:ascii="Arial" w:hAnsi="Arial" w:cs="Arial"/>
                <w:sz w:val="22"/>
              </w:rPr>
            </w:pPr>
            <w:r w:rsidRPr="007B054E">
              <w:rPr>
                <w:rFonts w:ascii="Arial" w:hAnsi="Arial" w:cs="Arial"/>
                <w:sz w:val="22"/>
              </w:rPr>
              <w:t xml:space="preserve">Syllabus Quiz </w:t>
            </w:r>
          </w:p>
          <w:p w14:paraId="4F652106" w14:textId="57570E47" w:rsidR="00425BB1" w:rsidRPr="007B054E" w:rsidRDefault="00425BB1" w:rsidP="002C0191">
            <w:pPr>
              <w:spacing w:after="160" w:line="259" w:lineRule="auto"/>
              <w:rPr>
                <w:rFonts w:ascii="Arial" w:hAnsi="Arial" w:cs="Arial"/>
                <w:b/>
                <w:sz w:val="22"/>
              </w:rPr>
            </w:pPr>
            <w:r w:rsidRPr="007B054E">
              <w:rPr>
                <w:rFonts w:ascii="Arial" w:hAnsi="Arial" w:cs="Arial"/>
                <w:b/>
                <w:sz w:val="22"/>
              </w:rPr>
              <w:t xml:space="preserve">Due Mon </w:t>
            </w:r>
            <w:r w:rsidR="008D55AE" w:rsidRPr="007B054E">
              <w:rPr>
                <w:rFonts w:ascii="Arial" w:hAnsi="Arial" w:cs="Arial"/>
                <w:b/>
                <w:sz w:val="22"/>
              </w:rPr>
              <w:t>9/2</w:t>
            </w:r>
            <w:r w:rsidRPr="007B054E">
              <w:rPr>
                <w:rFonts w:ascii="Arial" w:hAnsi="Arial" w:cs="Arial"/>
                <w:b/>
                <w:sz w:val="22"/>
              </w:rPr>
              <w:t xml:space="preserve"> by 11:59 pm EST</w:t>
            </w:r>
          </w:p>
        </w:tc>
      </w:tr>
      <w:tr w:rsidR="00425BB1" w:rsidRPr="007B054E" w14:paraId="4BCA8038" w14:textId="77777777" w:rsidTr="002C0191">
        <w:tc>
          <w:tcPr>
            <w:tcW w:w="2425" w:type="dxa"/>
          </w:tcPr>
          <w:p w14:paraId="1A7DE167" w14:textId="77777777" w:rsidR="00425BB1" w:rsidRPr="007B054E" w:rsidRDefault="00425BB1" w:rsidP="002C0191">
            <w:pPr>
              <w:spacing w:after="0" w:line="259" w:lineRule="auto"/>
              <w:rPr>
                <w:rFonts w:ascii="Arial" w:hAnsi="Arial" w:cs="Arial"/>
                <w:b/>
                <w:sz w:val="22"/>
              </w:rPr>
            </w:pPr>
            <w:r w:rsidRPr="007B054E">
              <w:rPr>
                <w:rFonts w:ascii="Arial" w:hAnsi="Arial" w:cs="Arial"/>
                <w:b/>
                <w:sz w:val="22"/>
              </w:rPr>
              <w:lastRenderedPageBreak/>
              <w:t>Module 2</w:t>
            </w:r>
          </w:p>
          <w:p w14:paraId="6A3CE596" w14:textId="4ED3F09F" w:rsidR="00425BB1" w:rsidRPr="007B054E" w:rsidRDefault="00425BB1" w:rsidP="002C0191">
            <w:pPr>
              <w:spacing w:after="0" w:line="259" w:lineRule="auto"/>
              <w:rPr>
                <w:rFonts w:ascii="Arial" w:hAnsi="Arial" w:cs="Arial"/>
                <w:b/>
                <w:sz w:val="22"/>
              </w:rPr>
            </w:pPr>
            <w:r w:rsidRPr="007B054E">
              <w:rPr>
                <w:rFonts w:ascii="Arial" w:hAnsi="Arial" w:cs="Arial"/>
                <w:b/>
                <w:sz w:val="22"/>
              </w:rPr>
              <w:t xml:space="preserve">Tue </w:t>
            </w:r>
            <w:r w:rsidR="008D55AE" w:rsidRPr="007B054E">
              <w:rPr>
                <w:rFonts w:ascii="Arial" w:hAnsi="Arial" w:cs="Arial"/>
                <w:b/>
                <w:sz w:val="22"/>
              </w:rPr>
              <w:t>9/3</w:t>
            </w:r>
            <w:r w:rsidRPr="007B054E">
              <w:rPr>
                <w:rFonts w:ascii="Arial" w:hAnsi="Arial" w:cs="Arial"/>
                <w:b/>
                <w:sz w:val="22"/>
              </w:rPr>
              <w:t xml:space="preserve">-Mon </w:t>
            </w:r>
            <w:r w:rsidR="002260CC" w:rsidRPr="007B054E">
              <w:rPr>
                <w:rFonts w:ascii="Arial" w:hAnsi="Arial" w:cs="Arial"/>
                <w:b/>
                <w:sz w:val="22"/>
              </w:rPr>
              <w:t>9/9</w:t>
            </w:r>
          </w:p>
          <w:p w14:paraId="72AED85D" w14:textId="77777777" w:rsidR="00425BB1" w:rsidRPr="007B054E" w:rsidRDefault="00425BB1" w:rsidP="002C0191">
            <w:pPr>
              <w:spacing w:after="160" w:line="259" w:lineRule="auto"/>
              <w:rPr>
                <w:rFonts w:ascii="Arial" w:hAnsi="Arial" w:cs="Arial"/>
                <w:sz w:val="22"/>
              </w:rPr>
            </w:pPr>
            <w:r w:rsidRPr="007B054E">
              <w:rPr>
                <w:rFonts w:ascii="Arial" w:hAnsi="Arial" w:cs="Arial"/>
                <w:sz w:val="22"/>
              </w:rPr>
              <w:t>Correctional Psychology</w:t>
            </w:r>
          </w:p>
          <w:p w14:paraId="38AF527C" w14:textId="77777777" w:rsidR="00425BB1" w:rsidRPr="007B054E" w:rsidRDefault="00425BB1" w:rsidP="002C0191">
            <w:pPr>
              <w:spacing w:after="160" w:line="259" w:lineRule="auto"/>
              <w:rPr>
                <w:rFonts w:ascii="Arial" w:hAnsi="Arial" w:cs="Arial"/>
                <w:sz w:val="22"/>
              </w:rPr>
            </w:pPr>
          </w:p>
          <w:p w14:paraId="38FC2BB3" w14:textId="77777777" w:rsidR="00425BB1" w:rsidRPr="007B054E" w:rsidRDefault="00425BB1" w:rsidP="002C0191">
            <w:pPr>
              <w:spacing w:after="160" w:line="259" w:lineRule="auto"/>
              <w:rPr>
                <w:rFonts w:ascii="Arial" w:hAnsi="Arial" w:cs="Arial"/>
                <w:sz w:val="22"/>
              </w:rPr>
            </w:pPr>
          </w:p>
        </w:tc>
        <w:tc>
          <w:tcPr>
            <w:tcW w:w="4680" w:type="dxa"/>
          </w:tcPr>
          <w:p w14:paraId="3D2544E6" w14:textId="77777777" w:rsidR="00425BB1" w:rsidRPr="007B054E" w:rsidRDefault="00425BB1" w:rsidP="002C0191">
            <w:pPr>
              <w:spacing w:after="0" w:line="259" w:lineRule="auto"/>
              <w:rPr>
                <w:rFonts w:ascii="Arial" w:hAnsi="Arial" w:cs="Arial"/>
                <w:sz w:val="22"/>
              </w:rPr>
            </w:pPr>
            <w:r w:rsidRPr="007B054E">
              <w:rPr>
                <w:rFonts w:ascii="Arial" w:hAnsi="Arial" w:cs="Arial"/>
                <w:sz w:val="22"/>
              </w:rPr>
              <w:t>Readings:</w:t>
            </w:r>
          </w:p>
          <w:p w14:paraId="59D10159" w14:textId="77777777" w:rsidR="00425BB1" w:rsidRPr="007B054E" w:rsidRDefault="00425BB1" w:rsidP="00425BB1">
            <w:pPr>
              <w:numPr>
                <w:ilvl w:val="0"/>
                <w:numId w:val="10"/>
              </w:numPr>
              <w:spacing w:after="0" w:line="259" w:lineRule="auto"/>
              <w:rPr>
                <w:rFonts w:ascii="Arial" w:hAnsi="Arial" w:cs="Arial"/>
                <w:sz w:val="22"/>
              </w:rPr>
            </w:pPr>
            <w:r w:rsidRPr="007B054E">
              <w:rPr>
                <w:rFonts w:ascii="Arial" w:hAnsi="Arial" w:cs="Arial"/>
                <w:sz w:val="22"/>
              </w:rPr>
              <w:t>Forensic-Psych-vs.-Correctional</w:t>
            </w:r>
          </w:p>
          <w:p w14:paraId="422D8C59" w14:textId="77777777" w:rsidR="00425BB1" w:rsidRPr="007B054E" w:rsidRDefault="00425BB1" w:rsidP="00425BB1">
            <w:pPr>
              <w:numPr>
                <w:ilvl w:val="0"/>
                <w:numId w:val="10"/>
              </w:numPr>
              <w:spacing w:after="0" w:line="240" w:lineRule="auto"/>
              <w:contextualSpacing/>
              <w:rPr>
                <w:rFonts w:ascii="Arial" w:hAnsi="Arial" w:cs="Arial"/>
                <w:sz w:val="22"/>
              </w:rPr>
            </w:pPr>
            <w:proofErr w:type="spellStart"/>
            <w:r w:rsidRPr="007B054E">
              <w:rPr>
                <w:rFonts w:ascii="Arial" w:hAnsi="Arial" w:cs="Arial"/>
                <w:sz w:val="22"/>
              </w:rPr>
              <w:t>Dvoskin</w:t>
            </w:r>
            <w:proofErr w:type="spellEnd"/>
            <w:r w:rsidRPr="007B054E">
              <w:rPr>
                <w:rFonts w:ascii="Arial" w:hAnsi="Arial" w:cs="Arial"/>
                <w:sz w:val="22"/>
              </w:rPr>
              <w:t xml:space="preserve">-and-Spiers </w:t>
            </w:r>
          </w:p>
          <w:p w14:paraId="686E0414" w14:textId="77777777" w:rsidR="00425BB1" w:rsidRPr="007B054E" w:rsidRDefault="00425BB1" w:rsidP="00425BB1">
            <w:pPr>
              <w:numPr>
                <w:ilvl w:val="0"/>
                <w:numId w:val="10"/>
              </w:numPr>
              <w:spacing w:after="0" w:line="240" w:lineRule="auto"/>
              <w:contextualSpacing/>
              <w:rPr>
                <w:rFonts w:ascii="Arial" w:hAnsi="Arial" w:cs="Arial"/>
                <w:sz w:val="22"/>
              </w:rPr>
            </w:pPr>
            <w:r w:rsidRPr="007B054E">
              <w:rPr>
                <w:rFonts w:ascii="Arial" w:hAnsi="Arial" w:cs="Arial"/>
                <w:sz w:val="22"/>
              </w:rPr>
              <w:t>Bureau-of-Justice-Statistics(pp.1-7)</w:t>
            </w:r>
          </w:p>
          <w:p w14:paraId="5F9F539F"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Videos:</w:t>
            </w:r>
          </w:p>
          <w:p w14:paraId="7E57EB3A" w14:textId="77777777" w:rsidR="00425BB1" w:rsidRPr="007B054E" w:rsidRDefault="00425BB1" w:rsidP="00425BB1">
            <w:pPr>
              <w:numPr>
                <w:ilvl w:val="0"/>
                <w:numId w:val="11"/>
              </w:numPr>
              <w:spacing w:after="0" w:line="259" w:lineRule="auto"/>
              <w:rPr>
                <w:rFonts w:ascii="Arial" w:hAnsi="Arial" w:cs="Arial"/>
                <w:sz w:val="22"/>
              </w:rPr>
            </w:pPr>
            <w:r w:rsidRPr="007B054E">
              <w:rPr>
                <w:rFonts w:ascii="Arial" w:hAnsi="Arial" w:cs="Arial"/>
                <w:sz w:val="22"/>
              </w:rPr>
              <w:t>Jail: The Basic Layout</w:t>
            </w:r>
          </w:p>
          <w:p w14:paraId="0DE80290" w14:textId="77777777" w:rsidR="00425BB1" w:rsidRPr="007B054E" w:rsidRDefault="00425BB1" w:rsidP="00425BB1">
            <w:pPr>
              <w:numPr>
                <w:ilvl w:val="0"/>
                <w:numId w:val="11"/>
              </w:numPr>
              <w:spacing w:after="0" w:line="259" w:lineRule="auto"/>
              <w:rPr>
                <w:rFonts w:ascii="Arial" w:hAnsi="Arial" w:cs="Arial"/>
                <w:sz w:val="22"/>
              </w:rPr>
            </w:pPr>
            <w:r w:rsidRPr="007B054E">
              <w:rPr>
                <w:rFonts w:ascii="Arial" w:hAnsi="Arial" w:cs="Arial"/>
                <w:sz w:val="22"/>
              </w:rPr>
              <w:t xml:space="preserve">Suicide in Jail </w:t>
            </w:r>
          </w:p>
        </w:tc>
        <w:tc>
          <w:tcPr>
            <w:tcW w:w="5220" w:type="dxa"/>
          </w:tcPr>
          <w:p w14:paraId="18B716C5" w14:textId="575FDBBC" w:rsidR="00425BB1" w:rsidRPr="007B054E" w:rsidRDefault="00425BB1" w:rsidP="002C0191">
            <w:pPr>
              <w:spacing w:after="0" w:line="259" w:lineRule="auto"/>
              <w:rPr>
                <w:rFonts w:ascii="Arial" w:hAnsi="Arial" w:cs="Arial"/>
                <w:sz w:val="22"/>
              </w:rPr>
            </w:pPr>
            <w:r w:rsidRPr="007B054E">
              <w:rPr>
                <w:rFonts w:ascii="Arial" w:hAnsi="Arial" w:cs="Arial"/>
                <w:sz w:val="22"/>
              </w:rPr>
              <w:t>Discussion</w:t>
            </w:r>
            <w:r w:rsidR="002260CC" w:rsidRPr="007B054E">
              <w:rPr>
                <w:rFonts w:ascii="Arial" w:hAnsi="Arial" w:cs="Arial"/>
                <w:sz w:val="22"/>
              </w:rPr>
              <w:t>:</w:t>
            </w:r>
            <w:r w:rsidRPr="007B054E">
              <w:rPr>
                <w:rFonts w:ascii="Arial" w:hAnsi="Arial" w:cs="Arial"/>
                <w:sz w:val="22"/>
              </w:rPr>
              <w:t xml:space="preserve"> The Man Inside: Four Months as a Prison Guard</w:t>
            </w:r>
          </w:p>
          <w:p w14:paraId="42F14FD8" w14:textId="01E8D9FC" w:rsidR="00425BB1" w:rsidRPr="007B054E" w:rsidRDefault="00425BB1" w:rsidP="00425BB1">
            <w:pPr>
              <w:numPr>
                <w:ilvl w:val="0"/>
                <w:numId w:val="12"/>
              </w:numPr>
              <w:spacing w:after="0" w:line="259" w:lineRule="auto"/>
              <w:rPr>
                <w:rFonts w:ascii="Arial" w:hAnsi="Arial" w:cs="Arial"/>
                <w:sz w:val="22"/>
              </w:rPr>
            </w:pPr>
            <w:r w:rsidRPr="007B054E">
              <w:rPr>
                <w:rFonts w:ascii="Arial" w:hAnsi="Arial" w:cs="Arial"/>
                <w:sz w:val="22"/>
              </w:rPr>
              <w:t xml:space="preserve">Initial: Friday </w:t>
            </w:r>
            <w:r w:rsidR="003E228C" w:rsidRPr="007B054E">
              <w:rPr>
                <w:rFonts w:ascii="Arial" w:hAnsi="Arial" w:cs="Arial"/>
                <w:sz w:val="22"/>
              </w:rPr>
              <w:t>9/6</w:t>
            </w:r>
          </w:p>
          <w:p w14:paraId="3E90E7DD" w14:textId="1331157D" w:rsidR="00425BB1" w:rsidRPr="007B054E" w:rsidRDefault="00425BB1" w:rsidP="00425BB1">
            <w:pPr>
              <w:numPr>
                <w:ilvl w:val="0"/>
                <w:numId w:val="12"/>
              </w:numPr>
              <w:spacing w:after="0" w:line="259" w:lineRule="auto"/>
              <w:rPr>
                <w:rFonts w:ascii="Arial" w:hAnsi="Arial" w:cs="Arial"/>
                <w:sz w:val="22"/>
              </w:rPr>
            </w:pPr>
            <w:r w:rsidRPr="007B054E">
              <w:rPr>
                <w:rFonts w:ascii="Arial" w:hAnsi="Arial" w:cs="Arial"/>
                <w:sz w:val="22"/>
              </w:rPr>
              <w:t xml:space="preserve">Responses by Sunday </w:t>
            </w:r>
            <w:r w:rsidR="003E228C" w:rsidRPr="007B054E">
              <w:rPr>
                <w:rFonts w:ascii="Arial" w:hAnsi="Arial" w:cs="Arial"/>
                <w:sz w:val="22"/>
              </w:rPr>
              <w:t>9/8</w:t>
            </w:r>
          </w:p>
          <w:p w14:paraId="581BCD52" w14:textId="10464859" w:rsidR="00425BB1" w:rsidRPr="007B054E" w:rsidRDefault="00425BB1" w:rsidP="00425BB1">
            <w:pPr>
              <w:numPr>
                <w:ilvl w:val="0"/>
                <w:numId w:val="12"/>
              </w:numPr>
              <w:spacing w:after="0" w:line="259" w:lineRule="auto"/>
              <w:rPr>
                <w:rFonts w:ascii="Arial" w:hAnsi="Arial" w:cs="Arial"/>
                <w:sz w:val="22"/>
              </w:rPr>
            </w:pPr>
            <w:r w:rsidRPr="007B054E">
              <w:rPr>
                <w:rFonts w:ascii="Arial" w:hAnsi="Arial" w:cs="Arial"/>
                <w:sz w:val="22"/>
              </w:rPr>
              <w:t xml:space="preserve">Group Summary Only for Summarizers: Monday </w:t>
            </w:r>
            <w:r w:rsidR="003E228C" w:rsidRPr="007B054E">
              <w:rPr>
                <w:rFonts w:ascii="Arial" w:hAnsi="Arial" w:cs="Arial"/>
                <w:sz w:val="22"/>
              </w:rPr>
              <w:t>9/</w:t>
            </w:r>
            <w:r w:rsidR="00A65405" w:rsidRPr="007B054E">
              <w:rPr>
                <w:rFonts w:ascii="Arial" w:hAnsi="Arial" w:cs="Arial"/>
                <w:sz w:val="22"/>
              </w:rPr>
              <w:t>9</w:t>
            </w:r>
          </w:p>
          <w:p w14:paraId="3DA099EE" w14:textId="71B4FF4B" w:rsidR="00425BB1" w:rsidRPr="007B054E" w:rsidRDefault="00425BB1" w:rsidP="002C0191">
            <w:pPr>
              <w:spacing w:after="160" w:line="259" w:lineRule="auto"/>
              <w:rPr>
                <w:rFonts w:ascii="Arial" w:hAnsi="Arial" w:cs="Arial"/>
                <w:sz w:val="22"/>
              </w:rPr>
            </w:pPr>
            <w:r w:rsidRPr="007B054E">
              <w:rPr>
                <w:rFonts w:ascii="Arial" w:hAnsi="Arial" w:cs="Arial"/>
                <w:sz w:val="22"/>
              </w:rPr>
              <w:t xml:space="preserve">Group Activity “Job Posting: Seeking Correctional Officer” Due Monday </w:t>
            </w:r>
            <w:r w:rsidR="00A65405" w:rsidRPr="007B054E">
              <w:rPr>
                <w:rFonts w:ascii="Arial" w:hAnsi="Arial" w:cs="Arial"/>
                <w:sz w:val="22"/>
              </w:rPr>
              <w:t>9/9</w:t>
            </w:r>
          </w:p>
          <w:p w14:paraId="553E22D1" w14:textId="7B87478D" w:rsidR="00425BB1" w:rsidRPr="007B054E" w:rsidRDefault="00425BB1" w:rsidP="002C0191">
            <w:pPr>
              <w:shd w:val="clear" w:color="auto" w:fill="FFFFFF"/>
              <w:spacing w:after="0" w:line="240" w:lineRule="auto"/>
              <w:rPr>
                <w:rFonts w:ascii="Arial" w:hAnsi="Arial" w:cs="Arial"/>
                <w:sz w:val="22"/>
              </w:rPr>
            </w:pPr>
            <w:r w:rsidRPr="007B054E">
              <w:rPr>
                <w:rFonts w:ascii="Arial" w:hAnsi="Arial" w:cs="Arial"/>
                <w:sz w:val="22"/>
              </w:rPr>
              <w:t xml:space="preserve">Module 2 Quiz Due Monday </w:t>
            </w:r>
            <w:r w:rsidR="00A65405" w:rsidRPr="007B054E">
              <w:rPr>
                <w:rFonts w:ascii="Arial" w:hAnsi="Arial" w:cs="Arial"/>
                <w:sz w:val="22"/>
              </w:rPr>
              <w:t>9/9</w:t>
            </w:r>
          </w:p>
        </w:tc>
      </w:tr>
      <w:tr w:rsidR="00425BB1" w:rsidRPr="007B054E" w14:paraId="19BED156" w14:textId="77777777" w:rsidTr="002C0191">
        <w:tc>
          <w:tcPr>
            <w:tcW w:w="2425" w:type="dxa"/>
          </w:tcPr>
          <w:p w14:paraId="32A5CB72" w14:textId="77777777" w:rsidR="00425BB1" w:rsidRPr="007B054E" w:rsidRDefault="00425BB1" w:rsidP="002C0191">
            <w:pPr>
              <w:spacing w:after="0" w:line="259" w:lineRule="auto"/>
              <w:rPr>
                <w:rFonts w:ascii="Arial" w:hAnsi="Arial" w:cs="Arial"/>
                <w:b/>
                <w:sz w:val="22"/>
              </w:rPr>
            </w:pPr>
            <w:r w:rsidRPr="007B054E">
              <w:rPr>
                <w:rFonts w:ascii="Arial" w:hAnsi="Arial" w:cs="Arial"/>
                <w:b/>
                <w:sz w:val="22"/>
              </w:rPr>
              <w:t>Module 3</w:t>
            </w:r>
          </w:p>
          <w:p w14:paraId="1D7AABDC" w14:textId="63F29727" w:rsidR="00425BB1" w:rsidRPr="007B054E" w:rsidRDefault="00425BB1" w:rsidP="002C0191">
            <w:pPr>
              <w:spacing w:after="0" w:line="259" w:lineRule="auto"/>
              <w:rPr>
                <w:rFonts w:ascii="Arial" w:hAnsi="Arial" w:cs="Arial"/>
                <w:b/>
                <w:sz w:val="22"/>
              </w:rPr>
            </w:pPr>
            <w:r w:rsidRPr="007B054E">
              <w:rPr>
                <w:rFonts w:ascii="Arial" w:hAnsi="Arial" w:cs="Arial"/>
                <w:b/>
                <w:sz w:val="22"/>
              </w:rPr>
              <w:t xml:space="preserve">Tue </w:t>
            </w:r>
            <w:r w:rsidR="00A65405" w:rsidRPr="007B054E">
              <w:rPr>
                <w:rFonts w:ascii="Arial" w:hAnsi="Arial" w:cs="Arial"/>
                <w:b/>
                <w:sz w:val="22"/>
              </w:rPr>
              <w:t>9/10</w:t>
            </w:r>
            <w:r w:rsidRPr="007B054E">
              <w:rPr>
                <w:rFonts w:ascii="Arial" w:hAnsi="Arial" w:cs="Arial"/>
                <w:b/>
                <w:sz w:val="22"/>
              </w:rPr>
              <w:t xml:space="preserve">-Mon </w:t>
            </w:r>
            <w:r w:rsidR="008958E4" w:rsidRPr="007B054E">
              <w:rPr>
                <w:rFonts w:ascii="Arial" w:hAnsi="Arial" w:cs="Arial"/>
                <w:b/>
                <w:sz w:val="22"/>
              </w:rPr>
              <w:t>9/16</w:t>
            </w:r>
          </w:p>
          <w:p w14:paraId="061FC96D" w14:textId="77777777" w:rsidR="00425BB1" w:rsidRPr="007B054E" w:rsidRDefault="00425BB1" w:rsidP="002C0191">
            <w:pPr>
              <w:spacing w:after="0" w:line="259" w:lineRule="auto"/>
              <w:rPr>
                <w:rFonts w:ascii="Arial" w:hAnsi="Arial" w:cs="Arial"/>
                <w:sz w:val="22"/>
              </w:rPr>
            </w:pPr>
            <w:r w:rsidRPr="007B054E">
              <w:rPr>
                <w:rFonts w:ascii="Arial" w:hAnsi="Arial" w:cs="Arial"/>
                <w:sz w:val="22"/>
              </w:rPr>
              <w:t>Police Psychology</w:t>
            </w:r>
          </w:p>
          <w:p w14:paraId="0C7F1E69" w14:textId="77777777" w:rsidR="00425BB1" w:rsidRPr="007B054E" w:rsidRDefault="00425BB1" w:rsidP="002C0191">
            <w:pPr>
              <w:spacing w:after="160" w:line="259" w:lineRule="auto"/>
              <w:rPr>
                <w:rFonts w:ascii="Arial" w:hAnsi="Arial" w:cs="Arial"/>
                <w:sz w:val="22"/>
              </w:rPr>
            </w:pPr>
          </w:p>
        </w:tc>
        <w:tc>
          <w:tcPr>
            <w:tcW w:w="4680" w:type="dxa"/>
          </w:tcPr>
          <w:p w14:paraId="03BE6463" w14:textId="77777777" w:rsidR="00425BB1" w:rsidRPr="007B054E" w:rsidRDefault="00425BB1" w:rsidP="002C0191">
            <w:pPr>
              <w:spacing w:after="160" w:line="259" w:lineRule="auto"/>
              <w:rPr>
                <w:rFonts w:ascii="Arial" w:hAnsi="Arial" w:cs="Arial"/>
                <w:sz w:val="22"/>
              </w:rPr>
            </w:pPr>
            <w:r w:rsidRPr="007B054E">
              <w:rPr>
                <w:rFonts w:ascii="Arial" w:hAnsi="Arial" w:cs="Arial"/>
                <w:sz w:val="22"/>
              </w:rPr>
              <w:t>Readings:</w:t>
            </w:r>
          </w:p>
          <w:p w14:paraId="3A1DCCF5" w14:textId="77777777" w:rsidR="00425BB1" w:rsidRPr="007B054E" w:rsidRDefault="00425BB1" w:rsidP="00425BB1">
            <w:pPr>
              <w:numPr>
                <w:ilvl w:val="0"/>
                <w:numId w:val="13"/>
              </w:numPr>
              <w:spacing w:after="0" w:line="240" w:lineRule="auto"/>
              <w:rPr>
                <w:rFonts w:ascii="Arial" w:hAnsi="Arial" w:cs="Arial"/>
                <w:sz w:val="22"/>
              </w:rPr>
            </w:pPr>
            <w:proofErr w:type="spellStart"/>
            <w:r w:rsidRPr="007B054E">
              <w:rPr>
                <w:rFonts w:ascii="Arial" w:hAnsi="Arial" w:cs="Arial"/>
                <w:sz w:val="22"/>
              </w:rPr>
              <w:t>Forero</w:t>
            </w:r>
            <w:proofErr w:type="spellEnd"/>
            <w:r w:rsidRPr="007B054E">
              <w:rPr>
                <w:rFonts w:ascii="Arial" w:hAnsi="Arial" w:cs="Arial"/>
                <w:sz w:val="22"/>
              </w:rPr>
              <w:t xml:space="preserve">    </w:t>
            </w:r>
          </w:p>
          <w:p w14:paraId="244CA62D" w14:textId="77777777" w:rsidR="00425BB1" w:rsidRPr="007B054E" w:rsidRDefault="00425BB1" w:rsidP="00425BB1">
            <w:pPr>
              <w:numPr>
                <w:ilvl w:val="0"/>
                <w:numId w:val="13"/>
              </w:numPr>
              <w:spacing w:after="0" w:line="240" w:lineRule="auto"/>
              <w:rPr>
                <w:rFonts w:ascii="Arial" w:hAnsi="Arial" w:cs="Arial"/>
                <w:sz w:val="22"/>
              </w:rPr>
            </w:pPr>
            <w:proofErr w:type="spellStart"/>
            <w:r w:rsidRPr="007B054E">
              <w:rPr>
                <w:rFonts w:ascii="Arial" w:hAnsi="Arial" w:cs="Arial"/>
                <w:sz w:val="22"/>
              </w:rPr>
              <w:t>Forero</w:t>
            </w:r>
            <w:proofErr w:type="spellEnd"/>
            <w:r w:rsidRPr="007B054E">
              <w:rPr>
                <w:rFonts w:ascii="Arial" w:hAnsi="Arial" w:cs="Arial"/>
                <w:sz w:val="22"/>
              </w:rPr>
              <w:t xml:space="preserve"> et al diagram  </w:t>
            </w:r>
          </w:p>
          <w:p w14:paraId="2B8FD7A7" w14:textId="77777777" w:rsidR="00425BB1" w:rsidRPr="007B054E" w:rsidRDefault="00425BB1" w:rsidP="00425BB1">
            <w:pPr>
              <w:numPr>
                <w:ilvl w:val="0"/>
                <w:numId w:val="13"/>
              </w:numPr>
              <w:spacing w:after="0" w:line="240" w:lineRule="auto"/>
              <w:rPr>
                <w:rFonts w:ascii="Arial" w:hAnsi="Arial" w:cs="Arial"/>
                <w:sz w:val="22"/>
              </w:rPr>
            </w:pPr>
            <w:proofErr w:type="spellStart"/>
            <w:r w:rsidRPr="007B054E">
              <w:rPr>
                <w:rFonts w:ascii="Arial" w:hAnsi="Arial" w:cs="Arial"/>
                <w:sz w:val="22"/>
              </w:rPr>
              <w:t>Pinizzotto</w:t>
            </w:r>
            <w:proofErr w:type="spellEnd"/>
            <w:r w:rsidRPr="007B054E">
              <w:rPr>
                <w:rFonts w:ascii="Arial" w:hAnsi="Arial" w:cs="Arial"/>
                <w:sz w:val="22"/>
              </w:rPr>
              <w:t xml:space="preserve">  </w:t>
            </w:r>
          </w:p>
          <w:p w14:paraId="4850EA33"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 xml:space="preserve">Videos:  </w:t>
            </w:r>
          </w:p>
          <w:p w14:paraId="633579C5" w14:textId="77777777" w:rsidR="00425BB1" w:rsidRPr="007B054E" w:rsidRDefault="00425BB1" w:rsidP="00425BB1">
            <w:pPr>
              <w:numPr>
                <w:ilvl w:val="0"/>
                <w:numId w:val="13"/>
              </w:numPr>
              <w:spacing w:after="0" w:line="259" w:lineRule="auto"/>
              <w:rPr>
                <w:rFonts w:ascii="Arial" w:hAnsi="Arial" w:cs="Arial"/>
                <w:sz w:val="22"/>
              </w:rPr>
            </w:pPr>
            <w:r w:rsidRPr="007B054E">
              <w:rPr>
                <w:rFonts w:ascii="Arial" w:hAnsi="Arial" w:cs="Arial"/>
                <w:sz w:val="22"/>
              </w:rPr>
              <w:t xml:space="preserve">Fitness for Duty Evaluations  </w:t>
            </w:r>
          </w:p>
          <w:p w14:paraId="158D7334" w14:textId="77777777" w:rsidR="00425BB1" w:rsidRPr="007B054E" w:rsidRDefault="00425BB1" w:rsidP="00425BB1">
            <w:pPr>
              <w:numPr>
                <w:ilvl w:val="0"/>
                <w:numId w:val="13"/>
              </w:numPr>
              <w:spacing w:after="0" w:line="259" w:lineRule="auto"/>
              <w:rPr>
                <w:rFonts w:ascii="Arial" w:hAnsi="Arial" w:cs="Arial"/>
                <w:sz w:val="22"/>
              </w:rPr>
            </w:pPr>
            <w:r w:rsidRPr="007B054E">
              <w:rPr>
                <w:rFonts w:ascii="Arial" w:hAnsi="Arial" w:cs="Arial"/>
                <w:sz w:val="22"/>
              </w:rPr>
              <w:t xml:space="preserve">Officer Stress  </w:t>
            </w:r>
          </w:p>
        </w:tc>
        <w:tc>
          <w:tcPr>
            <w:tcW w:w="5220" w:type="dxa"/>
          </w:tcPr>
          <w:p w14:paraId="6E89564C" w14:textId="6C9DACC6" w:rsidR="00425BB1" w:rsidRPr="007B054E" w:rsidRDefault="00425BB1" w:rsidP="002C0191">
            <w:pPr>
              <w:spacing w:after="0" w:line="240" w:lineRule="auto"/>
              <w:rPr>
                <w:rFonts w:ascii="Arial" w:hAnsi="Arial" w:cs="Arial"/>
                <w:sz w:val="22"/>
              </w:rPr>
            </w:pPr>
            <w:r w:rsidRPr="007B054E">
              <w:rPr>
                <w:rFonts w:ascii="Arial" w:hAnsi="Arial" w:cs="Arial"/>
                <w:sz w:val="22"/>
              </w:rPr>
              <w:t>Discussion</w:t>
            </w:r>
            <w:r w:rsidR="008958E4" w:rsidRPr="007B054E">
              <w:rPr>
                <w:rFonts w:ascii="Arial" w:hAnsi="Arial" w:cs="Arial"/>
                <w:sz w:val="22"/>
              </w:rPr>
              <w:t>:</w:t>
            </w:r>
            <w:r w:rsidRPr="007B054E">
              <w:rPr>
                <w:rFonts w:ascii="Arial" w:hAnsi="Arial" w:cs="Arial"/>
                <w:sz w:val="22"/>
              </w:rPr>
              <w:t xml:space="preserve"> Suicide by Cop?</w:t>
            </w:r>
            <w:r w:rsidRPr="007B054E">
              <w:rPr>
                <w:rFonts w:ascii="Arial" w:hAnsi="Arial" w:cs="Arial"/>
                <w:b/>
                <w:sz w:val="22"/>
              </w:rPr>
              <w:t xml:space="preserve"> </w:t>
            </w:r>
          </w:p>
          <w:p w14:paraId="25C09B98" w14:textId="0DEE9EE9" w:rsidR="00425BB1" w:rsidRPr="007B054E" w:rsidRDefault="00425BB1" w:rsidP="00425BB1">
            <w:pPr>
              <w:numPr>
                <w:ilvl w:val="0"/>
                <w:numId w:val="12"/>
              </w:numPr>
              <w:spacing w:after="0" w:line="259" w:lineRule="auto"/>
              <w:rPr>
                <w:rFonts w:ascii="Arial" w:hAnsi="Arial" w:cs="Arial"/>
                <w:sz w:val="22"/>
              </w:rPr>
            </w:pPr>
            <w:r w:rsidRPr="007B054E">
              <w:rPr>
                <w:rFonts w:ascii="Arial" w:hAnsi="Arial" w:cs="Arial"/>
                <w:sz w:val="22"/>
              </w:rPr>
              <w:t xml:space="preserve">Initial: Friday </w:t>
            </w:r>
            <w:r w:rsidR="00E3565E" w:rsidRPr="007B054E">
              <w:rPr>
                <w:rFonts w:ascii="Arial" w:hAnsi="Arial" w:cs="Arial"/>
                <w:sz w:val="22"/>
              </w:rPr>
              <w:t>9/13</w:t>
            </w:r>
          </w:p>
          <w:p w14:paraId="691DE4F7" w14:textId="60B3D839" w:rsidR="00425BB1" w:rsidRPr="007B054E" w:rsidRDefault="00425BB1" w:rsidP="00425BB1">
            <w:pPr>
              <w:numPr>
                <w:ilvl w:val="0"/>
                <w:numId w:val="12"/>
              </w:numPr>
              <w:spacing w:after="0" w:line="259" w:lineRule="auto"/>
              <w:rPr>
                <w:rFonts w:ascii="Arial" w:hAnsi="Arial" w:cs="Arial"/>
                <w:sz w:val="22"/>
              </w:rPr>
            </w:pPr>
            <w:r w:rsidRPr="007B054E">
              <w:rPr>
                <w:rFonts w:ascii="Arial" w:hAnsi="Arial" w:cs="Arial"/>
                <w:sz w:val="22"/>
              </w:rPr>
              <w:t xml:space="preserve">Responses by Sunday by </w:t>
            </w:r>
            <w:r w:rsidR="00E3565E" w:rsidRPr="007B054E">
              <w:rPr>
                <w:rFonts w:ascii="Arial" w:hAnsi="Arial" w:cs="Arial"/>
                <w:sz w:val="22"/>
              </w:rPr>
              <w:t>9/15</w:t>
            </w:r>
          </w:p>
          <w:p w14:paraId="3AE5D443" w14:textId="1EBF3257" w:rsidR="00425BB1" w:rsidRPr="007B054E" w:rsidRDefault="00425BB1" w:rsidP="00425BB1">
            <w:pPr>
              <w:numPr>
                <w:ilvl w:val="0"/>
                <w:numId w:val="12"/>
              </w:numPr>
              <w:spacing w:after="0" w:line="259" w:lineRule="auto"/>
              <w:rPr>
                <w:rFonts w:ascii="Arial" w:hAnsi="Arial" w:cs="Arial"/>
                <w:sz w:val="22"/>
              </w:rPr>
            </w:pPr>
            <w:r w:rsidRPr="007B054E">
              <w:rPr>
                <w:rFonts w:ascii="Arial" w:hAnsi="Arial" w:cs="Arial"/>
                <w:sz w:val="22"/>
              </w:rPr>
              <w:t xml:space="preserve">Group Summary Only for Summarizers: Monday </w:t>
            </w:r>
            <w:r w:rsidR="00E3565E" w:rsidRPr="007B054E">
              <w:rPr>
                <w:rFonts w:ascii="Arial" w:hAnsi="Arial" w:cs="Arial"/>
                <w:sz w:val="22"/>
              </w:rPr>
              <w:t>9/16</w:t>
            </w:r>
          </w:p>
          <w:p w14:paraId="1E0CE3D6" w14:textId="43547A12" w:rsidR="00425BB1" w:rsidRPr="007B054E" w:rsidRDefault="00425BB1" w:rsidP="002C0191">
            <w:pPr>
              <w:spacing w:after="0" w:line="240" w:lineRule="auto"/>
              <w:rPr>
                <w:rFonts w:ascii="Arial" w:hAnsi="Arial" w:cs="Arial"/>
                <w:sz w:val="22"/>
              </w:rPr>
            </w:pPr>
            <w:r w:rsidRPr="007B054E">
              <w:rPr>
                <w:rFonts w:ascii="Arial" w:hAnsi="Arial" w:cs="Arial"/>
                <w:sz w:val="22"/>
              </w:rPr>
              <w:t xml:space="preserve">Group Activity “Desirable/Undesirable Officer Traits” Due Monday </w:t>
            </w:r>
            <w:r w:rsidR="00E3565E" w:rsidRPr="007B054E">
              <w:rPr>
                <w:rFonts w:ascii="Arial" w:hAnsi="Arial" w:cs="Arial"/>
                <w:sz w:val="22"/>
              </w:rPr>
              <w:t>9/16</w:t>
            </w:r>
          </w:p>
          <w:p w14:paraId="6F8D45E2" w14:textId="742441F0" w:rsidR="00425BB1" w:rsidRPr="007B054E" w:rsidRDefault="00425BB1" w:rsidP="002C0191">
            <w:pPr>
              <w:spacing w:after="0" w:line="240" w:lineRule="auto"/>
              <w:rPr>
                <w:rFonts w:ascii="Arial" w:hAnsi="Arial" w:cs="Arial"/>
                <w:sz w:val="22"/>
              </w:rPr>
            </w:pPr>
            <w:r w:rsidRPr="007B054E">
              <w:rPr>
                <w:rFonts w:ascii="Arial" w:hAnsi="Arial" w:cs="Arial"/>
                <w:sz w:val="22"/>
              </w:rPr>
              <w:t xml:space="preserve">Module 3 Quiz Due Monday </w:t>
            </w:r>
            <w:r w:rsidR="006D5198" w:rsidRPr="007B054E">
              <w:rPr>
                <w:rFonts w:ascii="Arial" w:hAnsi="Arial" w:cs="Arial"/>
                <w:sz w:val="22"/>
              </w:rPr>
              <w:t>9/16</w:t>
            </w:r>
          </w:p>
        </w:tc>
      </w:tr>
      <w:tr w:rsidR="00425BB1" w:rsidRPr="007B054E" w14:paraId="6969A706" w14:textId="77777777" w:rsidTr="002C0191">
        <w:tc>
          <w:tcPr>
            <w:tcW w:w="2425" w:type="dxa"/>
          </w:tcPr>
          <w:p w14:paraId="487188D0" w14:textId="77777777" w:rsidR="00425BB1" w:rsidRPr="007B054E" w:rsidRDefault="00425BB1" w:rsidP="002C0191">
            <w:pPr>
              <w:spacing w:after="0" w:line="240" w:lineRule="auto"/>
              <w:rPr>
                <w:rFonts w:ascii="Arial" w:hAnsi="Arial" w:cs="Arial"/>
                <w:b/>
                <w:sz w:val="22"/>
              </w:rPr>
            </w:pPr>
            <w:r w:rsidRPr="007B054E">
              <w:rPr>
                <w:rFonts w:ascii="Arial" w:hAnsi="Arial" w:cs="Arial"/>
                <w:b/>
                <w:sz w:val="22"/>
              </w:rPr>
              <w:t>Module 4</w:t>
            </w:r>
          </w:p>
          <w:p w14:paraId="469A72B9" w14:textId="22D3A60F" w:rsidR="00425BB1" w:rsidRPr="007B054E" w:rsidRDefault="00425BB1" w:rsidP="002C0191">
            <w:pPr>
              <w:spacing w:after="0" w:line="240" w:lineRule="auto"/>
              <w:rPr>
                <w:rFonts w:ascii="Arial" w:hAnsi="Arial" w:cs="Arial"/>
                <w:b/>
                <w:sz w:val="22"/>
              </w:rPr>
            </w:pPr>
            <w:r w:rsidRPr="007B054E">
              <w:rPr>
                <w:rFonts w:ascii="Arial" w:hAnsi="Arial" w:cs="Arial"/>
                <w:b/>
                <w:sz w:val="22"/>
              </w:rPr>
              <w:t xml:space="preserve">Tue </w:t>
            </w:r>
            <w:r w:rsidR="006D5198" w:rsidRPr="007B054E">
              <w:rPr>
                <w:rFonts w:ascii="Arial" w:hAnsi="Arial" w:cs="Arial"/>
                <w:b/>
                <w:sz w:val="22"/>
              </w:rPr>
              <w:t>9/17</w:t>
            </w:r>
            <w:r w:rsidRPr="007B054E">
              <w:rPr>
                <w:rFonts w:ascii="Arial" w:hAnsi="Arial" w:cs="Arial"/>
                <w:b/>
                <w:sz w:val="22"/>
              </w:rPr>
              <w:t xml:space="preserve">-Mon </w:t>
            </w:r>
            <w:r w:rsidR="006D5198" w:rsidRPr="007B054E">
              <w:rPr>
                <w:rFonts w:ascii="Arial" w:hAnsi="Arial" w:cs="Arial"/>
                <w:b/>
                <w:sz w:val="22"/>
              </w:rPr>
              <w:t>9/2</w:t>
            </w:r>
            <w:r w:rsidR="00BC73E8" w:rsidRPr="007B054E">
              <w:rPr>
                <w:rFonts w:ascii="Arial" w:hAnsi="Arial" w:cs="Arial"/>
                <w:b/>
                <w:sz w:val="22"/>
              </w:rPr>
              <w:t>3</w:t>
            </w:r>
          </w:p>
          <w:p w14:paraId="2E2FF0E9"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Expert Testimony</w:t>
            </w:r>
          </w:p>
          <w:p w14:paraId="0039DBFC" w14:textId="77777777" w:rsidR="00425BB1" w:rsidRPr="007B054E" w:rsidRDefault="00425BB1" w:rsidP="002C0191">
            <w:pPr>
              <w:spacing w:after="160" w:line="259" w:lineRule="auto"/>
              <w:rPr>
                <w:rFonts w:ascii="Arial" w:hAnsi="Arial" w:cs="Arial"/>
                <w:sz w:val="22"/>
              </w:rPr>
            </w:pPr>
          </w:p>
        </w:tc>
        <w:tc>
          <w:tcPr>
            <w:tcW w:w="4680" w:type="dxa"/>
          </w:tcPr>
          <w:p w14:paraId="46B91502"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Readings:</w:t>
            </w:r>
          </w:p>
          <w:p w14:paraId="4567CBFD" w14:textId="77777777" w:rsidR="00425BB1" w:rsidRPr="007B054E" w:rsidRDefault="00425BB1" w:rsidP="00425BB1">
            <w:pPr>
              <w:numPr>
                <w:ilvl w:val="0"/>
                <w:numId w:val="14"/>
              </w:numPr>
              <w:spacing w:after="0" w:line="240" w:lineRule="auto"/>
              <w:rPr>
                <w:rFonts w:ascii="Arial" w:hAnsi="Arial" w:cs="Arial"/>
                <w:sz w:val="22"/>
              </w:rPr>
            </w:pPr>
            <w:r w:rsidRPr="007B054E">
              <w:rPr>
                <w:rFonts w:ascii="Arial" w:hAnsi="Arial" w:cs="Arial"/>
                <w:sz w:val="22"/>
              </w:rPr>
              <w:t>Expert Testimony Introduction</w:t>
            </w:r>
          </w:p>
          <w:p w14:paraId="3A097E1B" w14:textId="77777777" w:rsidR="00425BB1" w:rsidRPr="007B054E" w:rsidRDefault="00425BB1" w:rsidP="00425BB1">
            <w:pPr>
              <w:numPr>
                <w:ilvl w:val="0"/>
                <w:numId w:val="14"/>
              </w:numPr>
              <w:spacing w:after="0" w:line="240" w:lineRule="auto"/>
              <w:rPr>
                <w:rFonts w:ascii="Arial" w:hAnsi="Arial" w:cs="Arial"/>
                <w:sz w:val="22"/>
              </w:rPr>
            </w:pPr>
            <w:r w:rsidRPr="007B054E">
              <w:rPr>
                <w:rFonts w:ascii="Arial" w:hAnsi="Arial" w:cs="Arial"/>
                <w:sz w:val="22"/>
              </w:rPr>
              <w:t xml:space="preserve">Chapter 3, Huss </w:t>
            </w:r>
          </w:p>
          <w:p w14:paraId="19379971"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Videos:</w:t>
            </w:r>
          </w:p>
          <w:p w14:paraId="05065068" w14:textId="77777777" w:rsidR="00425BB1" w:rsidRPr="007B054E" w:rsidRDefault="00425BB1" w:rsidP="00425BB1">
            <w:pPr>
              <w:numPr>
                <w:ilvl w:val="0"/>
                <w:numId w:val="15"/>
              </w:numPr>
              <w:spacing w:after="0" w:line="240" w:lineRule="auto"/>
              <w:rPr>
                <w:rFonts w:ascii="Arial" w:hAnsi="Arial" w:cs="Arial"/>
                <w:sz w:val="22"/>
              </w:rPr>
            </w:pPr>
            <w:r w:rsidRPr="007B054E">
              <w:rPr>
                <w:rFonts w:ascii="Arial" w:hAnsi="Arial" w:cs="Arial"/>
                <w:sz w:val="22"/>
              </w:rPr>
              <w:t xml:space="preserve">What makes an expert witness?  </w:t>
            </w:r>
          </w:p>
        </w:tc>
        <w:tc>
          <w:tcPr>
            <w:tcW w:w="5220" w:type="dxa"/>
          </w:tcPr>
          <w:p w14:paraId="5E475CC7" w14:textId="078DD6BC" w:rsidR="00425BB1" w:rsidRPr="007B054E" w:rsidRDefault="00425BB1" w:rsidP="002C0191">
            <w:pPr>
              <w:spacing w:after="0" w:line="259" w:lineRule="auto"/>
              <w:rPr>
                <w:rFonts w:ascii="Arial" w:hAnsi="Arial" w:cs="Arial"/>
                <w:sz w:val="22"/>
              </w:rPr>
            </w:pPr>
            <w:r w:rsidRPr="007B054E">
              <w:rPr>
                <w:rFonts w:ascii="Arial" w:hAnsi="Arial" w:cs="Arial"/>
                <w:sz w:val="22"/>
              </w:rPr>
              <w:t>Discussion</w:t>
            </w:r>
            <w:r w:rsidR="006D5198" w:rsidRPr="007B054E">
              <w:rPr>
                <w:rFonts w:ascii="Arial" w:hAnsi="Arial" w:cs="Arial"/>
                <w:sz w:val="22"/>
              </w:rPr>
              <w:t>:</w:t>
            </w:r>
            <w:r w:rsidRPr="007B054E">
              <w:rPr>
                <w:rFonts w:ascii="Arial" w:hAnsi="Arial" w:cs="Arial"/>
                <w:sz w:val="22"/>
              </w:rPr>
              <w:t xml:space="preserve"> “Who is the actual expert?”</w:t>
            </w:r>
          </w:p>
          <w:p w14:paraId="72BF2491" w14:textId="59DBBA84" w:rsidR="00425BB1" w:rsidRPr="007B054E" w:rsidRDefault="00425BB1" w:rsidP="00425BB1">
            <w:pPr>
              <w:numPr>
                <w:ilvl w:val="0"/>
                <w:numId w:val="12"/>
              </w:numPr>
              <w:spacing w:after="0" w:line="259" w:lineRule="auto"/>
              <w:rPr>
                <w:rFonts w:ascii="Arial" w:hAnsi="Arial" w:cs="Arial"/>
                <w:sz w:val="22"/>
              </w:rPr>
            </w:pPr>
            <w:r w:rsidRPr="007B054E">
              <w:rPr>
                <w:rFonts w:ascii="Arial" w:hAnsi="Arial" w:cs="Arial"/>
                <w:sz w:val="22"/>
              </w:rPr>
              <w:t xml:space="preserve">Initial: Friday </w:t>
            </w:r>
            <w:r w:rsidR="00BC73E8" w:rsidRPr="007B054E">
              <w:rPr>
                <w:rFonts w:ascii="Arial" w:hAnsi="Arial" w:cs="Arial"/>
                <w:sz w:val="22"/>
              </w:rPr>
              <w:t>9/20</w:t>
            </w:r>
          </w:p>
          <w:p w14:paraId="29EACC8F" w14:textId="1CBE24D5" w:rsidR="00425BB1" w:rsidRPr="007B054E" w:rsidRDefault="00425BB1" w:rsidP="00425BB1">
            <w:pPr>
              <w:numPr>
                <w:ilvl w:val="0"/>
                <w:numId w:val="12"/>
              </w:numPr>
              <w:spacing w:after="0" w:line="259" w:lineRule="auto"/>
              <w:rPr>
                <w:rFonts w:ascii="Arial" w:hAnsi="Arial" w:cs="Arial"/>
                <w:sz w:val="22"/>
              </w:rPr>
            </w:pPr>
            <w:r w:rsidRPr="007B054E">
              <w:rPr>
                <w:rFonts w:ascii="Arial" w:hAnsi="Arial" w:cs="Arial"/>
                <w:sz w:val="22"/>
              </w:rPr>
              <w:t xml:space="preserve">Responses: Sunday </w:t>
            </w:r>
            <w:r w:rsidR="00BC73E8" w:rsidRPr="007B054E">
              <w:rPr>
                <w:rFonts w:ascii="Arial" w:hAnsi="Arial" w:cs="Arial"/>
                <w:sz w:val="22"/>
              </w:rPr>
              <w:t>9/22</w:t>
            </w:r>
          </w:p>
          <w:p w14:paraId="2FB6436C" w14:textId="3B3CE6A5" w:rsidR="00425BB1" w:rsidRPr="007B054E" w:rsidRDefault="00425BB1" w:rsidP="00425BB1">
            <w:pPr>
              <w:numPr>
                <w:ilvl w:val="0"/>
                <w:numId w:val="12"/>
              </w:numPr>
              <w:spacing w:after="0" w:line="259" w:lineRule="auto"/>
              <w:rPr>
                <w:rFonts w:ascii="Arial" w:hAnsi="Arial" w:cs="Arial"/>
                <w:sz w:val="22"/>
              </w:rPr>
            </w:pPr>
            <w:r w:rsidRPr="007B054E">
              <w:rPr>
                <w:rFonts w:ascii="Arial" w:hAnsi="Arial" w:cs="Arial"/>
                <w:sz w:val="22"/>
              </w:rPr>
              <w:t>Group Summary Only for Summarizers: Monday</w:t>
            </w:r>
            <w:r w:rsidR="00BC73E8" w:rsidRPr="007B054E">
              <w:rPr>
                <w:rFonts w:ascii="Arial" w:hAnsi="Arial" w:cs="Arial"/>
                <w:sz w:val="22"/>
              </w:rPr>
              <w:t xml:space="preserve"> 9/23</w:t>
            </w:r>
          </w:p>
          <w:p w14:paraId="7E4545EC" w14:textId="641F5DC2" w:rsidR="00425BB1" w:rsidRPr="007B054E" w:rsidRDefault="00425BB1" w:rsidP="002C0191">
            <w:pPr>
              <w:spacing w:after="0" w:line="240" w:lineRule="auto"/>
              <w:rPr>
                <w:rFonts w:ascii="Arial" w:hAnsi="Arial" w:cs="Arial"/>
                <w:sz w:val="22"/>
              </w:rPr>
            </w:pPr>
            <w:r w:rsidRPr="007B054E">
              <w:rPr>
                <w:rFonts w:ascii="Arial" w:hAnsi="Arial" w:cs="Arial"/>
                <w:sz w:val="22"/>
              </w:rPr>
              <w:t xml:space="preserve">Video Quiz “Is This Person an Expert” Monday </w:t>
            </w:r>
            <w:r w:rsidR="00BC73E8" w:rsidRPr="007B054E">
              <w:rPr>
                <w:rFonts w:ascii="Arial" w:hAnsi="Arial" w:cs="Arial"/>
                <w:sz w:val="22"/>
              </w:rPr>
              <w:t>9/23</w:t>
            </w:r>
          </w:p>
          <w:p w14:paraId="429857B6" w14:textId="1FF53558" w:rsidR="00425BB1" w:rsidRPr="007B054E" w:rsidRDefault="00425BB1" w:rsidP="002C0191">
            <w:pPr>
              <w:spacing w:after="160" w:line="259" w:lineRule="auto"/>
              <w:rPr>
                <w:rFonts w:ascii="Arial" w:hAnsi="Arial" w:cs="Arial"/>
                <w:sz w:val="22"/>
              </w:rPr>
            </w:pPr>
            <w:r w:rsidRPr="007B054E">
              <w:rPr>
                <w:rFonts w:ascii="Arial" w:hAnsi="Arial" w:cs="Arial"/>
                <w:sz w:val="22"/>
              </w:rPr>
              <w:t xml:space="preserve">Module 4 Quiz Monday </w:t>
            </w:r>
            <w:r w:rsidR="00BC73E8" w:rsidRPr="007B054E">
              <w:rPr>
                <w:rFonts w:ascii="Arial" w:hAnsi="Arial" w:cs="Arial"/>
                <w:sz w:val="22"/>
              </w:rPr>
              <w:t>9/23</w:t>
            </w:r>
          </w:p>
        </w:tc>
      </w:tr>
      <w:tr w:rsidR="00425BB1" w:rsidRPr="007B054E" w14:paraId="6C96D136" w14:textId="77777777" w:rsidTr="002C0191">
        <w:tc>
          <w:tcPr>
            <w:tcW w:w="2425" w:type="dxa"/>
          </w:tcPr>
          <w:p w14:paraId="15397D14" w14:textId="77777777" w:rsidR="00425BB1" w:rsidRPr="007B054E" w:rsidRDefault="00425BB1" w:rsidP="002C0191">
            <w:pPr>
              <w:spacing w:after="0" w:line="240" w:lineRule="auto"/>
              <w:rPr>
                <w:rFonts w:ascii="Arial" w:hAnsi="Arial" w:cs="Arial"/>
                <w:b/>
                <w:sz w:val="22"/>
              </w:rPr>
            </w:pPr>
            <w:r w:rsidRPr="007B054E">
              <w:rPr>
                <w:rFonts w:ascii="Arial" w:hAnsi="Arial" w:cs="Arial"/>
                <w:b/>
                <w:sz w:val="22"/>
              </w:rPr>
              <w:t>Module 5</w:t>
            </w:r>
          </w:p>
          <w:p w14:paraId="59803152" w14:textId="0726834A" w:rsidR="00425BB1" w:rsidRPr="007B054E" w:rsidRDefault="00425BB1" w:rsidP="002C0191">
            <w:pPr>
              <w:spacing w:after="0" w:line="240" w:lineRule="auto"/>
              <w:rPr>
                <w:rFonts w:ascii="Arial" w:hAnsi="Arial" w:cs="Arial"/>
                <w:b/>
                <w:sz w:val="22"/>
              </w:rPr>
            </w:pPr>
            <w:r w:rsidRPr="007B054E">
              <w:rPr>
                <w:rFonts w:ascii="Arial" w:hAnsi="Arial" w:cs="Arial"/>
                <w:b/>
                <w:sz w:val="22"/>
              </w:rPr>
              <w:t xml:space="preserve">Tue </w:t>
            </w:r>
            <w:r w:rsidR="00695703" w:rsidRPr="007B054E">
              <w:rPr>
                <w:rFonts w:ascii="Arial" w:hAnsi="Arial" w:cs="Arial"/>
                <w:b/>
                <w:sz w:val="22"/>
              </w:rPr>
              <w:t>9/24</w:t>
            </w:r>
            <w:r w:rsidRPr="007B054E">
              <w:rPr>
                <w:rFonts w:ascii="Arial" w:hAnsi="Arial" w:cs="Arial"/>
                <w:b/>
                <w:sz w:val="22"/>
              </w:rPr>
              <w:t xml:space="preserve">-Mon </w:t>
            </w:r>
            <w:r w:rsidR="00695703" w:rsidRPr="007B054E">
              <w:rPr>
                <w:rFonts w:ascii="Arial" w:hAnsi="Arial" w:cs="Arial"/>
                <w:b/>
                <w:sz w:val="22"/>
              </w:rPr>
              <w:t>9/30</w:t>
            </w:r>
          </w:p>
          <w:p w14:paraId="27DEBB91" w14:textId="08058744" w:rsidR="00425BB1" w:rsidRPr="007B054E" w:rsidRDefault="00425BB1" w:rsidP="002C0191">
            <w:pPr>
              <w:spacing w:after="0" w:line="240" w:lineRule="auto"/>
              <w:rPr>
                <w:rFonts w:ascii="Arial" w:hAnsi="Arial" w:cs="Arial"/>
                <w:b/>
                <w:sz w:val="22"/>
              </w:rPr>
            </w:pPr>
          </w:p>
          <w:p w14:paraId="5722FB64" w14:textId="77777777" w:rsidR="00695703" w:rsidRPr="007B054E" w:rsidRDefault="00695703" w:rsidP="002C0191">
            <w:pPr>
              <w:spacing w:after="0" w:line="240" w:lineRule="auto"/>
              <w:rPr>
                <w:rFonts w:ascii="Arial" w:hAnsi="Arial" w:cs="Arial"/>
                <w:b/>
                <w:sz w:val="22"/>
              </w:rPr>
            </w:pPr>
          </w:p>
          <w:p w14:paraId="26CE70B6"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lastRenderedPageBreak/>
              <w:t>Competency</w:t>
            </w:r>
          </w:p>
          <w:p w14:paraId="58C6B116" w14:textId="77777777" w:rsidR="00425BB1" w:rsidRPr="007B054E" w:rsidRDefault="00425BB1" w:rsidP="002C0191">
            <w:pPr>
              <w:spacing w:after="160" w:line="259" w:lineRule="auto"/>
              <w:rPr>
                <w:rFonts w:ascii="Arial" w:hAnsi="Arial" w:cs="Arial"/>
                <w:sz w:val="22"/>
              </w:rPr>
            </w:pPr>
          </w:p>
        </w:tc>
        <w:tc>
          <w:tcPr>
            <w:tcW w:w="4680" w:type="dxa"/>
          </w:tcPr>
          <w:p w14:paraId="598470F5"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lastRenderedPageBreak/>
              <w:t>Readings:</w:t>
            </w:r>
          </w:p>
          <w:p w14:paraId="48EE4A49" w14:textId="77777777" w:rsidR="00425BB1" w:rsidRPr="007B054E" w:rsidRDefault="00425BB1" w:rsidP="00425BB1">
            <w:pPr>
              <w:numPr>
                <w:ilvl w:val="0"/>
                <w:numId w:val="16"/>
              </w:numPr>
              <w:spacing w:after="0" w:line="240" w:lineRule="auto"/>
              <w:rPr>
                <w:rFonts w:ascii="Arial" w:hAnsi="Arial" w:cs="Arial"/>
                <w:sz w:val="22"/>
              </w:rPr>
            </w:pPr>
            <w:r w:rsidRPr="007B054E">
              <w:rPr>
                <w:rFonts w:ascii="Arial" w:hAnsi="Arial" w:cs="Arial"/>
                <w:sz w:val="22"/>
              </w:rPr>
              <w:t>Chapter 8, Huss</w:t>
            </w:r>
          </w:p>
          <w:p w14:paraId="78A49FD8" w14:textId="77777777" w:rsidR="00425BB1" w:rsidRPr="007B054E" w:rsidRDefault="00425BB1" w:rsidP="00425BB1">
            <w:pPr>
              <w:numPr>
                <w:ilvl w:val="0"/>
                <w:numId w:val="16"/>
              </w:numPr>
              <w:spacing w:after="0" w:line="240" w:lineRule="auto"/>
              <w:rPr>
                <w:rFonts w:ascii="Arial" w:hAnsi="Arial" w:cs="Arial"/>
                <w:sz w:val="22"/>
              </w:rPr>
            </w:pPr>
            <w:r w:rsidRPr="007B054E">
              <w:rPr>
                <w:rFonts w:ascii="Arial" w:hAnsi="Arial" w:cs="Arial"/>
                <w:sz w:val="22"/>
              </w:rPr>
              <w:t>Post-Mac-CAT</w:t>
            </w:r>
          </w:p>
          <w:p w14:paraId="1AFEBA2C" w14:textId="77777777" w:rsidR="00695703" w:rsidRPr="007B054E" w:rsidRDefault="00695703" w:rsidP="002C0191">
            <w:pPr>
              <w:spacing w:after="0" w:line="240" w:lineRule="auto"/>
              <w:rPr>
                <w:rFonts w:ascii="Arial" w:hAnsi="Arial" w:cs="Arial"/>
                <w:sz w:val="22"/>
              </w:rPr>
            </w:pPr>
          </w:p>
          <w:p w14:paraId="5E950CB1" w14:textId="7413144D" w:rsidR="00425BB1" w:rsidRPr="007B054E" w:rsidRDefault="00425BB1" w:rsidP="002C0191">
            <w:pPr>
              <w:spacing w:after="0" w:line="240" w:lineRule="auto"/>
              <w:rPr>
                <w:rFonts w:ascii="Arial" w:hAnsi="Arial" w:cs="Arial"/>
                <w:sz w:val="22"/>
              </w:rPr>
            </w:pPr>
            <w:r w:rsidRPr="007B054E">
              <w:rPr>
                <w:rFonts w:ascii="Arial" w:hAnsi="Arial" w:cs="Arial"/>
                <w:sz w:val="22"/>
              </w:rPr>
              <w:t>Audio:</w:t>
            </w:r>
          </w:p>
          <w:p w14:paraId="1714B972" w14:textId="77777777" w:rsidR="00425BB1" w:rsidRPr="007B054E" w:rsidRDefault="00425BB1" w:rsidP="00425BB1">
            <w:pPr>
              <w:numPr>
                <w:ilvl w:val="0"/>
                <w:numId w:val="17"/>
              </w:numPr>
              <w:spacing w:after="0" w:line="240" w:lineRule="auto"/>
              <w:rPr>
                <w:rFonts w:ascii="Arial" w:hAnsi="Arial" w:cs="Arial"/>
                <w:sz w:val="22"/>
              </w:rPr>
            </w:pPr>
            <w:r w:rsidRPr="007B054E">
              <w:rPr>
                <w:rFonts w:ascii="Arial" w:hAnsi="Arial" w:cs="Arial"/>
                <w:sz w:val="22"/>
              </w:rPr>
              <w:t>Interview with Dr. C</w:t>
            </w:r>
          </w:p>
          <w:p w14:paraId="111B0769" w14:textId="77777777" w:rsidR="00425BB1" w:rsidRPr="007B054E" w:rsidRDefault="00425BB1" w:rsidP="00425BB1">
            <w:pPr>
              <w:numPr>
                <w:ilvl w:val="0"/>
                <w:numId w:val="17"/>
              </w:numPr>
              <w:spacing w:after="0" w:line="240" w:lineRule="auto"/>
              <w:rPr>
                <w:rFonts w:ascii="Arial" w:hAnsi="Arial" w:cs="Arial"/>
                <w:sz w:val="22"/>
              </w:rPr>
            </w:pPr>
            <w:r w:rsidRPr="007B054E">
              <w:rPr>
                <w:rFonts w:ascii="Arial" w:hAnsi="Arial" w:cs="Arial"/>
                <w:sz w:val="22"/>
              </w:rPr>
              <w:t>Interview with Dr. G</w:t>
            </w:r>
          </w:p>
          <w:p w14:paraId="54F7F513"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Videos:</w:t>
            </w:r>
          </w:p>
          <w:p w14:paraId="4781C101" w14:textId="77777777" w:rsidR="00425BB1" w:rsidRPr="007B054E" w:rsidRDefault="00425BB1" w:rsidP="00425BB1">
            <w:pPr>
              <w:numPr>
                <w:ilvl w:val="0"/>
                <w:numId w:val="18"/>
              </w:numPr>
              <w:spacing w:after="0" w:line="240" w:lineRule="auto"/>
              <w:rPr>
                <w:rFonts w:ascii="Arial" w:hAnsi="Arial" w:cs="Arial"/>
                <w:sz w:val="22"/>
              </w:rPr>
            </w:pPr>
            <w:r w:rsidRPr="007B054E">
              <w:rPr>
                <w:rFonts w:ascii="Arial" w:hAnsi="Arial" w:cs="Arial"/>
                <w:sz w:val="22"/>
              </w:rPr>
              <w:t>Competency Introduction – Present Ability</w:t>
            </w:r>
          </w:p>
        </w:tc>
        <w:tc>
          <w:tcPr>
            <w:tcW w:w="5220" w:type="dxa"/>
          </w:tcPr>
          <w:p w14:paraId="57D61ACE" w14:textId="03BB3042" w:rsidR="00425BB1" w:rsidRPr="007B054E" w:rsidRDefault="00425BB1" w:rsidP="002C0191">
            <w:pPr>
              <w:spacing w:after="160" w:line="259" w:lineRule="auto"/>
              <w:rPr>
                <w:rFonts w:ascii="Arial" w:hAnsi="Arial" w:cs="Arial"/>
                <w:sz w:val="22"/>
              </w:rPr>
            </w:pPr>
            <w:r w:rsidRPr="007B054E">
              <w:rPr>
                <w:rFonts w:ascii="Arial" w:hAnsi="Arial" w:cs="Arial"/>
                <w:sz w:val="22"/>
              </w:rPr>
              <w:lastRenderedPageBreak/>
              <w:t>Discussion</w:t>
            </w:r>
            <w:r w:rsidR="004E6001" w:rsidRPr="007B054E">
              <w:rPr>
                <w:rFonts w:ascii="Arial" w:hAnsi="Arial" w:cs="Arial"/>
                <w:sz w:val="22"/>
              </w:rPr>
              <w:t>:</w:t>
            </w:r>
            <w:r w:rsidRPr="007B054E">
              <w:rPr>
                <w:rFonts w:ascii="Arial" w:hAnsi="Arial" w:cs="Arial"/>
                <w:sz w:val="22"/>
              </w:rPr>
              <w:t xml:space="preserve"> “Is This Guy Competent to Stand Trial?”</w:t>
            </w:r>
          </w:p>
          <w:p w14:paraId="4BCF29B3" w14:textId="544213FA"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Initial: Friday </w:t>
            </w:r>
            <w:r w:rsidR="00AD0798" w:rsidRPr="007B054E">
              <w:rPr>
                <w:rFonts w:ascii="Arial" w:hAnsi="Arial" w:cs="Arial"/>
                <w:sz w:val="22"/>
              </w:rPr>
              <w:t>9/27</w:t>
            </w:r>
          </w:p>
          <w:p w14:paraId="657FA233" w14:textId="12D0ED2F"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lastRenderedPageBreak/>
              <w:t xml:space="preserve">Responses: Sunday </w:t>
            </w:r>
            <w:r w:rsidR="00AD0798" w:rsidRPr="007B054E">
              <w:rPr>
                <w:rFonts w:ascii="Arial" w:hAnsi="Arial" w:cs="Arial"/>
                <w:sz w:val="22"/>
              </w:rPr>
              <w:t>9/29</w:t>
            </w:r>
          </w:p>
          <w:p w14:paraId="6C7E6720" w14:textId="66791116"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Group Summary Only for Summarizers: Monday </w:t>
            </w:r>
            <w:r w:rsidR="00AD0798" w:rsidRPr="007B054E">
              <w:rPr>
                <w:rFonts w:ascii="Arial" w:hAnsi="Arial" w:cs="Arial"/>
                <w:sz w:val="22"/>
              </w:rPr>
              <w:t>9/30</w:t>
            </w:r>
          </w:p>
          <w:p w14:paraId="48472658" w14:textId="67F63C3E" w:rsidR="00425BB1" w:rsidRPr="007B054E" w:rsidRDefault="00425BB1" w:rsidP="002C0191">
            <w:pPr>
              <w:spacing w:after="160" w:line="259" w:lineRule="auto"/>
              <w:rPr>
                <w:rFonts w:ascii="Arial" w:hAnsi="Arial" w:cs="Arial"/>
                <w:sz w:val="22"/>
              </w:rPr>
            </w:pPr>
            <w:r w:rsidRPr="007B054E">
              <w:rPr>
                <w:rFonts w:ascii="Arial" w:hAnsi="Arial" w:cs="Arial"/>
                <w:sz w:val="22"/>
              </w:rPr>
              <w:t xml:space="preserve">Module 5 Quiz Monday </w:t>
            </w:r>
            <w:r w:rsidR="00AD0798" w:rsidRPr="007B054E">
              <w:rPr>
                <w:rFonts w:ascii="Arial" w:hAnsi="Arial" w:cs="Arial"/>
                <w:sz w:val="22"/>
              </w:rPr>
              <w:t>9/30</w:t>
            </w:r>
          </w:p>
        </w:tc>
      </w:tr>
      <w:tr w:rsidR="00425BB1" w:rsidRPr="007B054E" w14:paraId="09BFFDD6" w14:textId="77777777" w:rsidTr="002C0191">
        <w:tc>
          <w:tcPr>
            <w:tcW w:w="2425" w:type="dxa"/>
          </w:tcPr>
          <w:p w14:paraId="70E4FD40" w14:textId="77777777" w:rsidR="00425BB1" w:rsidRPr="007B054E" w:rsidRDefault="00425BB1" w:rsidP="002C0191">
            <w:pPr>
              <w:spacing w:after="0" w:line="240" w:lineRule="auto"/>
              <w:rPr>
                <w:rFonts w:ascii="Arial" w:hAnsi="Arial" w:cs="Arial"/>
                <w:b/>
                <w:sz w:val="22"/>
              </w:rPr>
            </w:pPr>
            <w:r w:rsidRPr="007B054E">
              <w:rPr>
                <w:rFonts w:ascii="Arial" w:hAnsi="Arial" w:cs="Arial"/>
                <w:b/>
                <w:sz w:val="22"/>
              </w:rPr>
              <w:lastRenderedPageBreak/>
              <w:t>Module 6</w:t>
            </w:r>
          </w:p>
          <w:p w14:paraId="1BD46B2D" w14:textId="637A009B" w:rsidR="00425BB1" w:rsidRPr="007B054E" w:rsidRDefault="00425BB1" w:rsidP="002C0191">
            <w:pPr>
              <w:spacing w:after="0" w:line="240" w:lineRule="auto"/>
              <w:rPr>
                <w:rFonts w:ascii="Arial" w:hAnsi="Arial" w:cs="Arial"/>
                <w:b/>
                <w:sz w:val="22"/>
              </w:rPr>
            </w:pPr>
            <w:r w:rsidRPr="007B054E">
              <w:rPr>
                <w:rFonts w:ascii="Arial" w:hAnsi="Arial" w:cs="Arial"/>
                <w:b/>
                <w:sz w:val="22"/>
              </w:rPr>
              <w:t xml:space="preserve">Tue </w:t>
            </w:r>
            <w:r w:rsidR="004E6001" w:rsidRPr="007B054E">
              <w:rPr>
                <w:rFonts w:ascii="Arial" w:hAnsi="Arial" w:cs="Arial"/>
                <w:b/>
                <w:sz w:val="22"/>
              </w:rPr>
              <w:t>10/1</w:t>
            </w:r>
            <w:r w:rsidRPr="007B054E">
              <w:rPr>
                <w:rFonts w:ascii="Arial" w:hAnsi="Arial" w:cs="Arial"/>
                <w:b/>
                <w:sz w:val="22"/>
              </w:rPr>
              <w:t xml:space="preserve">-Mon </w:t>
            </w:r>
            <w:r w:rsidR="004E6001" w:rsidRPr="007B054E">
              <w:rPr>
                <w:rFonts w:ascii="Arial" w:hAnsi="Arial" w:cs="Arial"/>
                <w:b/>
                <w:sz w:val="22"/>
              </w:rPr>
              <w:t>10/7</w:t>
            </w:r>
          </w:p>
          <w:p w14:paraId="3F20589E"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Personal Injury</w:t>
            </w:r>
          </w:p>
          <w:p w14:paraId="56F472E0" w14:textId="77777777" w:rsidR="00425BB1" w:rsidRPr="007B054E" w:rsidRDefault="00425BB1" w:rsidP="002C0191">
            <w:pPr>
              <w:spacing w:after="160" w:line="259" w:lineRule="auto"/>
              <w:rPr>
                <w:rFonts w:ascii="Arial" w:hAnsi="Arial" w:cs="Arial"/>
                <w:sz w:val="22"/>
              </w:rPr>
            </w:pPr>
          </w:p>
        </w:tc>
        <w:tc>
          <w:tcPr>
            <w:tcW w:w="4680" w:type="dxa"/>
          </w:tcPr>
          <w:p w14:paraId="7AE7CE2B" w14:textId="77777777" w:rsidR="00425BB1" w:rsidRPr="007B054E" w:rsidRDefault="00425BB1" w:rsidP="002C0191">
            <w:pPr>
              <w:spacing w:after="160" w:line="259" w:lineRule="auto"/>
              <w:rPr>
                <w:rFonts w:ascii="Arial" w:hAnsi="Arial" w:cs="Arial"/>
                <w:sz w:val="22"/>
              </w:rPr>
            </w:pPr>
            <w:r w:rsidRPr="007B054E">
              <w:rPr>
                <w:rFonts w:ascii="Arial" w:hAnsi="Arial" w:cs="Arial"/>
                <w:sz w:val="22"/>
              </w:rPr>
              <w:t>Readings:</w:t>
            </w:r>
          </w:p>
          <w:p w14:paraId="29DD3CD0" w14:textId="77777777" w:rsidR="00425BB1" w:rsidRPr="007B054E" w:rsidRDefault="00425BB1" w:rsidP="00425BB1">
            <w:pPr>
              <w:numPr>
                <w:ilvl w:val="0"/>
                <w:numId w:val="23"/>
              </w:numPr>
              <w:spacing w:after="0" w:line="240" w:lineRule="auto"/>
              <w:contextualSpacing/>
              <w:rPr>
                <w:rFonts w:ascii="Arial" w:hAnsi="Arial" w:cs="Arial"/>
                <w:sz w:val="22"/>
              </w:rPr>
            </w:pPr>
            <w:r w:rsidRPr="007B054E">
              <w:rPr>
                <w:rFonts w:ascii="Arial" w:hAnsi="Arial" w:cs="Arial"/>
                <w:sz w:val="22"/>
              </w:rPr>
              <w:t>Huss, Ch13 (pages 283-294)</w:t>
            </w:r>
          </w:p>
          <w:p w14:paraId="2772AE56" w14:textId="77777777" w:rsidR="00425BB1" w:rsidRPr="007B054E" w:rsidRDefault="00425BB1" w:rsidP="002C0191">
            <w:pPr>
              <w:spacing w:after="160" w:line="259" w:lineRule="auto"/>
              <w:rPr>
                <w:rFonts w:ascii="Arial" w:hAnsi="Arial" w:cs="Arial"/>
                <w:sz w:val="22"/>
              </w:rPr>
            </w:pPr>
            <w:r w:rsidRPr="007B054E">
              <w:rPr>
                <w:rFonts w:ascii="Arial" w:hAnsi="Arial" w:cs="Arial"/>
                <w:sz w:val="22"/>
              </w:rPr>
              <w:t>Videos:</w:t>
            </w:r>
          </w:p>
          <w:p w14:paraId="7596EA9D" w14:textId="77777777" w:rsidR="00425BB1" w:rsidRPr="007B054E" w:rsidRDefault="00425BB1" w:rsidP="00425BB1">
            <w:pPr>
              <w:numPr>
                <w:ilvl w:val="0"/>
                <w:numId w:val="24"/>
              </w:numPr>
              <w:spacing w:after="0" w:line="240" w:lineRule="auto"/>
              <w:rPr>
                <w:rFonts w:ascii="Arial" w:hAnsi="Arial" w:cs="Arial"/>
                <w:sz w:val="22"/>
              </w:rPr>
            </w:pPr>
            <w:r w:rsidRPr="007B054E">
              <w:rPr>
                <w:rFonts w:ascii="Arial" w:hAnsi="Arial" w:cs="Arial"/>
                <w:sz w:val="22"/>
              </w:rPr>
              <w:t>What is a Tort?</w:t>
            </w:r>
          </w:p>
          <w:p w14:paraId="39B36CEA" w14:textId="77777777" w:rsidR="00425BB1" w:rsidRPr="007B054E" w:rsidRDefault="00425BB1" w:rsidP="00425BB1">
            <w:pPr>
              <w:numPr>
                <w:ilvl w:val="0"/>
                <w:numId w:val="24"/>
              </w:numPr>
              <w:spacing w:after="0" w:line="240" w:lineRule="auto"/>
              <w:rPr>
                <w:rFonts w:ascii="Arial" w:hAnsi="Arial" w:cs="Arial"/>
                <w:sz w:val="22"/>
              </w:rPr>
            </w:pPr>
            <w:r w:rsidRPr="007B054E">
              <w:rPr>
                <w:rFonts w:ascii="Arial" w:hAnsi="Arial" w:cs="Arial"/>
                <w:sz w:val="22"/>
              </w:rPr>
              <w:t>Damages</w:t>
            </w:r>
          </w:p>
          <w:p w14:paraId="33662BCB" w14:textId="77777777" w:rsidR="00425BB1" w:rsidRPr="007B054E" w:rsidRDefault="00425BB1" w:rsidP="002C0191">
            <w:pPr>
              <w:spacing w:after="160" w:line="259" w:lineRule="auto"/>
              <w:rPr>
                <w:rFonts w:ascii="Arial" w:hAnsi="Arial" w:cs="Arial"/>
                <w:sz w:val="22"/>
              </w:rPr>
            </w:pPr>
          </w:p>
        </w:tc>
        <w:tc>
          <w:tcPr>
            <w:tcW w:w="5220" w:type="dxa"/>
          </w:tcPr>
          <w:p w14:paraId="71AADBF7" w14:textId="5A763424" w:rsidR="00425BB1" w:rsidRPr="007B054E" w:rsidRDefault="00425BB1" w:rsidP="002C0191">
            <w:pPr>
              <w:spacing w:after="160" w:line="259" w:lineRule="auto"/>
              <w:rPr>
                <w:rFonts w:ascii="Arial" w:hAnsi="Arial" w:cs="Arial"/>
                <w:sz w:val="22"/>
              </w:rPr>
            </w:pPr>
            <w:r w:rsidRPr="007B054E">
              <w:rPr>
                <w:rFonts w:ascii="Arial" w:hAnsi="Arial" w:cs="Arial"/>
                <w:sz w:val="22"/>
              </w:rPr>
              <w:t>Discussion</w:t>
            </w:r>
            <w:r w:rsidR="004E6001" w:rsidRPr="007B054E">
              <w:rPr>
                <w:rFonts w:ascii="Arial" w:hAnsi="Arial" w:cs="Arial"/>
                <w:sz w:val="22"/>
              </w:rPr>
              <w:t>:</w:t>
            </w:r>
            <w:r w:rsidRPr="007B054E">
              <w:rPr>
                <w:rFonts w:ascii="Arial" w:hAnsi="Arial" w:cs="Arial"/>
                <w:sz w:val="22"/>
              </w:rPr>
              <w:t xml:space="preserve"> “The McDonald’s Coffee Lawsuit”</w:t>
            </w:r>
          </w:p>
          <w:p w14:paraId="42C58F09" w14:textId="735B8D45"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Initial: Friday </w:t>
            </w:r>
            <w:r w:rsidR="00AC0411" w:rsidRPr="007B054E">
              <w:rPr>
                <w:rFonts w:ascii="Arial" w:hAnsi="Arial" w:cs="Arial"/>
                <w:sz w:val="22"/>
              </w:rPr>
              <w:t>10/4</w:t>
            </w:r>
          </w:p>
          <w:p w14:paraId="300D334C" w14:textId="4A44AC15"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Responses: Sunday </w:t>
            </w:r>
            <w:r w:rsidR="00AC0411" w:rsidRPr="007B054E">
              <w:rPr>
                <w:rFonts w:ascii="Arial" w:hAnsi="Arial" w:cs="Arial"/>
                <w:sz w:val="22"/>
              </w:rPr>
              <w:t>10/6</w:t>
            </w:r>
          </w:p>
          <w:p w14:paraId="0575BB16" w14:textId="0D64EF88"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Group Summary Only for Summarizers: Monday </w:t>
            </w:r>
            <w:r w:rsidR="00AC0411" w:rsidRPr="007B054E">
              <w:rPr>
                <w:rFonts w:ascii="Arial" w:hAnsi="Arial" w:cs="Arial"/>
                <w:sz w:val="22"/>
              </w:rPr>
              <w:t>10/7</w:t>
            </w:r>
          </w:p>
          <w:p w14:paraId="1096F19E" w14:textId="3ECB6985" w:rsidR="00425BB1" w:rsidRPr="007B054E" w:rsidRDefault="00425BB1" w:rsidP="002C0191">
            <w:pPr>
              <w:spacing w:after="160" w:line="259" w:lineRule="auto"/>
              <w:rPr>
                <w:rFonts w:ascii="Arial" w:hAnsi="Arial" w:cs="Arial"/>
                <w:sz w:val="22"/>
              </w:rPr>
            </w:pPr>
            <w:r w:rsidRPr="007B054E">
              <w:rPr>
                <w:rFonts w:ascii="Arial" w:hAnsi="Arial" w:cs="Arial"/>
                <w:sz w:val="22"/>
              </w:rPr>
              <w:t>Module 6 Quiz Monday</w:t>
            </w:r>
            <w:r w:rsidR="00AC0411" w:rsidRPr="007B054E">
              <w:rPr>
                <w:rFonts w:ascii="Arial" w:hAnsi="Arial" w:cs="Arial"/>
                <w:sz w:val="22"/>
              </w:rPr>
              <w:t xml:space="preserve"> 10/7</w:t>
            </w:r>
          </w:p>
        </w:tc>
      </w:tr>
      <w:tr w:rsidR="00425BB1" w:rsidRPr="007B054E" w14:paraId="169AB24D" w14:textId="77777777" w:rsidTr="002C0191">
        <w:tc>
          <w:tcPr>
            <w:tcW w:w="2425" w:type="dxa"/>
          </w:tcPr>
          <w:p w14:paraId="2579C081" w14:textId="77777777" w:rsidR="00425BB1" w:rsidRPr="007B054E" w:rsidRDefault="00425BB1" w:rsidP="002C0191">
            <w:pPr>
              <w:spacing w:after="0" w:line="240" w:lineRule="auto"/>
              <w:rPr>
                <w:rFonts w:ascii="Arial" w:hAnsi="Arial" w:cs="Arial"/>
                <w:b/>
                <w:sz w:val="22"/>
              </w:rPr>
            </w:pPr>
            <w:r w:rsidRPr="007B054E">
              <w:rPr>
                <w:rFonts w:ascii="Arial" w:hAnsi="Arial" w:cs="Arial"/>
                <w:b/>
                <w:sz w:val="22"/>
              </w:rPr>
              <w:t xml:space="preserve">Module 7 </w:t>
            </w:r>
          </w:p>
          <w:p w14:paraId="4ADACC76" w14:textId="4D6A1160" w:rsidR="00425BB1" w:rsidRPr="007B054E" w:rsidRDefault="00425BB1" w:rsidP="002C0191">
            <w:pPr>
              <w:spacing w:after="0" w:line="240" w:lineRule="auto"/>
              <w:rPr>
                <w:rFonts w:ascii="Arial" w:hAnsi="Arial" w:cs="Arial"/>
                <w:b/>
                <w:sz w:val="22"/>
              </w:rPr>
            </w:pPr>
            <w:r w:rsidRPr="007B054E">
              <w:rPr>
                <w:rFonts w:ascii="Arial" w:hAnsi="Arial" w:cs="Arial"/>
                <w:b/>
                <w:sz w:val="22"/>
              </w:rPr>
              <w:t xml:space="preserve">Tue </w:t>
            </w:r>
            <w:r w:rsidR="005A52D6" w:rsidRPr="007B054E">
              <w:rPr>
                <w:rFonts w:ascii="Arial" w:hAnsi="Arial" w:cs="Arial"/>
                <w:b/>
                <w:sz w:val="22"/>
              </w:rPr>
              <w:t>10/8</w:t>
            </w:r>
            <w:r w:rsidRPr="007B054E">
              <w:rPr>
                <w:rFonts w:ascii="Arial" w:hAnsi="Arial" w:cs="Arial"/>
                <w:b/>
                <w:sz w:val="22"/>
              </w:rPr>
              <w:t xml:space="preserve">-Mon </w:t>
            </w:r>
            <w:r w:rsidR="005A52D6" w:rsidRPr="007B054E">
              <w:rPr>
                <w:rFonts w:ascii="Arial" w:hAnsi="Arial" w:cs="Arial"/>
                <w:b/>
                <w:sz w:val="22"/>
              </w:rPr>
              <w:t>10/14</w:t>
            </w:r>
          </w:p>
          <w:p w14:paraId="46E29C2A"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Child Custody Evaluations</w:t>
            </w:r>
          </w:p>
        </w:tc>
        <w:tc>
          <w:tcPr>
            <w:tcW w:w="4680" w:type="dxa"/>
          </w:tcPr>
          <w:p w14:paraId="7E8DD42A" w14:textId="77777777" w:rsidR="00425BB1" w:rsidRPr="007B054E" w:rsidRDefault="00425BB1" w:rsidP="002C0191">
            <w:pPr>
              <w:spacing w:after="160" w:line="259" w:lineRule="auto"/>
              <w:rPr>
                <w:rFonts w:ascii="Arial" w:hAnsi="Arial" w:cs="Arial"/>
                <w:sz w:val="22"/>
              </w:rPr>
            </w:pPr>
            <w:r w:rsidRPr="007B054E">
              <w:rPr>
                <w:rFonts w:ascii="Arial" w:hAnsi="Arial" w:cs="Arial"/>
                <w:sz w:val="22"/>
              </w:rPr>
              <w:t>Readings:</w:t>
            </w:r>
          </w:p>
          <w:p w14:paraId="22115874" w14:textId="77777777" w:rsidR="00425BB1" w:rsidRPr="007B054E" w:rsidRDefault="00425BB1" w:rsidP="00425BB1">
            <w:pPr>
              <w:numPr>
                <w:ilvl w:val="0"/>
                <w:numId w:val="26"/>
              </w:numPr>
              <w:spacing w:after="0" w:line="240" w:lineRule="auto"/>
              <w:contextualSpacing/>
              <w:rPr>
                <w:rFonts w:ascii="Arial" w:hAnsi="Arial" w:cs="Arial"/>
                <w:sz w:val="22"/>
              </w:rPr>
            </w:pPr>
            <w:r w:rsidRPr="007B054E">
              <w:rPr>
                <w:rFonts w:ascii="Arial" w:hAnsi="Arial" w:cs="Arial"/>
                <w:sz w:val="22"/>
              </w:rPr>
              <w:t>Huss, Ch12</w:t>
            </w:r>
          </w:p>
          <w:p w14:paraId="0E7B2419" w14:textId="77777777" w:rsidR="00425BB1" w:rsidRPr="007B054E" w:rsidRDefault="00425BB1" w:rsidP="002C0191">
            <w:pPr>
              <w:spacing w:after="160" w:line="259" w:lineRule="auto"/>
              <w:rPr>
                <w:rFonts w:ascii="Arial" w:hAnsi="Arial" w:cs="Arial"/>
                <w:sz w:val="22"/>
              </w:rPr>
            </w:pPr>
            <w:r w:rsidRPr="007B054E">
              <w:rPr>
                <w:rFonts w:ascii="Arial" w:hAnsi="Arial" w:cs="Arial"/>
                <w:sz w:val="22"/>
              </w:rPr>
              <w:t>Videos:</w:t>
            </w:r>
          </w:p>
          <w:p w14:paraId="25249146" w14:textId="77777777" w:rsidR="00425BB1" w:rsidRPr="007B054E" w:rsidRDefault="00425BB1" w:rsidP="00425BB1">
            <w:pPr>
              <w:numPr>
                <w:ilvl w:val="0"/>
                <w:numId w:val="25"/>
              </w:numPr>
              <w:spacing w:after="0" w:line="240" w:lineRule="auto"/>
              <w:contextualSpacing/>
              <w:rPr>
                <w:rFonts w:ascii="Arial" w:hAnsi="Arial" w:cs="Arial"/>
                <w:sz w:val="22"/>
              </w:rPr>
            </w:pPr>
            <w:r w:rsidRPr="007B054E">
              <w:rPr>
                <w:rFonts w:ascii="Arial" w:hAnsi="Arial" w:cs="Arial"/>
                <w:sz w:val="22"/>
              </w:rPr>
              <w:t>Child Custody Options</w:t>
            </w:r>
          </w:p>
        </w:tc>
        <w:tc>
          <w:tcPr>
            <w:tcW w:w="5220" w:type="dxa"/>
          </w:tcPr>
          <w:p w14:paraId="06E5FB22" w14:textId="1C9BD7BA" w:rsidR="00425BB1" w:rsidRPr="007B054E" w:rsidRDefault="00425BB1" w:rsidP="002C0191">
            <w:pPr>
              <w:spacing w:after="160" w:line="259" w:lineRule="auto"/>
              <w:rPr>
                <w:rFonts w:ascii="Arial" w:hAnsi="Arial" w:cs="Arial"/>
                <w:sz w:val="22"/>
              </w:rPr>
            </w:pPr>
            <w:r w:rsidRPr="007B054E">
              <w:rPr>
                <w:rFonts w:ascii="Arial" w:hAnsi="Arial" w:cs="Arial"/>
                <w:sz w:val="22"/>
              </w:rPr>
              <w:t>Discussion</w:t>
            </w:r>
            <w:r w:rsidR="00AC0411" w:rsidRPr="007B054E">
              <w:rPr>
                <w:rFonts w:ascii="Arial" w:hAnsi="Arial" w:cs="Arial"/>
                <w:sz w:val="22"/>
              </w:rPr>
              <w:t>:</w:t>
            </w:r>
            <w:r w:rsidRPr="007B054E">
              <w:rPr>
                <w:rFonts w:ascii="Arial" w:hAnsi="Arial" w:cs="Arial"/>
                <w:sz w:val="22"/>
              </w:rPr>
              <w:t xml:space="preserve"> “Should Dad Get Custody?”</w:t>
            </w:r>
          </w:p>
          <w:p w14:paraId="3FDFEC84" w14:textId="5133AB67"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Initial: Friday</w:t>
            </w:r>
            <w:r w:rsidR="005A52D6" w:rsidRPr="007B054E">
              <w:rPr>
                <w:rFonts w:ascii="Arial" w:hAnsi="Arial" w:cs="Arial"/>
                <w:sz w:val="22"/>
              </w:rPr>
              <w:t xml:space="preserve"> 10</w:t>
            </w:r>
            <w:r w:rsidR="00F946F2" w:rsidRPr="007B054E">
              <w:rPr>
                <w:rFonts w:ascii="Arial" w:hAnsi="Arial" w:cs="Arial"/>
                <w:sz w:val="22"/>
              </w:rPr>
              <w:t>/11</w:t>
            </w:r>
          </w:p>
          <w:p w14:paraId="0C816164" w14:textId="72BB5107"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Responses: Sunday </w:t>
            </w:r>
            <w:r w:rsidR="00F946F2" w:rsidRPr="007B054E">
              <w:rPr>
                <w:rFonts w:ascii="Arial" w:hAnsi="Arial" w:cs="Arial"/>
                <w:sz w:val="22"/>
              </w:rPr>
              <w:t>10/13</w:t>
            </w:r>
          </w:p>
          <w:p w14:paraId="5A820036" w14:textId="35C133AF"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Group Summary Only for Summarizers: Monday </w:t>
            </w:r>
            <w:r w:rsidR="00F946F2" w:rsidRPr="007B054E">
              <w:rPr>
                <w:rFonts w:ascii="Arial" w:hAnsi="Arial" w:cs="Arial"/>
                <w:sz w:val="22"/>
              </w:rPr>
              <w:t>10/14</w:t>
            </w:r>
            <w:r w:rsidRPr="007B054E">
              <w:rPr>
                <w:rFonts w:ascii="Arial" w:hAnsi="Arial" w:cs="Arial"/>
                <w:sz w:val="22"/>
              </w:rPr>
              <w:t xml:space="preserve"> </w:t>
            </w:r>
          </w:p>
          <w:p w14:paraId="484EEB03" w14:textId="268D761C" w:rsidR="00425BB1" w:rsidRPr="007B054E" w:rsidRDefault="00425BB1" w:rsidP="002C0191">
            <w:pPr>
              <w:spacing w:after="0" w:line="240" w:lineRule="auto"/>
              <w:rPr>
                <w:rFonts w:ascii="Arial" w:hAnsi="Arial" w:cs="Arial"/>
                <w:sz w:val="22"/>
              </w:rPr>
            </w:pPr>
            <w:r w:rsidRPr="007B054E">
              <w:rPr>
                <w:rFonts w:ascii="Arial" w:hAnsi="Arial" w:cs="Arial"/>
                <w:sz w:val="22"/>
              </w:rPr>
              <w:t xml:space="preserve">Module 7 Quiz Monday </w:t>
            </w:r>
            <w:r w:rsidR="00F946F2" w:rsidRPr="007B054E">
              <w:rPr>
                <w:rFonts w:ascii="Arial" w:hAnsi="Arial" w:cs="Arial"/>
                <w:sz w:val="22"/>
              </w:rPr>
              <w:t>10/14</w:t>
            </w:r>
          </w:p>
        </w:tc>
      </w:tr>
      <w:tr w:rsidR="00425BB1" w:rsidRPr="007B054E" w14:paraId="30D43126" w14:textId="77777777" w:rsidTr="002C0191">
        <w:tc>
          <w:tcPr>
            <w:tcW w:w="2425" w:type="dxa"/>
          </w:tcPr>
          <w:p w14:paraId="6528FF9D" w14:textId="77777777" w:rsidR="00425BB1" w:rsidRPr="007B054E" w:rsidRDefault="00425BB1" w:rsidP="002C0191">
            <w:pPr>
              <w:spacing w:after="0" w:line="240" w:lineRule="auto"/>
              <w:rPr>
                <w:rFonts w:ascii="Arial" w:hAnsi="Arial" w:cs="Arial"/>
                <w:b/>
                <w:sz w:val="22"/>
              </w:rPr>
            </w:pPr>
            <w:r w:rsidRPr="007B054E">
              <w:rPr>
                <w:rFonts w:ascii="Arial" w:hAnsi="Arial" w:cs="Arial"/>
                <w:b/>
                <w:sz w:val="22"/>
              </w:rPr>
              <w:t>Module 8</w:t>
            </w:r>
          </w:p>
          <w:p w14:paraId="70E32464" w14:textId="3EE69A04" w:rsidR="00425BB1" w:rsidRPr="007B054E" w:rsidRDefault="00425BB1" w:rsidP="002C0191">
            <w:pPr>
              <w:spacing w:after="0" w:line="240" w:lineRule="auto"/>
              <w:rPr>
                <w:rFonts w:ascii="Arial" w:hAnsi="Arial" w:cs="Arial"/>
                <w:b/>
                <w:sz w:val="22"/>
              </w:rPr>
            </w:pPr>
            <w:r w:rsidRPr="007B054E">
              <w:rPr>
                <w:rFonts w:ascii="Arial" w:hAnsi="Arial" w:cs="Arial"/>
                <w:b/>
                <w:sz w:val="22"/>
              </w:rPr>
              <w:t xml:space="preserve">Tue </w:t>
            </w:r>
            <w:r w:rsidR="007F156C" w:rsidRPr="007B054E">
              <w:rPr>
                <w:rFonts w:ascii="Arial" w:hAnsi="Arial" w:cs="Arial"/>
                <w:b/>
                <w:sz w:val="22"/>
              </w:rPr>
              <w:t>10/15</w:t>
            </w:r>
            <w:r w:rsidRPr="007B054E">
              <w:rPr>
                <w:rFonts w:ascii="Arial" w:hAnsi="Arial" w:cs="Arial"/>
                <w:b/>
                <w:sz w:val="22"/>
              </w:rPr>
              <w:t xml:space="preserve">-Mon </w:t>
            </w:r>
            <w:r w:rsidR="007F156C" w:rsidRPr="007B054E">
              <w:rPr>
                <w:rFonts w:ascii="Arial" w:hAnsi="Arial" w:cs="Arial"/>
                <w:b/>
                <w:sz w:val="22"/>
              </w:rPr>
              <w:t>10/21</w:t>
            </w:r>
          </w:p>
          <w:p w14:paraId="54F801EB"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Criminal Responsibility</w:t>
            </w:r>
          </w:p>
          <w:p w14:paraId="496E7C4C" w14:textId="77777777" w:rsidR="00425BB1" w:rsidRPr="007B054E" w:rsidRDefault="00425BB1" w:rsidP="002C0191">
            <w:pPr>
              <w:spacing w:after="160" w:line="259" w:lineRule="auto"/>
              <w:rPr>
                <w:rFonts w:ascii="Arial" w:hAnsi="Arial" w:cs="Arial"/>
                <w:b/>
                <w:sz w:val="22"/>
              </w:rPr>
            </w:pPr>
          </w:p>
        </w:tc>
        <w:tc>
          <w:tcPr>
            <w:tcW w:w="4680" w:type="dxa"/>
          </w:tcPr>
          <w:p w14:paraId="2EA346FA"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Reading:</w:t>
            </w:r>
          </w:p>
          <w:p w14:paraId="48E6B6B7" w14:textId="77777777" w:rsidR="00425BB1" w:rsidRPr="007B054E" w:rsidRDefault="00425BB1" w:rsidP="00425BB1">
            <w:pPr>
              <w:numPr>
                <w:ilvl w:val="0"/>
                <w:numId w:val="20"/>
              </w:numPr>
              <w:spacing w:after="0" w:line="240" w:lineRule="auto"/>
              <w:rPr>
                <w:rFonts w:ascii="Arial" w:hAnsi="Arial" w:cs="Arial"/>
                <w:sz w:val="22"/>
              </w:rPr>
            </w:pPr>
            <w:r w:rsidRPr="007B054E">
              <w:rPr>
                <w:rFonts w:ascii="Arial" w:hAnsi="Arial" w:cs="Arial"/>
                <w:sz w:val="22"/>
              </w:rPr>
              <w:t>Chapter 9, Huss</w:t>
            </w:r>
          </w:p>
          <w:p w14:paraId="55FC78C6" w14:textId="77777777" w:rsidR="00425BB1" w:rsidRPr="007B054E" w:rsidRDefault="00425BB1" w:rsidP="00425BB1">
            <w:pPr>
              <w:numPr>
                <w:ilvl w:val="0"/>
                <w:numId w:val="20"/>
              </w:numPr>
              <w:spacing w:after="0" w:line="240" w:lineRule="auto"/>
              <w:rPr>
                <w:rFonts w:ascii="Arial" w:hAnsi="Arial" w:cs="Arial"/>
                <w:sz w:val="22"/>
              </w:rPr>
            </w:pPr>
            <w:r w:rsidRPr="007B054E">
              <w:rPr>
                <w:rFonts w:ascii="Arial" w:hAnsi="Arial" w:cs="Arial"/>
                <w:sz w:val="22"/>
              </w:rPr>
              <w:t>R-CRAS</w:t>
            </w:r>
          </w:p>
          <w:p w14:paraId="51B22C27"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Videos:</w:t>
            </w:r>
          </w:p>
          <w:p w14:paraId="3B54C769" w14:textId="77777777" w:rsidR="00425BB1" w:rsidRPr="007B054E" w:rsidRDefault="00425BB1" w:rsidP="00425BB1">
            <w:pPr>
              <w:numPr>
                <w:ilvl w:val="0"/>
                <w:numId w:val="19"/>
              </w:numPr>
              <w:spacing w:after="0" w:line="240" w:lineRule="auto"/>
              <w:rPr>
                <w:rFonts w:ascii="Arial" w:hAnsi="Arial" w:cs="Arial"/>
                <w:sz w:val="22"/>
              </w:rPr>
            </w:pPr>
            <w:r w:rsidRPr="007B054E">
              <w:rPr>
                <w:rFonts w:ascii="Arial" w:hAnsi="Arial" w:cs="Arial"/>
                <w:sz w:val="22"/>
              </w:rPr>
              <w:t>Introduction to Criminal Insanity</w:t>
            </w:r>
          </w:p>
          <w:p w14:paraId="3E72C88F" w14:textId="77777777" w:rsidR="00425BB1" w:rsidRPr="007B054E" w:rsidRDefault="00425BB1" w:rsidP="00425BB1">
            <w:pPr>
              <w:numPr>
                <w:ilvl w:val="0"/>
                <w:numId w:val="19"/>
              </w:numPr>
              <w:spacing w:after="0" w:line="240" w:lineRule="auto"/>
              <w:rPr>
                <w:rFonts w:ascii="Arial" w:hAnsi="Arial" w:cs="Arial"/>
                <w:sz w:val="22"/>
              </w:rPr>
            </w:pPr>
            <w:proofErr w:type="spellStart"/>
            <w:r w:rsidRPr="007B054E">
              <w:rPr>
                <w:rFonts w:ascii="Arial" w:hAnsi="Arial" w:cs="Arial"/>
                <w:sz w:val="22"/>
              </w:rPr>
              <w:t>M’Naughten</w:t>
            </w:r>
            <w:proofErr w:type="spellEnd"/>
            <w:r w:rsidRPr="007B054E">
              <w:rPr>
                <w:rFonts w:ascii="Arial" w:hAnsi="Arial" w:cs="Arial"/>
                <w:sz w:val="22"/>
              </w:rPr>
              <w:t xml:space="preserve"> and the Insanity Standard</w:t>
            </w:r>
          </w:p>
        </w:tc>
        <w:tc>
          <w:tcPr>
            <w:tcW w:w="5220" w:type="dxa"/>
          </w:tcPr>
          <w:p w14:paraId="5484DF61" w14:textId="2FAF654B" w:rsidR="00425BB1" w:rsidRPr="007B054E" w:rsidRDefault="00425BB1" w:rsidP="002C0191">
            <w:pPr>
              <w:spacing w:after="160" w:line="259" w:lineRule="auto"/>
              <w:rPr>
                <w:rFonts w:ascii="Arial" w:hAnsi="Arial" w:cs="Arial"/>
                <w:sz w:val="22"/>
              </w:rPr>
            </w:pPr>
            <w:r w:rsidRPr="007B054E">
              <w:rPr>
                <w:rFonts w:ascii="Arial" w:hAnsi="Arial" w:cs="Arial"/>
                <w:sz w:val="22"/>
              </w:rPr>
              <w:t>Discussion</w:t>
            </w:r>
            <w:r w:rsidR="007F156C" w:rsidRPr="007B054E">
              <w:rPr>
                <w:rFonts w:ascii="Arial" w:hAnsi="Arial" w:cs="Arial"/>
                <w:sz w:val="22"/>
              </w:rPr>
              <w:t>:</w:t>
            </w:r>
            <w:r w:rsidRPr="007B054E">
              <w:rPr>
                <w:rFonts w:ascii="Arial" w:hAnsi="Arial" w:cs="Arial"/>
                <w:sz w:val="22"/>
              </w:rPr>
              <w:t xml:space="preserve"> “John Hinkley Jr”</w:t>
            </w:r>
          </w:p>
          <w:p w14:paraId="087A6661" w14:textId="7BF28BE3"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Initial: Friday </w:t>
            </w:r>
            <w:r w:rsidR="007F156C" w:rsidRPr="007B054E">
              <w:rPr>
                <w:rFonts w:ascii="Arial" w:hAnsi="Arial" w:cs="Arial"/>
                <w:sz w:val="22"/>
              </w:rPr>
              <w:t>10/18</w:t>
            </w:r>
          </w:p>
          <w:p w14:paraId="5AB65E6B" w14:textId="33CE2989"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Responses: Sunday </w:t>
            </w:r>
            <w:r w:rsidR="007F156C" w:rsidRPr="007B054E">
              <w:rPr>
                <w:rFonts w:ascii="Arial" w:hAnsi="Arial" w:cs="Arial"/>
                <w:sz w:val="22"/>
              </w:rPr>
              <w:t>10/20</w:t>
            </w:r>
          </w:p>
          <w:p w14:paraId="21511E24" w14:textId="59A9B655"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Group Summary Only for Summarizers: Monday </w:t>
            </w:r>
            <w:r w:rsidR="007F156C" w:rsidRPr="007B054E">
              <w:rPr>
                <w:rFonts w:ascii="Arial" w:hAnsi="Arial" w:cs="Arial"/>
                <w:sz w:val="22"/>
              </w:rPr>
              <w:t>10/21</w:t>
            </w:r>
            <w:r w:rsidRPr="007B054E">
              <w:rPr>
                <w:rFonts w:ascii="Arial" w:hAnsi="Arial" w:cs="Arial"/>
                <w:sz w:val="22"/>
              </w:rPr>
              <w:t xml:space="preserve"> </w:t>
            </w:r>
          </w:p>
          <w:p w14:paraId="3FFE1ACD" w14:textId="368C1852" w:rsidR="00425BB1" w:rsidRPr="007B054E" w:rsidRDefault="00425BB1" w:rsidP="002C0191">
            <w:pPr>
              <w:spacing w:after="160" w:line="259" w:lineRule="auto"/>
              <w:rPr>
                <w:rFonts w:ascii="Arial" w:hAnsi="Arial" w:cs="Arial"/>
                <w:sz w:val="22"/>
              </w:rPr>
            </w:pPr>
            <w:r w:rsidRPr="007B054E">
              <w:rPr>
                <w:rFonts w:ascii="Arial" w:hAnsi="Arial" w:cs="Arial"/>
                <w:sz w:val="22"/>
              </w:rPr>
              <w:t xml:space="preserve">Group Activity “When ‘Not Guilty’ is a Life Sentence” Due Monday </w:t>
            </w:r>
            <w:r w:rsidR="007F156C" w:rsidRPr="007B054E">
              <w:rPr>
                <w:rFonts w:ascii="Arial" w:hAnsi="Arial" w:cs="Arial"/>
                <w:sz w:val="22"/>
              </w:rPr>
              <w:t>10/21</w:t>
            </w:r>
            <w:r w:rsidRPr="007B054E">
              <w:rPr>
                <w:rFonts w:ascii="Arial" w:hAnsi="Arial" w:cs="Arial"/>
                <w:sz w:val="22"/>
              </w:rPr>
              <w:t xml:space="preserve"> </w:t>
            </w:r>
          </w:p>
          <w:p w14:paraId="12570E81" w14:textId="2194C954" w:rsidR="00425BB1" w:rsidRPr="007B054E" w:rsidRDefault="00425BB1" w:rsidP="002C0191">
            <w:pPr>
              <w:spacing w:after="160" w:line="259" w:lineRule="auto"/>
              <w:rPr>
                <w:rFonts w:ascii="Arial" w:hAnsi="Arial" w:cs="Arial"/>
                <w:sz w:val="22"/>
              </w:rPr>
            </w:pPr>
            <w:r w:rsidRPr="007B054E">
              <w:rPr>
                <w:rFonts w:ascii="Arial" w:hAnsi="Arial" w:cs="Arial"/>
                <w:sz w:val="22"/>
              </w:rPr>
              <w:t xml:space="preserve">Module 8 Quiz Due Monday </w:t>
            </w:r>
            <w:r w:rsidR="007F156C" w:rsidRPr="007B054E">
              <w:rPr>
                <w:rFonts w:ascii="Arial" w:hAnsi="Arial" w:cs="Arial"/>
                <w:sz w:val="22"/>
              </w:rPr>
              <w:t>10/21</w:t>
            </w:r>
            <w:r w:rsidRPr="007B054E">
              <w:rPr>
                <w:rFonts w:ascii="Arial" w:hAnsi="Arial" w:cs="Arial"/>
                <w:sz w:val="22"/>
              </w:rPr>
              <w:t xml:space="preserve"> </w:t>
            </w:r>
          </w:p>
        </w:tc>
      </w:tr>
      <w:tr w:rsidR="00425BB1" w:rsidRPr="007B054E" w14:paraId="2767D90B" w14:textId="77777777" w:rsidTr="002C0191">
        <w:trPr>
          <w:trHeight w:val="52"/>
        </w:trPr>
        <w:tc>
          <w:tcPr>
            <w:tcW w:w="2425" w:type="dxa"/>
          </w:tcPr>
          <w:p w14:paraId="576E40D1" w14:textId="77777777" w:rsidR="00425BB1" w:rsidRPr="007B054E" w:rsidRDefault="00425BB1" w:rsidP="002C0191">
            <w:pPr>
              <w:spacing w:after="0" w:line="240" w:lineRule="auto"/>
              <w:rPr>
                <w:rFonts w:ascii="Arial" w:hAnsi="Arial" w:cs="Arial"/>
                <w:b/>
                <w:sz w:val="22"/>
              </w:rPr>
            </w:pPr>
            <w:r w:rsidRPr="007B054E">
              <w:rPr>
                <w:rFonts w:ascii="Arial" w:hAnsi="Arial" w:cs="Arial"/>
                <w:b/>
                <w:sz w:val="22"/>
              </w:rPr>
              <w:lastRenderedPageBreak/>
              <w:t>Module 9</w:t>
            </w:r>
          </w:p>
          <w:p w14:paraId="3BB96CBD" w14:textId="2722C3B8" w:rsidR="00425BB1" w:rsidRPr="007B054E" w:rsidRDefault="00425BB1" w:rsidP="002C0191">
            <w:pPr>
              <w:spacing w:after="0" w:line="240" w:lineRule="auto"/>
              <w:rPr>
                <w:rFonts w:ascii="Arial" w:hAnsi="Arial" w:cs="Arial"/>
                <w:b/>
                <w:sz w:val="22"/>
              </w:rPr>
            </w:pPr>
            <w:r w:rsidRPr="007B054E">
              <w:rPr>
                <w:rFonts w:ascii="Arial" w:hAnsi="Arial" w:cs="Arial"/>
                <w:b/>
                <w:sz w:val="22"/>
              </w:rPr>
              <w:t xml:space="preserve">Tue </w:t>
            </w:r>
            <w:r w:rsidR="00B455C9" w:rsidRPr="007B054E">
              <w:rPr>
                <w:rFonts w:ascii="Arial" w:hAnsi="Arial" w:cs="Arial"/>
                <w:b/>
                <w:sz w:val="22"/>
              </w:rPr>
              <w:t>10/22</w:t>
            </w:r>
            <w:r w:rsidRPr="007B054E">
              <w:rPr>
                <w:rFonts w:ascii="Arial" w:hAnsi="Arial" w:cs="Arial"/>
                <w:b/>
                <w:sz w:val="22"/>
              </w:rPr>
              <w:t>-Mon</w:t>
            </w:r>
            <w:r w:rsidR="00B455C9" w:rsidRPr="007B054E">
              <w:rPr>
                <w:rFonts w:ascii="Arial" w:hAnsi="Arial" w:cs="Arial"/>
                <w:b/>
                <w:sz w:val="22"/>
              </w:rPr>
              <w:t xml:space="preserve"> 10/28</w:t>
            </w:r>
          </w:p>
          <w:p w14:paraId="538D6E31"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Risk Assessment</w:t>
            </w:r>
          </w:p>
          <w:p w14:paraId="73C93E57" w14:textId="77777777" w:rsidR="00425BB1" w:rsidRPr="007B054E" w:rsidRDefault="00425BB1" w:rsidP="002C0191">
            <w:pPr>
              <w:spacing w:after="160" w:line="259" w:lineRule="auto"/>
              <w:rPr>
                <w:rFonts w:ascii="Arial" w:hAnsi="Arial" w:cs="Arial"/>
                <w:b/>
                <w:sz w:val="22"/>
              </w:rPr>
            </w:pPr>
          </w:p>
        </w:tc>
        <w:tc>
          <w:tcPr>
            <w:tcW w:w="4680" w:type="dxa"/>
          </w:tcPr>
          <w:p w14:paraId="0A698911"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Readings:</w:t>
            </w:r>
          </w:p>
          <w:p w14:paraId="0DBC1597" w14:textId="77777777" w:rsidR="00425BB1" w:rsidRPr="007B054E" w:rsidRDefault="00425BB1" w:rsidP="00425BB1">
            <w:pPr>
              <w:numPr>
                <w:ilvl w:val="0"/>
                <w:numId w:val="27"/>
              </w:numPr>
              <w:spacing w:after="0" w:line="240" w:lineRule="auto"/>
              <w:contextualSpacing/>
              <w:rPr>
                <w:rFonts w:ascii="Arial" w:hAnsi="Arial" w:cs="Arial"/>
                <w:sz w:val="22"/>
              </w:rPr>
            </w:pPr>
            <w:r w:rsidRPr="007B054E">
              <w:rPr>
                <w:rFonts w:ascii="Arial" w:hAnsi="Arial" w:cs="Arial"/>
                <w:sz w:val="22"/>
              </w:rPr>
              <w:t>V-RAG</w:t>
            </w:r>
          </w:p>
          <w:p w14:paraId="0394EF1E" w14:textId="77777777" w:rsidR="00425BB1" w:rsidRPr="007B054E" w:rsidRDefault="00425BB1" w:rsidP="00425BB1">
            <w:pPr>
              <w:numPr>
                <w:ilvl w:val="0"/>
                <w:numId w:val="27"/>
              </w:numPr>
              <w:spacing w:after="0" w:line="240" w:lineRule="auto"/>
              <w:contextualSpacing/>
              <w:rPr>
                <w:rFonts w:ascii="Arial" w:hAnsi="Arial" w:cs="Arial"/>
                <w:sz w:val="22"/>
              </w:rPr>
            </w:pPr>
            <w:r w:rsidRPr="007B054E">
              <w:rPr>
                <w:rFonts w:ascii="Arial" w:hAnsi="Arial" w:cs="Arial"/>
                <w:sz w:val="22"/>
              </w:rPr>
              <w:t>HCR-20</w:t>
            </w:r>
          </w:p>
          <w:p w14:paraId="03A5FA4A" w14:textId="77777777" w:rsidR="00425BB1" w:rsidRPr="007B054E" w:rsidRDefault="00425BB1" w:rsidP="00425BB1">
            <w:pPr>
              <w:numPr>
                <w:ilvl w:val="0"/>
                <w:numId w:val="27"/>
              </w:numPr>
              <w:spacing w:after="0" w:line="240" w:lineRule="auto"/>
              <w:contextualSpacing/>
              <w:rPr>
                <w:rFonts w:ascii="Arial" w:hAnsi="Arial" w:cs="Arial"/>
                <w:sz w:val="22"/>
              </w:rPr>
            </w:pPr>
            <w:r w:rsidRPr="007B054E">
              <w:rPr>
                <w:rFonts w:ascii="Arial" w:hAnsi="Arial" w:cs="Arial"/>
                <w:sz w:val="22"/>
              </w:rPr>
              <w:t>Hass Ch5</w:t>
            </w:r>
          </w:p>
          <w:p w14:paraId="117F98B1" w14:textId="77777777" w:rsidR="00425BB1" w:rsidRPr="007B054E" w:rsidRDefault="00425BB1" w:rsidP="002C0191">
            <w:pPr>
              <w:spacing w:after="0" w:line="240" w:lineRule="auto"/>
              <w:contextualSpacing/>
              <w:rPr>
                <w:rFonts w:ascii="Arial" w:hAnsi="Arial" w:cs="Arial"/>
                <w:sz w:val="22"/>
              </w:rPr>
            </w:pPr>
            <w:r w:rsidRPr="007B054E">
              <w:rPr>
                <w:rFonts w:ascii="Arial" w:hAnsi="Arial" w:cs="Arial"/>
                <w:sz w:val="22"/>
              </w:rPr>
              <w:t>Videos:</w:t>
            </w:r>
          </w:p>
          <w:p w14:paraId="67116D6E" w14:textId="77777777" w:rsidR="00425BB1" w:rsidRPr="007B054E" w:rsidRDefault="00425BB1" w:rsidP="00425BB1">
            <w:pPr>
              <w:pStyle w:val="ListParagraph"/>
              <w:numPr>
                <w:ilvl w:val="0"/>
                <w:numId w:val="32"/>
              </w:numPr>
              <w:spacing w:after="0" w:line="240" w:lineRule="auto"/>
              <w:rPr>
                <w:rFonts w:ascii="Arial" w:hAnsi="Arial" w:cs="Arial"/>
                <w:sz w:val="22"/>
              </w:rPr>
            </w:pPr>
            <w:r w:rsidRPr="007B054E">
              <w:rPr>
                <w:rFonts w:ascii="Arial" w:hAnsi="Arial" w:cs="Arial"/>
                <w:sz w:val="22"/>
              </w:rPr>
              <w:t>VRAG (how to use it)</w:t>
            </w:r>
          </w:p>
          <w:p w14:paraId="229FF878" w14:textId="77777777" w:rsidR="00425BB1" w:rsidRPr="007B054E" w:rsidRDefault="00425BB1" w:rsidP="00425BB1">
            <w:pPr>
              <w:pStyle w:val="ListParagraph"/>
              <w:numPr>
                <w:ilvl w:val="0"/>
                <w:numId w:val="32"/>
              </w:numPr>
              <w:spacing w:after="0" w:line="240" w:lineRule="auto"/>
              <w:rPr>
                <w:rFonts w:ascii="Arial" w:hAnsi="Arial" w:cs="Arial"/>
                <w:sz w:val="22"/>
              </w:rPr>
            </w:pPr>
            <w:r w:rsidRPr="007B054E">
              <w:rPr>
                <w:rFonts w:ascii="Arial" w:hAnsi="Arial" w:cs="Arial"/>
                <w:sz w:val="22"/>
              </w:rPr>
              <w:t>HCR-20 (How to use it)</w:t>
            </w:r>
          </w:p>
          <w:p w14:paraId="6E0BCF75" w14:textId="77777777" w:rsidR="00425BB1" w:rsidRPr="007B054E" w:rsidRDefault="00425BB1" w:rsidP="00425BB1">
            <w:pPr>
              <w:pStyle w:val="ListParagraph"/>
              <w:numPr>
                <w:ilvl w:val="0"/>
                <w:numId w:val="32"/>
              </w:numPr>
              <w:spacing w:after="0" w:line="240" w:lineRule="auto"/>
              <w:rPr>
                <w:rFonts w:ascii="Arial" w:hAnsi="Arial" w:cs="Arial"/>
                <w:sz w:val="22"/>
              </w:rPr>
            </w:pPr>
            <w:r w:rsidRPr="007B054E">
              <w:rPr>
                <w:rFonts w:ascii="Arial" w:hAnsi="Arial" w:cs="Arial"/>
                <w:sz w:val="22"/>
              </w:rPr>
              <w:t>Introduction to Risk Assessment</w:t>
            </w:r>
          </w:p>
        </w:tc>
        <w:tc>
          <w:tcPr>
            <w:tcW w:w="5220" w:type="dxa"/>
          </w:tcPr>
          <w:p w14:paraId="5622C0BA" w14:textId="4EC66BA3" w:rsidR="00425BB1" w:rsidRPr="007B054E" w:rsidRDefault="00425BB1" w:rsidP="002C0191">
            <w:pPr>
              <w:spacing w:after="160" w:line="259" w:lineRule="auto"/>
              <w:rPr>
                <w:rFonts w:ascii="Arial" w:hAnsi="Arial" w:cs="Arial"/>
                <w:sz w:val="22"/>
              </w:rPr>
            </w:pPr>
            <w:r w:rsidRPr="007B054E">
              <w:rPr>
                <w:rFonts w:ascii="Arial" w:hAnsi="Arial" w:cs="Arial"/>
                <w:sz w:val="22"/>
              </w:rPr>
              <w:t>Discussion</w:t>
            </w:r>
            <w:r w:rsidR="00B455C9" w:rsidRPr="007B054E">
              <w:rPr>
                <w:rFonts w:ascii="Arial" w:hAnsi="Arial" w:cs="Arial"/>
                <w:sz w:val="22"/>
              </w:rPr>
              <w:t>:</w:t>
            </w:r>
            <w:r w:rsidRPr="007B054E">
              <w:rPr>
                <w:rFonts w:ascii="Arial" w:hAnsi="Arial" w:cs="Arial"/>
                <w:sz w:val="22"/>
              </w:rPr>
              <w:t xml:space="preserve"> “Why Does Actuarial Risk Assessment Feel Strange?”</w:t>
            </w:r>
          </w:p>
          <w:p w14:paraId="0E4877EA" w14:textId="0129015A"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Initial: Friday</w:t>
            </w:r>
            <w:r w:rsidR="00D94BE3" w:rsidRPr="007B054E">
              <w:rPr>
                <w:rFonts w:ascii="Arial" w:hAnsi="Arial" w:cs="Arial"/>
                <w:sz w:val="22"/>
              </w:rPr>
              <w:t xml:space="preserve"> 10/25</w:t>
            </w:r>
          </w:p>
          <w:p w14:paraId="0D2D0568" w14:textId="5A4857B3"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Responses: Sunday </w:t>
            </w:r>
            <w:r w:rsidR="00D94BE3" w:rsidRPr="007B054E">
              <w:rPr>
                <w:rFonts w:ascii="Arial" w:hAnsi="Arial" w:cs="Arial"/>
                <w:sz w:val="22"/>
              </w:rPr>
              <w:t>10/27</w:t>
            </w:r>
          </w:p>
          <w:p w14:paraId="13351F81" w14:textId="1F1CCF58"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Group Summary Only for Summarizers: Monday </w:t>
            </w:r>
            <w:r w:rsidR="00D94BE3" w:rsidRPr="007B054E">
              <w:rPr>
                <w:rFonts w:ascii="Arial" w:hAnsi="Arial" w:cs="Arial"/>
                <w:sz w:val="22"/>
              </w:rPr>
              <w:t>10/28</w:t>
            </w:r>
            <w:r w:rsidRPr="007B054E">
              <w:rPr>
                <w:rFonts w:ascii="Arial" w:hAnsi="Arial" w:cs="Arial"/>
                <w:sz w:val="22"/>
              </w:rPr>
              <w:t xml:space="preserve"> </w:t>
            </w:r>
          </w:p>
          <w:p w14:paraId="78065E98" w14:textId="4C5B68AF" w:rsidR="00425BB1" w:rsidRPr="007B054E" w:rsidRDefault="00425BB1" w:rsidP="002C0191">
            <w:pPr>
              <w:spacing w:after="160" w:line="259" w:lineRule="auto"/>
              <w:rPr>
                <w:rFonts w:ascii="Arial" w:hAnsi="Arial" w:cs="Arial"/>
                <w:sz w:val="22"/>
              </w:rPr>
            </w:pPr>
            <w:r w:rsidRPr="007B054E">
              <w:rPr>
                <w:rFonts w:ascii="Arial" w:hAnsi="Arial" w:cs="Arial"/>
                <w:sz w:val="22"/>
              </w:rPr>
              <w:t xml:space="preserve">Module 9 Quiz Due Monday </w:t>
            </w:r>
            <w:r w:rsidR="00D94BE3" w:rsidRPr="007B054E">
              <w:rPr>
                <w:rFonts w:ascii="Arial" w:hAnsi="Arial" w:cs="Arial"/>
                <w:sz w:val="22"/>
              </w:rPr>
              <w:t>10/28</w:t>
            </w:r>
            <w:r w:rsidRPr="007B054E">
              <w:rPr>
                <w:rFonts w:ascii="Arial" w:hAnsi="Arial" w:cs="Arial"/>
                <w:sz w:val="22"/>
              </w:rPr>
              <w:t xml:space="preserve"> </w:t>
            </w:r>
          </w:p>
        </w:tc>
      </w:tr>
      <w:tr w:rsidR="00425BB1" w:rsidRPr="007B054E" w14:paraId="022C3A9E" w14:textId="77777777" w:rsidTr="002C0191">
        <w:tc>
          <w:tcPr>
            <w:tcW w:w="2425" w:type="dxa"/>
          </w:tcPr>
          <w:p w14:paraId="55FE3D28" w14:textId="77777777" w:rsidR="00425BB1" w:rsidRPr="007B054E" w:rsidRDefault="00425BB1" w:rsidP="002C0191">
            <w:pPr>
              <w:spacing w:after="0" w:line="240" w:lineRule="auto"/>
              <w:rPr>
                <w:rFonts w:ascii="Arial" w:hAnsi="Arial" w:cs="Arial"/>
                <w:b/>
                <w:sz w:val="22"/>
              </w:rPr>
            </w:pPr>
            <w:r w:rsidRPr="007B054E">
              <w:rPr>
                <w:rFonts w:ascii="Arial" w:hAnsi="Arial" w:cs="Arial"/>
                <w:b/>
                <w:sz w:val="22"/>
              </w:rPr>
              <w:t>Module 10</w:t>
            </w:r>
          </w:p>
          <w:p w14:paraId="157D1049" w14:textId="0E82F3DF" w:rsidR="00425BB1" w:rsidRPr="007B054E" w:rsidRDefault="00425BB1" w:rsidP="002C0191">
            <w:pPr>
              <w:spacing w:after="0" w:line="240" w:lineRule="auto"/>
              <w:rPr>
                <w:rFonts w:ascii="Arial" w:hAnsi="Arial" w:cs="Arial"/>
                <w:b/>
                <w:sz w:val="22"/>
              </w:rPr>
            </w:pPr>
            <w:r w:rsidRPr="007B054E">
              <w:rPr>
                <w:rFonts w:ascii="Arial" w:hAnsi="Arial" w:cs="Arial"/>
                <w:b/>
                <w:sz w:val="22"/>
              </w:rPr>
              <w:t xml:space="preserve">Tue </w:t>
            </w:r>
            <w:r w:rsidR="00D94BE3" w:rsidRPr="007B054E">
              <w:rPr>
                <w:rFonts w:ascii="Arial" w:hAnsi="Arial" w:cs="Arial"/>
                <w:b/>
                <w:sz w:val="22"/>
              </w:rPr>
              <w:t>10/29</w:t>
            </w:r>
            <w:r w:rsidRPr="007B054E">
              <w:rPr>
                <w:rFonts w:ascii="Arial" w:hAnsi="Arial" w:cs="Arial"/>
                <w:b/>
                <w:sz w:val="22"/>
              </w:rPr>
              <w:t xml:space="preserve">-Mon </w:t>
            </w:r>
            <w:r w:rsidR="005506E1" w:rsidRPr="007B054E">
              <w:rPr>
                <w:rFonts w:ascii="Arial" w:hAnsi="Arial" w:cs="Arial"/>
                <w:b/>
                <w:sz w:val="22"/>
              </w:rPr>
              <w:t>11/4</w:t>
            </w:r>
          </w:p>
          <w:p w14:paraId="79E67172"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Homeland Security</w:t>
            </w:r>
          </w:p>
        </w:tc>
        <w:tc>
          <w:tcPr>
            <w:tcW w:w="4680" w:type="dxa"/>
          </w:tcPr>
          <w:p w14:paraId="189B13B5" w14:textId="77777777" w:rsidR="00425BB1" w:rsidRPr="007B054E" w:rsidRDefault="00425BB1" w:rsidP="00425BB1">
            <w:pPr>
              <w:numPr>
                <w:ilvl w:val="0"/>
                <w:numId w:val="28"/>
              </w:numPr>
              <w:spacing w:after="0" w:line="240" w:lineRule="auto"/>
              <w:contextualSpacing/>
              <w:rPr>
                <w:rFonts w:ascii="Arial" w:hAnsi="Arial" w:cs="Arial"/>
                <w:sz w:val="22"/>
              </w:rPr>
            </w:pPr>
            <w:r w:rsidRPr="007B054E">
              <w:rPr>
                <w:rFonts w:ascii="Arial" w:hAnsi="Arial" w:cs="Arial"/>
                <w:sz w:val="22"/>
              </w:rPr>
              <w:t>Terrorist Profile? Bin Laden, McVeigh, Omar Mateen</w:t>
            </w:r>
          </w:p>
          <w:p w14:paraId="104FD2CF" w14:textId="77777777" w:rsidR="00425BB1" w:rsidRPr="007B054E" w:rsidRDefault="00425BB1" w:rsidP="00425BB1">
            <w:pPr>
              <w:numPr>
                <w:ilvl w:val="0"/>
                <w:numId w:val="28"/>
              </w:numPr>
              <w:spacing w:after="0" w:line="240" w:lineRule="auto"/>
              <w:contextualSpacing/>
              <w:rPr>
                <w:rFonts w:ascii="Arial" w:hAnsi="Arial" w:cs="Arial"/>
                <w:sz w:val="22"/>
              </w:rPr>
            </w:pPr>
            <w:r w:rsidRPr="007B054E">
              <w:rPr>
                <w:rFonts w:ascii="Arial" w:hAnsi="Arial" w:cs="Arial"/>
                <w:sz w:val="22"/>
              </w:rPr>
              <w:t>PODCAST TUTORIAL</w:t>
            </w:r>
          </w:p>
        </w:tc>
        <w:tc>
          <w:tcPr>
            <w:tcW w:w="5220" w:type="dxa"/>
          </w:tcPr>
          <w:p w14:paraId="615710AF" w14:textId="77777777" w:rsidR="00425BB1" w:rsidRPr="007B054E" w:rsidRDefault="00425BB1" w:rsidP="002C0191">
            <w:pPr>
              <w:spacing w:after="160" w:line="259" w:lineRule="auto"/>
              <w:rPr>
                <w:rFonts w:ascii="Arial" w:hAnsi="Arial" w:cs="Arial"/>
                <w:sz w:val="22"/>
              </w:rPr>
            </w:pPr>
            <w:r w:rsidRPr="007B054E">
              <w:rPr>
                <w:rFonts w:ascii="Arial" w:hAnsi="Arial" w:cs="Arial"/>
                <w:sz w:val="22"/>
              </w:rPr>
              <w:t>Discussion</w:t>
            </w:r>
          </w:p>
          <w:p w14:paraId="64280055" w14:textId="79A35D96"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Initial: Friday </w:t>
            </w:r>
            <w:r w:rsidR="005506E1" w:rsidRPr="007B054E">
              <w:rPr>
                <w:rFonts w:ascii="Arial" w:hAnsi="Arial" w:cs="Arial"/>
                <w:sz w:val="22"/>
              </w:rPr>
              <w:t>11/1</w:t>
            </w:r>
          </w:p>
          <w:p w14:paraId="6DA1B942" w14:textId="2EA05515"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Responses: Sunday </w:t>
            </w:r>
            <w:r w:rsidR="005506E1" w:rsidRPr="007B054E">
              <w:rPr>
                <w:rFonts w:ascii="Arial" w:hAnsi="Arial" w:cs="Arial"/>
                <w:sz w:val="22"/>
              </w:rPr>
              <w:t>11/3</w:t>
            </w:r>
          </w:p>
          <w:p w14:paraId="704D06E5" w14:textId="6377B694"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Group Summary Only for Summarizers: Monday </w:t>
            </w:r>
            <w:r w:rsidR="005506E1" w:rsidRPr="007B054E">
              <w:rPr>
                <w:rFonts w:ascii="Arial" w:hAnsi="Arial" w:cs="Arial"/>
                <w:sz w:val="22"/>
              </w:rPr>
              <w:t>11/4</w:t>
            </w:r>
          </w:p>
          <w:p w14:paraId="560E6B03" w14:textId="171945AE" w:rsidR="00425BB1" w:rsidRPr="007B054E" w:rsidRDefault="00425BB1" w:rsidP="002C0191">
            <w:pPr>
              <w:spacing w:after="160" w:line="259" w:lineRule="auto"/>
              <w:rPr>
                <w:rFonts w:ascii="Arial" w:hAnsi="Arial" w:cs="Arial"/>
                <w:sz w:val="22"/>
              </w:rPr>
            </w:pPr>
            <w:r w:rsidRPr="007B054E">
              <w:rPr>
                <w:rFonts w:ascii="Arial" w:hAnsi="Arial" w:cs="Arial"/>
                <w:sz w:val="22"/>
              </w:rPr>
              <w:t xml:space="preserve">Module 10 Quiz Due Monday </w:t>
            </w:r>
            <w:r w:rsidR="005506E1" w:rsidRPr="007B054E">
              <w:rPr>
                <w:rFonts w:ascii="Arial" w:hAnsi="Arial" w:cs="Arial"/>
                <w:sz w:val="22"/>
              </w:rPr>
              <w:t>11/4</w:t>
            </w:r>
          </w:p>
        </w:tc>
      </w:tr>
      <w:tr w:rsidR="00425BB1" w:rsidRPr="007B054E" w14:paraId="1AFF50C8" w14:textId="77777777" w:rsidTr="002C0191">
        <w:tc>
          <w:tcPr>
            <w:tcW w:w="2425" w:type="dxa"/>
          </w:tcPr>
          <w:p w14:paraId="75D181C8" w14:textId="77777777" w:rsidR="00425BB1" w:rsidRPr="007B054E" w:rsidRDefault="00425BB1" w:rsidP="002C0191">
            <w:pPr>
              <w:spacing w:after="0" w:line="240" w:lineRule="auto"/>
              <w:rPr>
                <w:rFonts w:ascii="Arial" w:hAnsi="Arial" w:cs="Arial"/>
                <w:b/>
                <w:sz w:val="22"/>
              </w:rPr>
            </w:pPr>
            <w:r w:rsidRPr="007B054E">
              <w:rPr>
                <w:rFonts w:ascii="Arial" w:hAnsi="Arial" w:cs="Arial"/>
                <w:b/>
                <w:sz w:val="22"/>
              </w:rPr>
              <w:t>Module 11</w:t>
            </w:r>
          </w:p>
          <w:p w14:paraId="016CD351" w14:textId="39A35690" w:rsidR="00425BB1" w:rsidRPr="007B054E" w:rsidRDefault="00425BB1" w:rsidP="002C0191">
            <w:pPr>
              <w:spacing w:after="0" w:line="240" w:lineRule="auto"/>
              <w:rPr>
                <w:rFonts w:ascii="Arial" w:hAnsi="Arial" w:cs="Arial"/>
                <w:b/>
                <w:sz w:val="22"/>
              </w:rPr>
            </w:pPr>
            <w:r w:rsidRPr="007B054E">
              <w:rPr>
                <w:rFonts w:ascii="Arial" w:hAnsi="Arial" w:cs="Arial"/>
                <w:b/>
                <w:sz w:val="22"/>
              </w:rPr>
              <w:t xml:space="preserve">Tue </w:t>
            </w:r>
            <w:r w:rsidR="007B6DAD" w:rsidRPr="007B054E">
              <w:rPr>
                <w:rFonts w:ascii="Arial" w:hAnsi="Arial" w:cs="Arial"/>
                <w:b/>
                <w:sz w:val="22"/>
              </w:rPr>
              <w:t>11/5</w:t>
            </w:r>
            <w:r w:rsidRPr="007B054E">
              <w:rPr>
                <w:rFonts w:ascii="Arial" w:hAnsi="Arial" w:cs="Arial"/>
                <w:b/>
                <w:sz w:val="22"/>
              </w:rPr>
              <w:t xml:space="preserve">-Mon </w:t>
            </w:r>
            <w:r w:rsidR="007B6DAD" w:rsidRPr="007B054E">
              <w:rPr>
                <w:rFonts w:ascii="Arial" w:hAnsi="Arial" w:cs="Arial"/>
                <w:b/>
                <w:sz w:val="22"/>
              </w:rPr>
              <w:t>11/11</w:t>
            </w:r>
          </w:p>
          <w:p w14:paraId="46F385FE"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Psychopaths</w:t>
            </w:r>
          </w:p>
        </w:tc>
        <w:tc>
          <w:tcPr>
            <w:tcW w:w="4680" w:type="dxa"/>
          </w:tcPr>
          <w:p w14:paraId="07684AA1" w14:textId="77777777" w:rsidR="00425BB1" w:rsidRPr="007B054E" w:rsidRDefault="00425BB1" w:rsidP="002C0191">
            <w:pPr>
              <w:spacing w:after="160" w:line="259" w:lineRule="auto"/>
              <w:rPr>
                <w:rFonts w:ascii="Arial" w:hAnsi="Arial" w:cs="Arial"/>
                <w:sz w:val="22"/>
              </w:rPr>
            </w:pPr>
            <w:r w:rsidRPr="007B054E">
              <w:rPr>
                <w:rFonts w:ascii="Arial" w:hAnsi="Arial" w:cs="Arial"/>
                <w:sz w:val="22"/>
              </w:rPr>
              <w:t>Readings:</w:t>
            </w:r>
          </w:p>
          <w:p w14:paraId="4703A9E7" w14:textId="77777777" w:rsidR="00425BB1" w:rsidRPr="007B054E" w:rsidRDefault="00425BB1" w:rsidP="00425BB1">
            <w:pPr>
              <w:numPr>
                <w:ilvl w:val="0"/>
                <w:numId w:val="29"/>
              </w:numPr>
              <w:spacing w:after="0" w:line="240" w:lineRule="auto"/>
              <w:contextualSpacing/>
              <w:rPr>
                <w:rFonts w:ascii="Arial" w:hAnsi="Arial" w:cs="Arial"/>
                <w:sz w:val="22"/>
              </w:rPr>
            </w:pPr>
            <w:r w:rsidRPr="007B054E">
              <w:rPr>
                <w:rFonts w:ascii="Arial" w:hAnsi="Arial" w:cs="Arial"/>
                <w:sz w:val="22"/>
              </w:rPr>
              <w:t>Hare Ch1 and 2</w:t>
            </w:r>
          </w:p>
        </w:tc>
        <w:tc>
          <w:tcPr>
            <w:tcW w:w="5220" w:type="dxa"/>
          </w:tcPr>
          <w:p w14:paraId="7299CB39" w14:textId="4270F7F7" w:rsidR="00425BB1" w:rsidRPr="007B054E" w:rsidRDefault="00425BB1" w:rsidP="002C0191">
            <w:pPr>
              <w:spacing w:after="0" w:line="240" w:lineRule="auto"/>
              <w:rPr>
                <w:rFonts w:ascii="Arial" w:hAnsi="Arial" w:cs="Arial"/>
                <w:sz w:val="22"/>
              </w:rPr>
            </w:pPr>
            <w:r w:rsidRPr="007B054E">
              <w:rPr>
                <w:rFonts w:ascii="Arial" w:hAnsi="Arial" w:cs="Arial"/>
                <w:sz w:val="22"/>
              </w:rPr>
              <w:t xml:space="preserve">Group Activity Due Monday </w:t>
            </w:r>
            <w:r w:rsidR="007B6DAD" w:rsidRPr="007B054E">
              <w:rPr>
                <w:rFonts w:ascii="Arial" w:hAnsi="Arial" w:cs="Arial"/>
                <w:sz w:val="22"/>
              </w:rPr>
              <w:t>11/11</w:t>
            </w:r>
          </w:p>
          <w:p w14:paraId="11162E6A" w14:textId="39E45140" w:rsidR="00425BB1" w:rsidRPr="007B054E" w:rsidRDefault="00425BB1" w:rsidP="002C0191">
            <w:pPr>
              <w:spacing w:after="0" w:line="240" w:lineRule="auto"/>
              <w:rPr>
                <w:rFonts w:ascii="Arial" w:hAnsi="Arial" w:cs="Arial"/>
                <w:sz w:val="22"/>
              </w:rPr>
            </w:pPr>
            <w:r w:rsidRPr="007B054E">
              <w:rPr>
                <w:rFonts w:ascii="Arial" w:hAnsi="Arial" w:cs="Arial"/>
                <w:sz w:val="22"/>
              </w:rPr>
              <w:t xml:space="preserve">Module 11 Quiz Due Monday </w:t>
            </w:r>
            <w:r w:rsidR="007B6DAD" w:rsidRPr="007B054E">
              <w:rPr>
                <w:rFonts w:ascii="Arial" w:hAnsi="Arial" w:cs="Arial"/>
                <w:sz w:val="22"/>
              </w:rPr>
              <w:t>11/11</w:t>
            </w:r>
          </w:p>
        </w:tc>
      </w:tr>
      <w:tr w:rsidR="00425BB1" w:rsidRPr="007B054E" w14:paraId="6FCA1F92" w14:textId="77777777" w:rsidTr="002C0191">
        <w:tc>
          <w:tcPr>
            <w:tcW w:w="2425" w:type="dxa"/>
          </w:tcPr>
          <w:p w14:paraId="4FCACBF1" w14:textId="77777777" w:rsidR="00425BB1" w:rsidRPr="007B054E" w:rsidRDefault="00425BB1" w:rsidP="002C0191">
            <w:pPr>
              <w:spacing w:after="0" w:line="240" w:lineRule="auto"/>
              <w:rPr>
                <w:rFonts w:ascii="Arial" w:hAnsi="Arial" w:cs="Arial"/>
                <w:b/>
                <w:sz w:val="22"/>
              </w:rPr>
            </w:pPr>
            <w:r w:rsidRPr="007B054E">
              <w:rPr>
                <w:rFonts w:ascii="Arial" w:hAnsi="Arial" w:cs="Arial"/>
                <w:b/>
                <w:sz w:val="22"/>
              </w:rPr>
              <w:t>Module 12</w:t>
            </w:r>
          </w:p>
          <w:p w14:paraId="31FEBABD" w14:textId="19CD3523" w:rsidR="00425BB1" w:rsidRPr="007B054E" w:rsidRDefault="00425BB1" w:rsidP="002C0191">
            <w:pPr>
              <w:spacing w:after="0" w:line="240" w:lineRule="auto"/>
              <w:rPr>
                <w:rFonts w:ascii="Arial" w:hAnsi="Arial" w:cs="Arial"/>
                <w:b/>
                <w:sz w:val="22"/>
              </w:rPr>
            </w:pPr>
            <w:r w:rsidRPr="007B054E">
              <w:rPr>
                <w:rFonts w:ascii="Arial" w:hAnsi="Arial" w:cs="Arial"/>
                <w:b/>
                <w:sz w:val="22"/>
              </w:rPr>
              <w:t xml:space="preserve">Tue </w:t>
            </w:r>
            <w:r w:rsidR="00E146CA" w:rsidRPr="007B054E">
              <w:rPr>
                <w:rFonts w:ascii="Arial" w:hAnsi="Arial" w:cs="Arial"/>
                <w:b/>
                <w:sz w:val="22"/>
              </w:rPr>
              <w:t>11/12</w:t>
            </w:r>
            <w:r w:rsidRPr="007B054E">
              <w:rPr>
                <w:rFonts w:ascii="Arial" w:hAnsi="Arial" w:cs="Arial"/>
                <w:b/>
                <w:sz w:val="22"/>
              </w:rPr>
              <w:t xml:space="preserve">-Mon </w:t>
            </w:r>
            <w:r w:rsidR="00E146CA" w:rsidRPr="007B054E">
              <w:rPr>
                <w:rFonts w:ascii="Arial" w:hAnsi="Arial" w:cs="Arial"/>
                <w:b/>
                <w:sz w:val="22"/>
              </w:rPr>
              <w:t>11/18</w:t>
            </w:r>
          </w:p>
          <w:p w14:paraId="144EA481"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Sex Offenders</w:t>
            </w:r>
          </w:p>
        </w:tc>
        <w:tc>
          <w:tcPr>
            <w:tcW w:w="4680" w:type="dxa"/>
          </w:tcPr>
          <w:p w14:paraId="2809930D" w14:textId="77777777" w:rsidR="00425BB1" w:rsidRPr="007B054E" w:rsidRDefault="00425BB1" w:rsidP="002C0191">
            <w:pPr>
              <w:spacing w:after="160" w:line="259" w:lineRule="auto"/>
              <w:rPr>
                <w:rFonts w:ascii="Arial" w:hAnsi="Arial" w:cs="Arial"/>
                <w:sz w:val="22"/>
              </w:rPr>
            </w:pPr>
            <w:r w:rsidRPr="007B054E">
              <w:rPr>
                <w:rFonts w:ascii="Arial" w:hAnsi="Arial" w:cs="Arial"/>
                <w:sz w:val="22"/>
              </w:rPr>
              <w:t>Readings:</w:t>
            </w:r>
          </w:p>
          <w:p w14:paraId="125B1751" w14:textId="77777777" w:rsidR="00425BB1" w:rsidRPr="007B054E" w:rsidRDefault="00425BB1" w:rsidP="00425BB1">
            <w:pPr>
              <w:numPr>
                <w:ilvl w:val="0"/>
                <w:numId w:val="29"/>
              </w:numPr>
              <w:spacing w:after="0" w:line="240" w:lineRule="auto"/>
              <w:contextualSpacing/>
              <w:rPr>
                <w:rFonts w:ascii="Arial" w:hAnsi="Arial" w:cs="Arial"/>
                <w:sz w:val="22"/>
              </w:rPr>
            </w:pPr>
            <w:r w:rsidRPr="007B054E">
              <w:rPr>
                <w:rFonts w:ascii="Arial" w:hAnsi="Arial" w:cs="Arial"/>
                <w:sz w:val="22"/>
              </w:rPr>
              <w:t>Huss Ch6</w:t>
            </w:r>
          </w:p>
        </w:tc>
        <w:tc>
          <w:tcPr>
            <w:tcW w:w="5220" w:type="dxa"/>
          </w:tcPr>
          <w:p w14:paraId="4B9A3DBD" w14:textId="77777777" w:rsidR="00425BB1" w:rsidRPr="007B054E" w:rsidRDefault="00425BB1" w:rsidP="002C0191">
            <w:pPr>
              <w:spacing w:after="160" w:line="259" w:lineRule="auto"/>
              <w:rPr>
                <w:rFonts w:ascii="Arial" w:hAnsi="Arial" w:cs="Arial"/>
                <w:sz w:val="22"/>
              </w:rPr>
            </w:pPr>
            <w:r w:rsidRPr="007B054E">
              <w:rPr>
                <w:rFonts w:ascii="Arial" w:hAnsi="Arial" w:cs="Arial"/>
                <w:sz w:val="22"/>
              </w:rPr>
              <w:t>Discussion</w:t>
            </w:r>
          </w:p>
          <w:p w14:paraId="773F6827" w14:textId="78276FE6"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Initial: Friday</w:t>
            </w:r>
            <w:r w:rsidR="00E146CA" w:rsidRPr="007B054E">
              <w:rPr>
                <w:rFonts w:ascii="Arial" w:hAnsi="Arial" w:cs="Arial"/>
                <w:sz w:val="22"/>
              </w:rPr>
              <w:t xml:space="preserve"> 11/15</w:t>
            </w:r>
          </w:p>
          <w:p w14:paraId="568BA0F8" w14:textId="285D65A9"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Responses: Sunday </w:t>
            </w:r>
            <w:r w:rsidR="00E146CA" w:rsidRPr="007B054E">
              <w:rPr>
                <w:rFonts w:ascii="Arial" w:hAnsi="Arial" w:cs="Arial"/>
                <w:sz w:val="22"/>
              </w:rPr>
              <w:t>11/17</w:t>
            </w:r>
          </w:p>
          <w:p w14:paraId="45AB2D39" w14:textId="1052F760"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Group Summary Only for Summarizers: Monday </w:t>
            </w:r>
            <w:r w:rsidR="00E146CA" w:rsidRPr="007B054E">
              <w:rPr>
                <w:rFonts w:ascii="Arial" w:hAnsi="Arial" w:cs="Arial"/>
                <w:sz w:val="22"/>
              </w:rPr>
              <w:t>11/18</w:t>
            </w:r>
          </w:p>
          <w:p w14:paraId="52F2C975" w14:textId="5740745D" w:rsidR="00425BB1" w:rsidRPr="007B054E" w:rsidRDefault="00425BB1" w:rsidP="002C0191">
            <w:pPr>
              <w:spacing w:after="0" w:line="240" w:lineRule="auto"/>
              <w:rPr>
                <w:rFonts w:ascii="Arial" w:hAnsi="Arial" w:cs="Arial"/>
                <w:sz w:val="22"/>
              </w:rPr>
            </w:pPr>
            <w:r w:rsidRPr="007B054E">
              <w:rPr>
                <w:rFonts w:ascii="Arial" w:hAnsi="Arial" w:cs="Arial"/>
                <w:sz w:val="22"/>
              </w:rPr>
              <w:t xml:space="preserve">Group Activity Due Monday </w:t>
            </w:r>
            <w:r w:rsidR="00E146CA" w:rsidRPr="007B054E">
              <w:rPr>
                <w:rFonts w:ascii="Arial" w:hAnsi="Arial" w:cs="Arial"/>
                <w:sz w:val="22"/>
              </w:rPr>
              <w:t>11/18</w:t>
            </w:r>
          </w:p>
          <w:p w14:paraId="518B8069" w14:textId="69858E80" w:rsidR="00425BB1" w:rsidRPr="007B054E" w:rsidRDefault="00425BB1" w:rsidP="002C0191">
            <w:pPr>
              <w:spacing w:after="160" w:line="259" w:lineRule="auto"/>
              <w:rPr>
                <w:rFonts w:ascii="Arial" w:hAnsi="Arial" w:cs="Arial"/>
                <w:sz w:val="22"/>
              </w:rPr>
            </w:pPr>
            <w:r w:rsidRPr="007B054E">
              <w:rPr>
                <w:rFonts w:ascii="Arial" w:hAnsi="Arial" w:cs="Arial"/>
                <w:sz w:val="22"/>
              </w:rPr>
              <w:t xml:space="preserve">Module 12 Quiz Due Monday </w:t>
            </w:r>
            <w:r w:rsidR="0067587D" w:rsidRPr="007B054E">
              <w:rPr>
                <w:rFonts w:ascii="Arial" w:hAnsi="Arial" w:cs="Arial"/>
                <w:sz w:val="22"/>
              </w:rPr>
              <w:t>11/18</w:t>
            </w:r>
          </w:p>
        </w:tc>
      </w:tr>
      <w:tr w:rsidR="00425BB1" w:rsidRPr="007B054E" w14:paraId="56531ECA" w14:textId="77777777" w:rsidTr="002C0191">
        <w:tc>
          <w:tcPr>
            <w:tcW w:w="2425" w:type="dxa"/>
          </w:tcPr>
          <w:p w14:paraId="382A25AA" w14:textId="77777777" w:rsidR="00425BB1" w:rsidRPr="007B054E" w:rsidRDefault="00425BB1" w:rsidP="002C0191">
            <w:pPr>
              <w:spacing w:after="0" w:line="240" w:lineRule="auto"/>
              <w:rPr>
                <w:rFonts w:ascii="Arial" w:hAnsi="Arial" w:cs="Arial"/>
                <w:b/>
                <w:sz w:val="22"/>
              </w:rPr>
            </w:pPr>
            <w:r w:rsidRPr="007B054E">
              <w:rPr>
                <w:rFonts w:ascii="Arial" w:hAnsi="Arial" w:cs="Arial"/>
                <w:b/>
                <w:sz w:val="22"/>
              </w:rPr>
              <w:t>Module 13</w:t>
            </w:r>
          </w:p>
          <w:p w14:paraId="43F3CDE3" w14:textId="005313CD" w:rsidR="00425BB1" w:rsidRPr="007B054E" w:rsidRDefault="00425BB1" w:rsidP="002C0191">
            <w:pPr>
              <w:spacing w:after="0" w:line="240" w:lineRule="auto"/>
              <w:rPr>
                <w:rFonts w:ascii="Arial" w:hAnsi="Arial" w:cs="Arial"/>
                <w:b/>
                <w:sz w:val="22"/>
              </w:rPr>
            </w:pPr>
            <w:r w:rsidRPr="007B054E">
              <w:rPr>
                <w:rFonts w:ascii="Arial" w:hAnsi="Arial" w:cs="Arial"/>
                <w:b/>
                <w:sz w:val="22"/>
              </w:rPr>
              <w:t xml:space="preserve">Tue </w:t>
            </w:r>
            <w:r w:rsidR="0067587D" w:rsidRPr="007B054E">
              <w:rPr>
                <w:rFonts w:ascii="Arial" w:hAnsi="Arial" w:cs="Arial"/>
                <w:b/>
                <w:sz w:val="22"/>
              </w:rPr>
              <w:t>11/19</w:t>
            </w:r>
            <w:r w:rsidRPr="007B054E">
              <w:rPr>
                <w:rFonts w:ascii="Arial" w:hAnsi="Arial" w:cs="Arial"/>
                <w:b/>
                <w:sz w:val="22"/>
              </w:rPr>
              <w:t xml:space="preserve">-Mon </w:t>
            </w:r>
            <w:r w:rsidR="0067587D" w:rsidRPr="007B054E">
              <w:rPr>
                <w:rFonts w:ascii="Arial" w:hAnsi="Arial" w:cs="Arial"/>
                <w:b/>
                <w:sz w:val="22"/>
              </w:rPr>
              <w:t>11/25</w:t>
            </w:r>
          </w:p>
          <w:p w14:paraId="7B2E6337"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Lie Detection</w:t>
            </w:r>
          </w:p>
          <w:p w14:paraId="3DA12872" w14:textId="77777777" w:rsidR="00425BB1" w:rsidRPr="007B054E" w:rsidRDefault="00425BB1" w:rsidP="002C0191">
            <w:pPr>
              <w:spacing w:after="160" w:line="259" w:lineRule="auto"/>
              <w:rPr>
                <w:rFonts w:ascii="Arial" w:hAnsi="Arial" w:cs="Arial"/>
                <w:b/>
                <w:sz w:val="22"/>
              </w:rPr>
            </w:pPr>
          </w:p>
        </w:tc>
        <w:tc>
          <w:tcPr>
            <w:tcW w:w="4680" w:type="dxa"/>
          </w:tcPr>
          <w:p w14:paraId="6A9973CE" w14:textId="77777777" w:rsidR="00425BB1" w:rsidRPr="007B054E" w:rsidRDefault="00425BB1" w:rsidP="002C0191">
            <w:pPr>
              <w:spacing w:after="160" w:line="259" w:lineRule="auto"/>
              <w:rPr>
                <w:rFonts w:ascii="Arial" w:hAnsi="Arial" w:cs="Arial"/>
                <w:sz w:val="22"/>
              </w:rPr>
            </w:pPr>
            <w:r w:rsidRPr="007B054E">
              <w:rPr>
                <w:rFonts w:ascii="Arial" w:hAnsi="Arial" w:cs="Arial"/>
                <w:sz w:val="22"/>
              </w:rPr>
              <w:t>Readings:</w:t>
            </w:r>
          </w:p>
          <w:p w14:paraId="1BFC903D" w14:textId="77777777" w:rsidR="00425BB1" w:rsidRPr="007B054E" w:rsidRDefault="00425BB1" w:rsidP="00425BB1">
            <w:pPr>
              <w:numPr>
                <w:ilvl w:val="0"/>
                <w:numId w:val="30"/>
              </w:numPr>
              <w:spacing w:after="0" w:line="240" w:lineRule="auto"/>
              <w:contextualSpacing/>
              <w:rPr>
                <w:rFonts w:ascii="Arial" w:hAnsi="Arial" w:cs="Arial"/>
                <w:sz w:val="22"/>
              </w:rPr>
            </w:pPr>
            <w:proofErr w:type="spellStart"/>
            <w:r w:rsidRPr="007B054E">
              <w:rPr>
                <w:rFonts w:ascii="Arial" w:hAnsi="Arial" w:cs="Arial"/>
                <w:sz w:val="22"/>
              </w:rPr>
              <w:t>Faigman</w:t>
            </w:r>
            <w:proofErr w:type="spellEnd"/>
            <w:r w:rsidRPr="007B054E">
              <w:rPr>
                <w:rFonts w:ascii="Arial" w:hAnsi="Arial" w:cs="Arial"/>
                <w:sz w:val="22"/>
              </w:rPr>
              <w:t xml:space="preserve"> </w:t>
            </w:r>
          </w:p>
        </w:tc>
        <w:tc>
          <w:tcPr>
            <w:tcW w:w="5220" w:type="dxa"/>
          </w:tcPr>
          <w:p w14:paraId="433624F0" w14:textId="638998FF" w:rsidR="00425BB1" w:rsidRPr="007B054E" w:rsidRDefault="00425BB1" w:rsidP="002C0191">
            <w:pPr>
              <w:spacing w:after="0" w:line="240" w:lineRule="auto"/>
              <w:rPr>
                <w:rFonts w:ascii="Arial" w:hAnsi="Arial" w:cs="Arial"/>
                <w:sz w:val="22"/>
              </w:rPr>
            </w:pPr>
            <w:r w:rsidRPr="007B054E">
              <w:rPr>
                <w:rFonts w:ascii="Arial" w:hAnsi="Arial" w:cs="Arial"/>
                <w:sz w:val="22"/>
              </w:rPr>
              <w:t xml:space="preserve">Group Activity Due Monday </w:t>
            </w:r>
            <w:r w:rsidR="0067587D" w:rsidRPr="007B054E">
              <w:rPr>
                <w:rFonts w:ascii="Arial" w:hAnsi="Arial" w:cs="Arial"/>
                <w:sz w:val="22"/>
              </w:rPr>
              <w:t>11/25</w:t>
            </w:r>
          </w:p>
          <w:p w14:paraId="0F33EE8C" w14:textId="511D21FF" w:rsidR="00425BB1" w:rsidRPr="007B054E" w:rsidRDefault="00425BB1" w:rsidP="002C0191">
            <w:pPr>
              <w:spacing w:after="160" w:line="259" w:lineRule="auto"/>
              <w:rPr>
                <w:rFonts w:ascii="Arial" w:hAnsi="Arial" w:cs="Arial"/>
                <w:sz w:val="22"/>
              </w:rPr>
            </w:pPr>
            <w:r w:rsidRPr="007B054E">
              <w:rPr>
                <w:rFonts w:ascii="Arial" w:hAnsi="Arial" w:cs="Arial"/>
                <w:sz w:val="22"/>
              </w:rPr>
              <w:t xml:space="preserve">Module 13 Quiz Due Monday </w:t>
            </w:r>
            <w:r w:rsidR="0067587D" w:rsidRPr="007B054E">
              <w:rPr>
                <w:rFonts w:ascii="Arial" w:hAnsi="Arial" w:cs="Arial"/>
                <w:sz w:val="22"/>
              </w:rPr>
              <w:t>11/25</w:t>
            </w:r>
          </w:p>
        </w:tc>
      </w:tr>
      <w:tr w:rsidR="00425BB1" w:rsidRPr="007B054E" w14:paraId="68E7E738" w14:textId="77777777" w:rsidTr="002C0191">
        <w:tc>
          <w:tcPr>
            <w:tcW w:w="2425" w:type="dxa"/>
          </w:tcPr>
          <w:p w14:paraId="4DD1127C" w14:textId="77777777" w:rsidR="00425BB1" w:rsidRPr="007B054E" w:rsidRDefault="00425BB1" w:rsidP="002C0191">
            <w:pPr>
              <w:spacing w:after="0" w:line="240" w:lineRule="auto"/>
              <w:rPr>
                <w:rFonts w:ascii="Arial" w:hAnsi="Arial" w:cs="Arial"/>
                <w:b/>
                <w:sz w:val="22"/>
              </w:rPr>
            </w:pPr>
            <w:r w:rsidRPr="007B054E">
              <w:rPr>
                <w:rFonts w:ascii="Arial" w:hAnsi="Arial" w:cs="Arial"/>
                <w:b/>
                <w:sz w:val="22"/>
              </w:rPr>
              <w:lastRenderedPageBreak/>
              <w:t>Module 14</w:t>
            </w:r>
          </w:p>
          <w:p w14:paraId="68BEF67C" w14:textId="5BA762BB" w:rsidR="00425BB1" w:rsidRPr="007B054E" w:rsidRDefault="00425BB1" w:rsidP="002C0191">
            <w:pPr>
              <w:spacing w:after="0" w:line="240" w:lineRule="auto"/>
              <w:rPr>
                <w:rFonts w:ascii="Arial" w:hAnsi="Arial" w:cs="Arial"/>
                <w:b/>
                <w:sz w:val="22"/>
              </w:rPr>
            </w:pPr>
            <w:r w:rsidRPr="007B054E">
              <w:rPr>
                <w:rFonts w:ascii="Arial" w:hAnsi="Arial" w:cs="Arial"/>
                <w:b/>
                <w:sz w:val="22"/>
              </w:rPr>
              <w:t xml:space="preserve">Tue </w:t>
            </w:r>
            <w:r w:rsidR="00996071" w:rsidRPr="007B054E">
              <w:rPr>
                <w:rFonts w:ascii="Arial" w:hAnsi="Arial" w:cs="Arial"/>
                <w:b/>
                <w:sz w:val="22"/>
              </w:rPr>
              <w:t>11/26</w:t>
            </w:r>
            <w:r w:rsidRPr="007B054E">
              <w:rPr>
                <w:rFonts w:ascii="Arial" w:hAnsi="Arial" w:cs="Arial"/>
                <w:b/>
                <w:sz w:val="22"/>
              </w:rPr>
              <w:t xml:space="preserve">-Mon </w:t>
            </w:r>
            <w:r w:rsidR="00996071" w:rsidRPr="007B054E">
              <w:rPr>
                <w:rFonts w:ascii="Arial" w:hAnsi="Arial" w:cs="Arial"/>
                <w:b/>
                <w:sz w:val="22"/>
              </w:rPr>
              <w:t>12/2</w:t>
            </w:r>
          </w:p>
          <w:p w14:paraId="0102F247"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Criminal Profiling</w:t>
            </w:r>
          </w:p>
        </w:tc>
        <w:tc>
          <w:tcPr>
            <w:tcW w:w="4680" w:type="dxa"/>
          </w:tcPr>
          <w:p w14:paraId="6915519A"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Readings:</w:t>
            </w:r>
          </w:p>
          <w:p w14:paraId="71E8698B" w14:textId="77777777" w:rsidR="00425BB1" w:rsidRPr="007B054E" w:rsidRDefault="00425BB1" w:rsidP="00425BB1">
            <w:pPr>
              <w:numPr>
                <w:ilvl w:val="0"/>
                <w:numId w:val="21"/>
              </w:numPr>
              <w:spacing w:after="0" w:line="240" w:lineRule="auto"/>
              <w:rPr>
                <w:rFonts w:ascii="Arial" w:hAnsi="Arial" w:cs="Arial"/>
                <w:sz w:val="22"/>
              </w:rPr>
            </w:pPr>
            <w:r w:rsidRPr="007B054E">
              <w:rPr>
                <w:rFonts w:ascii="Arial" w:hAnsi="Arial" w:cs="Arial"/>
                <w:sz w:val="22"/>
              </w:rPr>
              <w:t xml:space="preserve">Kocsis  </w:t>
            </w:r>
          </w:p>
          <w:p w14:paraId="7C25F4AD" w14:textId="77777777" w:rsidR="00425BB1" w:rsidRPr="007B054E" w:rsidRDefault="00425BB1" w:rsidP="00425BB1">
            <w:pPr>
              <w:numPr>
                <w:ilvl w:val="0"/>
                <w:numId w:val="21"/>
              </w:numPr>
              <w:spacing w:after="0" w:line="240" w:lineRule="auto"/>
              <w:rPr>
                <w:rFonts w:ascii="Arial" w:hAnsi="Arial" w:cs="Arial"/>
                <w:sz w:val="22"/>
              </w:rPr>
            </w:pPr>
            <w:proofErr w:type="spellStart"/>
            <w:r w:rsidRPr="007B054E">
              <w:rPr>
                <w:rFonts w:ascii="Arial" w:hAnsi="Arial" w:cs="Arial"/>
                <w:sz w:val="22"/>
              </w:rPr>
              <w:t>Homant</w:t>
            </w:r>
            <w:proofErr w:type="spellEnd"/>
            <w:r w:rsidRPr="007B054E">
              <w:rPr>
                <w:rFonts w:ascii="Arial" w:hAnsi="Arial" w:cs="Arial"/>
                <w:sz w:val="22"/>
              </w:rPr>
              <w:t xml:space="preserve">  </w:t>
            </w:r>
          </w:p>
          <w:p w14:paraId="5728825D" w14:textId="77777777" w:rsidR="00425BB1" w:rsidRPr="007B054E" w:rsidRDefault="00425BB1" w:rsidP="00425BB1">
            <w:pPr>
              <w:numPr>
                <w:ilvl w:val="0"/>
                <w:numId w:val="21"/>
              </w:numPr>
              <w:spacing w:after="0" w:line="240" w:lineRule="auto"/>
              <w:rPr>
                <w:rFonts w:ascii="Arial" w:hAnsi="Arial" w:cs="Arial"/>
                <w:sz w:val="22"/>
              </w:rPr>
            </w:pPr>
            <w:r w:rsidRPr="007B054E">
              <w:rPr>
                <w:rFonts w:ascii="Arial" w:hAnsi="Arial" w:cs="Arial"/>
                <w:sz w:val="22"/>
              </w:rPr>
              <w:t>Crime Scene Profiling Activity</w:t>
            </w:r>
          </w:p>
        </w:tc>
        <w:tc>
          <w:tcPr>
            <w:tcW w:w="5220" w:type="dxa"/>
          </w:tcPr>
          <w:p w14:paraId="481E0AD1" w14:textId="51019085" w:rsidR="00425BB1" w:rsidRPr="007B054E" w:rsidRDefault="00425BB1" w:rsidP="002C0191">
            <w:pPr>
              <w:spacing w:after="160" w:line="259" w:lineRule="auto"/>
              <w:rPr>
                <w:rFonts w:ascii="Arial" w:hAnsi="Arial" w:cs="Arial"/>
                <w:sz w:val="22"/>
              </w:rPr>
            </w:pPr>
            <w:r w:rsidRPr="007B054E">
              <w:rPr>
                <w:rFonts w:ascii="Arial" w:hAnsi="Arial" w:cs="Arial"/>
                <w:sz w:val="22"/>
              </w:rPr>
              <w:t>Discussion</w:t>
            </w:r>
            <w:r w:rsidR="001A2FAB" w:rsidRPr="007B054E">
              <w:rPr>
                <w:rFonts w:ascii="Arial" w:hAnsi="Arial" w:cs="Arial"/>
                <w:sz w:val="22"/>
              </w:rPr>
              <w:t>:</w:t>
            </w:r>
            <w:r w:rsidRPr="007B054E">
              <w:rPr>
                <w:rFonts w:ascii="Arial" w:hAnsi="Arial" w:cs="Arial"/>
                <w:sz w:val="22"/>
              </w:rPr>
              <w:t xml:space="preserve"> “Profiling Activity”</w:t>
            </w:r>
          </w:p>
          <w:p w14:paraId="4391D662" w14:textId="38C38057" w:rsidR="00425BB1" w:rsidRPr="007B054E" w:rsidRDefault="00425BB1" w:rsidP="00425BB1">
            <w:pPr>
              <w:numPr>
                <w:ilvl w:val="0"/>
                <w:numId w:val="12"/>
              </w:numPr>
              <w:spacing w:after="0" w:line="240" w:lineRule="auto"/>
              <w:rPr>
                <w:rFonts w:ascii="Arial" w:hAnsi="Arial" w:cs="Arial"/>
                <w:sz w:val="22"/>
                <w:highlight w:val="yellow"/>
              </w:rPr>
            </w:pPr>
            <w:r w:rsidRPr="007B054E">
              <w:rPr>
                <w:rFonts w:ascii="Arial" w:hAnsi="Arial" w:cs="Arial"/>
                <w:sz w:val="22"/>
                <w:highlight w:val="yellow"/>
              </w:rPr>
              <w:t xml:space="preserve">Initial: </w:t>
            </w:r>
            <w:r w:rsidR="000C1659" w:rsidRPr="007B054E">
              <w:rPr>
                <w:rFonts w:ascii="Arial" w:hAnsi="Arial" w:cs="Arial"/>
                <w:sz w:val="22"/>
                <w:highlight w:val="yellow"/>
              </w:rPr>
              <w:t>Saturday</w:t>
            </w:r>
            <w:r w:rsidRPr="007B054E">
              <w:rPr>
                <w:rFonts w:ascii="Arial" w:hAnsi="Arial" w:cs="Arial"/>
                <w:sz w:val="22"/>
                <w:highlight w:val="yellow"/>
              </w:rPr>
              <w:t xml:space="preserve"> </w:t>
            </w:r>
            <w:r w:rsidR="000C1659" w:rsidRPr="007B054E">
              <w:rPr>
                <w:rFonts w:ascii="Arial" w:hAnsi="Arial" w:cs="Arial"/>
                <w:sz w:val="22"/>
                <w:highlight w:val="yellow"/>
              </w:rPr>
              <w:t>11/30</w:t>
            </w:r>
          </w:p>
          <w:p w14:paraId="4CDA3B01" w14:textId="2A31753C" w:rsidR="00425BB1" w:rsidRPr="007B054E" w:rsidRDefault="00425BB1" w:rsidP="00425BB1">
            <w:pPr>
              <w:numPr>
                <w:ilvl w:val="0"/>
                <w:numId w:val="12"/>
              </w:numPr>
              <w:spacing w:after="0" w:line="240" w:lineRule="auto"/>
              <w:rPr>
                <w:rFonts w:ascii="Arial" w:hAnsi="Arial" w:cs="Arial"/>
                <w:sz w:val="22"/>
                <w:highlight w:val="yellow"/>
              </w:rPr>
            </w:pPr>
            <w:r w:rsidRPr="007B054E">
              <w:rPr>
                <w:rFonts w:ascii="Arial" w:hAnsi="Arial" w:cs="Arial"/>
                <w:sz w:val="22"/>
                <w:highlight w:val="yellow"/>
              </w:rPr>
              <w:t xml:space="preserve">Responses: </w:t>
            </w:r>
            <w:r w:rsidR="00C6549E" w:rsidRPr="007B054E">
              <w:rPr>
                <w:rFonts w:ascii="Arial" w:hAnsi="Arial" w:cs="Arial"/>
                <w:sz w:val="22"/>
                <w:highlight w:val="yellow"/>
              </w:rPr>
              <w:t xml:space="preserve">Monday </w:t>
            </w:r>
            <w:r w:rsidR="000C1659" w:rsidRPr="007B054E">
              <w:rPr>
                <w:rFonts w:ascii="Arial" w:hAnsi="Arial" w:cs="Arial"/>
                <w:sz w:val="22"/>
                <w:highlight w:val="yellow"/>
              </w:rPr>
              <w:t>12/</w:t>
            </w:r>
            <w:r w:rsidR="00C6549E" w:rsidRPr="007B054E">
              <w:rPr>
                <w:rFonts w:ascii="Arial" w:hAnsi="Arial" w:cs="Arial"/>
                <w:sz w:val="22"/>
                <w:highlight w:val="yellow"/>
              </w:rPr>
              <w:t>2 due to Thanksgiving</w:t>
            </w:r>
          </w:p>
          <w:p w14:paraId="6B166130" w14:textId="64B3CCAA" w:rsidR="00425BB1" w:rsidRPr="007B054E" w:rsidRDefault="00425BB1" w:rsidP="00425BB1">
            <w:pPr>
              <w:numPr>
                <w:ilvl w:val="0"/>
                <w:numId w:val="12"/>
              </w:numPr>
              <w:spacing w:after="0" w:line="240" w:lineRule="auto"/>
              <w:rPr>
                <w:rFonts w:ascii="Arial" w:hAnsi="Arial" w:cs="Arial"/>
                <w:sz w:val="22"/>
              </w:rPr>
            </w:pPr>
            <w:r w:rsidRPr="007B054E">
              <w:rPr>
                <w:rFonts w:ascii="Arial" w:hAnsi="Arial" w:cs="Arial"/>
                <w:sz w:val="22"/>
              </w:rPr>
              <w:t xml:space="preserve">Group Summary Only for Summarizers: Monday </w:t>
            </w:r>
            <w:r w:rsidR="000C1659" w:rsidRPr="007B054E">
              <w:rPr>
                <w:rFonts w:ascii="Arial" w:hAnsi="Arial" w:cs="Arial"/>
                <w:sz w:val="22"/>
              </w:rPr>
              <w:t>12/2</w:t>
            </w:r>
          </w:p>
          <w:p w14:paraId="549B67BF" w14:textId="25F98EA9" w:rsidR="00425BB1" w:rsidRPr="007B054E" w:rsidRDefault="00425BB1" w:rsidP="002C0191">
            <w:pPr>
              <w:spacing w:after="160" w:line="259" w:lineRule="auto"/>
              <w:rPr>
                <w:rFonts w:ascii="Arial" w:hAnsi="Arial" w:cs="Arial"/>
                <w:sz w:val="22"/>
              </w:rPr>
            </w:pPr>
            <w:r w:rsidRPr="007B054E">
              <w:rPr>
                <w:rFonts w:ascii="Arial" w:hAnsi="Arial" w:cs="Arial"/>
                <w:sz w:val="22"/>
              </w:rPr>
              <w:t xml:space="preserve">Module 14 Quiz Due Monday </w:t>
            </w:r>
            <w:r w:rsidR="000C1659" w:rsidRPr="007B054E">
              <w:rPr>
                <w:rFonts w:ascii="Arial" w:hAnsi="Arial" w:cs="Arial"/>
                <w:sz w:val="22"/>
              </w:rPr>
              <w:t>12/2</w:t>
            </w:r>
          </w:p>
        </w:tc>
      </w:tr>
      <w:tr w:rsidR="00425BB1" w:rsidRPr="007B054E" w14:paraId="666EC10A" w14:textId="77777777" w:rsidTr="002C0191">
        <w:tc>
          <w:tcPr>
            <w:tcW w:w="2425" w:type="dxa"/>
          </w:tcPr>
          <w:p w14:paraId="239E5192" w14:textId="77777777" w:rsidR="00425BB1" w:rsidRPr="007B054E" w:rsidRDefault="00425BB1" w:rsidP="002C0191">
            <w:pPr>
              <w:spacing w:after="0" w:line="240" w:lineRule="auto"/>
              <w:rPr>
                <w:rFonts w:ascii="Arial" w:hAnsi="Arial" w:cs="Arial"/>
                <w:b/>
                <w:sz w:val="22"/>
              </w:rPr>
            </w:pPr>
            <w:r w:rsidRPr="007B054E">
              <w:rPr>
                <w:rFonts w:ascii="Arial" w:hAnsi="Arial" w:cs="Arial"/>
                <w:b/>
                <w:sz w:val="22"/>
              </w:rPr>
              <w:t>Module 15</w:t>
            </w:r>
          </w:p>
          <w:p w14:paraId="0BAC1C0B" w14:textId="63069F3B" w:rsidR="00425BB1" w:rsidRPr="007B054E" w:rsidRDefault="00A026E8" w:rsidP="002C0191">
            <w:pPr>
              <w:spacing w:after="0" w:line="240" w:lineRule="auto"/>
              <w:rPr>
                <w:rFonts w:ascii="Arial" w:hAnsi="Arial" w:cs="Arial"/>
                <w:b/>
                <w:sz w:val="22"/>
              </w:rPr>
            </w:pPr>
            <w:r w:rsidRPr="007B054E">
              <w:rPr>
                <w:rFonts w:ascii="Arial" w:hAnsi="Arial" w:cs="Arial"/>
                <w:b/>
                <w:sz w:val="22"/>
              </w:rPr>
              <w:t>Tue</w:t>
            </w:r>
            <w:r w:rsidR="00425BB1" w:rsidRPr="007B054E">
              <w:rPr>
                <w:rFonts w:ascii="Arial" w:hAnsi="Arial" w:cs="Arial"/>
                <w:b/>
                <w:sz w:val="22"/>
              </w:rPr>
              <w:t xml:space="preserve"> </w:t>
            </w:r>
            <w:r w:rsidRPr="007B054E">
              <w:rPr>
                <w:rFonts w:ascii="Arial" w:hAnsi="Arial" w:cs="Arial"/>
                <w:b/>
                <w:sz w:val="22"/>
              </w:rPr>
              <w:t>12/3</w:t>
            </w:r>
            <w:r w:rsidR="00425BB1" w:rsidRPr="007B054E">
              <w:rPr>
                <w:rFonts w:ascii="Arial" w:hAnsi="Arial" w:cs="Arial"/>
                <w:b/>
                <w:sz w:val="22"/>
              </w:rPr>
              <w:t>-</w:t>
            </w:r>
            <w:r w:rsidR="00933FD2" w:rsidRPr="007B054E">
              <w:rPr>
                <w:rFonts w:ascii="Arial" w:hAnsi="Arial" w:cs="Arial"/>
                <w:b/>
                <w:sz w:val="22"/>
              </w:rPr>
              <w:t>Sat 12/7</w:t>
            </w:r>
          </w:p>
          <w:p w14:paraId="64BC88D7"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Presentations</w:t>
            </w:r>
          </w:p>
          <w:p w14:paraId="2FDA9ECF" w14:textId="77777777" w:rsidR="00425BB1" w:rsidRPr="007B054E" w:rsidRDefault="00425BB1" w:rsidP="002C0191">
            <w:pPr>
              <w:spacing w:after="0" w:line="240" w:lineRule="auto"/>
              <w:rPr>
                <w:rFonts w:ascii="Arial" w:hAnsi="Arial" w:cs="Arial"/>
                <w:b/>
                <w:sz w:val="22"/>
              </w:rPr>
            </w:pPr>
          </w:p>
          <w:p w14:paraId="59477816" w14:textId="4D9CE18A" w:rsidR="00425BB1" w:rsidRPr="007B054E" w:rsidRDefault="00933FD2" w:rsidP="002C0191">
            <w:pPr>
              <w:spacing w:after="0" w:line="240" w:lineRule="auto"/>
              <w:rPr>
                <w:rFonts w:ascii="Arial" w:hAnsi="Arial" w:cs="Arial"/>
                <w:b/>
                <w:sz w:val="22"/>
              </w:rPr>
            </w:pPr>
            <w:r w:rsidRPr="007B054E">
              <w:rPr>
                <w:rFonts w:ascii="Arial" w:hAnsi="Arial" w:cs="Arial"/>
                <w:sz w:val="22"/>
              </w:rPr>
              <w:t xml:space="preserve"> </w:t>
            </w:r>
          </w:p>
        </w:tc>
        <w:tc>
          <w:tcPr>
            <w:tcW w:w="4680" w:type="dxa"/>
          </w:tcPr>
          <w:p w14:paraId="25D6D12A" w14:textId="77777777" w:rsidR="00425BB1" w:rsidRPr="007B054E" w:rsidRDefault="00425BB1" w:rsidP="002C0191">
            <w:pPr>
              <w:spacing w:after="160" w:line="259" w:lineRule="auto"/>
              <w:rPr>
                <w:rFonts w:ascii="Arial" w:eastAsia="Times New Roman" w:hAnsi="Arial" w:cs="Arial"/>
                <w:color w:val="000000"/>
                <w:sz w:val="22"/>
              </w:rPr>
            </w:pPr>
            <w:r w:rsidRPr="007B054E">
              <w:rPr>
                <w:rFonts w:ascii="Arial" w:eastAsia="Times New Roman" w:hAnsi="Arial" w:cs="Arial"/>
                <w:color w:val="000000"/>
                <w:sz w:val="22"/>
              </w:rPr>
              <w:t>Readings:</w:t>
            </w:r>
          </w:p>
          <w:p w14:paraId="3D2304AF" w14:textId="77777777" w:rsidR="00425BB1" w:rsidRPr="007B054E" w:rsidRDefault="00425BB1" w:rsidP="00425BB1">
            <w:pPr>
              <w:numPr>
                <w:ilvl w:val="0"/>
                <w:numId w:val="31"/>
              </w:numPr>
              <w:spacing w:after="0" w:line="240" w:lineRule="auto"/>
              <w:contextualSpacing/>
              <w:rPr>
                <w:rFonts w:ascii="Arial" w:hAnsi="Arial" w:cs="Arial"/>
                <w:sz w:val="22"/>
              </w:rPr>
            </w:pPr>
            <w:r w:rsidRPr="007B054E">
              <w:rPr>
                <w:rFonts w:ascii="Arial" w:eastAsia="Times New Roman" w:hAnsi="Arial" w:cs="Arial"/>
                <w:color w:val="000000"/>
                <w:sz w:val="22"/>
              </w:rPr>
              <w:t>Specialty Guidelines for Forensic Psychologists</w:t>
            </w:r>
          </w:p>
        </w:tc>
        <w:tc>
          <w:tcPr>
            <w:tcW w:w="5220" w:type="dxa"/>
          </w:tcPr>
          <w:p w14:paraId="037791E8" w14:textId="64CABEAB" w:rsidR="00425BB1" w:rsidRPr="007B054E" w:rsidRDefault="00425BB1" w:rsidP="002C0191">
            <w:pPr>
              <w:spacing w:after="160" w:line="259" w:lineRule="auto"/>
              <w:rPr>
                <w:rFonts w:ascii="Arial" w:eastAsia="Times New Roman" w:hAnsi="Arial" w:cs="Arial"/>
                <w:color w:val="000000"/>
                <w:sz w:val="22"/>
              </w:rPr>
            </w:pPr>
            <w:r w:rsidRPr="007B054E">
              <w:rPr>
                <w:rFonts w:ascii="Arial" w:eastAsia="Times New Roman" w:hAnsi="Arial" w:cs="Arial"/>
                <w:color w:val="000000"/>
                <w:sz w:val="22"/>
              </w:rPr>
              <w:t>Discussion</w:t>
            </w:r>
            <w:r w:rsidR="001A2FAB" w:rsidRPr="007B054E">
              <w:rPr>
                <w:rFonts w:ascii="Arial" w:eastAsia="Times New Roman" w:hAnsi="Arial" w:cs="Arial"/>
                <w:color w:val="000000"/>
                <w:sz w:val="22"/>
              </w:rPr>
              <w:t>:</w:t>
            </w:r>
            <w:r w:rsidRPr="007B054E">
              <w:rPr>
                <w:rFonts w:ascii="Arial" w:eastAsia="Times New Roman" w:hAnsi="Arial" w:cs="Arial"/>
                <w:color w:val="000000"/>
                <w:sz w:val="22"/>
              </w:rPr>
              <w:t xml:space="preserve"> “Review 4 Podcasts”</w:t>
            </w:r>
          </w:p>
          <w:p w14:paraId="1D252D14" w14:textId="18F52965" w:rsidR="00425BB1" w:rsidRPr="007B054E" w:rsidRDefault="00425BB1" w:rsidP="00425BB1">
            <w:pPr>
              <w:numPr>
                <w:ilvl w:val="0"/>
                <w:numId w:val="12"/>
              </w:numPr>
              <w:spacing w:after="0" w:line="240" w:lineRule="auto"/>
              <w:rPr>
                <w:rFonts w:ascii="Arial" w:eastAsia="Times New Roman" w:hAnsi="Arial" w:cs="Arial"/>
                <w:color w:val="000000"/>
                <w:sz w:val="22"/>
                <w:highlight w:val="yellow"/>
              </w:rPr>
            </w:pPr>
            <w:r w:rsidRPr="007B054E">
              <w:rPr>
                <w:rFonts w:ascii="Arial" w:eastAsia="Times New Roman" w:hAnsi="Arial" w:cs="Arial"/>
                <w:color w:val="000000"/>
                <w:sz w:val="22"/>
                <w:highlight w:val="yellow"/>
              </w:rPr>
              <w:t>Initia</w:t>
            </w:r>
            <w:r w:rsidR="001A2FAB" w:rsidRPr="007B054E">
              <w:rPr>
                <w:rFonts w:ascii="Arial" w:eastAsia="Times New Roman" w:hAnsi="Arial" w:cs="Arial"/>
                <w:color w:val="000000"/>
                <w:sz w:val="22"/>
                <w:highlight w:val="yellow"/>
              </w:rPr>
              <w:t>l and responses due by Saturday 12/7</w:t>
            </w:r>
          </w:p>
          <w:p w14:paraId="2B678D0F" w14:textId="68B254B9" w:rsidR="00425BB1" w:rsidRPr="007B054E" w:rsidRDefault="00425BB1" w:rsidP="00425BB1">
            <w:pPr>
              <w:numPr>
                <w:ilvl w:val="0"/>
                <w:numId w:val="12"/>
              </w:numPr>
              <w:spacing w:after="0" w:line="240" w:lineRule="auto"/>
              <w:rPr>
                <w:rFonts w:ascii="Arial" w:eastAsia="Times New Roman" w:hAnsi="Arial" w:cs="Arial"/>
                <w:color w:val="000000"/>
                <w:sz w:val="22"/>
              </w:rPr>
            </w:pPr>
            <w:r w:rsidRPr="007B054E">
              <w:rPr>
                <w:rFonts w:ascii="Arial" w:eastAsia="Times New Roman" w:hAnsi="Arial" w:cs="Arial"/>
                <w:color w:val="000000"/>
                <w:sz w:val="22"/>
              </w:rPr>
              <w:t xml:space="preserve">Group Summary Only for Summarizers: </w:t>
            </w:r>
            <w:r w:rsidR="00190424" w:rsidRPr="007B054E">
              <w:rPr>
                <w:rFonts w:ascii="Arial" w:eastAsia="Times New Roman" w:hAnsi="Arial" w:cs="Arial"/>
                <w:color w:val="000000"/>
                <w:sz w:val="22"/>
              </w:rPr>
              <w:t xml:space="preserve">        </w:t>
            </w:r>
            <w:r w:rsidR="001A2FAB" w:rsidRPr="007B054E">
              <w:rPr>
                <w:rFonts w:ascii="Arial" w:eastAsia="Times New Roman" w:hAnsi="Arial" w:cs="Arial"/>
                <w:color w:val="000000"/>
                <w:sz w:val="22"/>
              </w:rPr>
              <w:t>Sa</w:t>
            </w:r>
            <w:r w:rsidR="00190424" w:rsidRPr="007B054E">
              <w:rPr>
                <w:rFonts w:ascii="Arial" w:eastAsia="Times New Roman" w:hAnsi="Arial" w:cs="Arial"/>
                <w:color w:val="000000"/>
                <w:sz w:val="22"/>
              </w:rPr>
              <w:t xml:space="preserve">t 12/7  </w:t>
            </w:r>
          </w:p>
          <w:p w14:paraId="3E9B49E6" w14:textId="0F8C89AE" w:rsidR="00425BB1" w:rsidRPr="007B054E" w:rsidRDefault="00425BB1" w:rsidP="002C0191">
            <w:pPr>
              <w:spacing w:after="160" w:line="259" w:lineRule="auto"/>
              <w:rPr>
                <w:rFonts w:ascii="Arial" w:hAnsi="Arial" w:cs="Arial"/>
                <w:sz w:val="22"/>
              </w:rPr>
            </w:pPr>
            <w:r w:rsidRPr="007B054E">
              <w:rPr>
                <w:rFonts w:ascii="Arial" w:eastAsia="Times New Roman" w:hAnsi="Arial" w:cs="Arial"/>
                <w:color w:val="000000"/>
                <w:sz w:val="22"/>
              </w:rPr>
              <w:t xml:space="preserve">Module 15 Quiz Due </w:t>
            </w:r>
            <w:r w:rsidR="00190424" w:rsidRPr="007B054E">
              <w:rPr>
                <w:rFonts w:ascii="Arial" w:eastAsia="Times New Roman" w:hAnsi="Arial" w:cs="Arial"/>
                <w:color w:val="000000"/>
                <w:sz w:val="22"/>
              </w:rPr>
              <w:t>Saturday 12/7</w:t>
            </w:r>
          </w:p>
        </w:tc>
      </w:tr>
    </w:tbl>
    <w:p w14:paraId="41F07739" w14:textId="77777777" w:rsidR="00425BB1" w:rsidRPr="007B054E" w:rsidRDefault="00425BB1" w:rsidP="00425BB1">
      <w:pPr>
        <w:rPr>
          <w:rFonts w:ascii="Arial" w:hAnsi="Arial" w:cs="Arial"/>
          <w:sz w:val="22"/>
        </w:rPr>
      </w:pPr>
    </w:p>
    <w:p w14:paraId="411A9056" w14:textId="77777777" w:rsidR="00425BB1" w:rsidRPr="007B054E" w:rsidRDefault="00425BB1" w:rsidP="00425BB1">
      <w:pPr>
        <w:pStyle w:val="Heading1"/>
        <w:spacing w:line="360" w:lineRule="auto"/>
      </w:pPr>
      <w:bookmarkStart w:id="13" w:name="_Assignments_Description"/>
      <w:bookmarkStart w:id="14" w:name="_Toc367362924"/>
      <w:bookmarkEnd w:id="13"/>
      <w:r w:rsidRPr="007B054E">
        <w:t>Assignments Description</w:t>
      </w:r>
      <w:bookmarkEnd w:id="14"/>
    </w:p>
    <w:p w14:paraId="332009C9" w14:textId="77777777" w:rsidR="00425BB1" w:rsidRPr="007B054E" w:rsidRDefault="00425BB1" w:rsidP="00425BB1">
      <w:pPr>
        <w:numPr>
          <w:ilvl w:val="0"/>
          <w:numId w:val="9"/>
        </w:numPr>
        <w:rPr>
          <w:rFonts w:ascii="Arial" w:hAnsi="Arial" w:cs="Arial"/>
          <w:b/>
          <w:strike/>
          <w:sz w:val="22"/>
        </w:rPr>
      </w:pPr>
      <w:bookmarkStart w:id="15" w:name="_Toc367362928"/>
      <w:r w:rsidRPr="007B054E">
        <w:rPr>
          <w:rFonts w:ascii="Arial" w:hAnsi="Arial" w:cs="Arial"/>
          <w:b/>
          <w:sz w:val="22"/>
        </w:rPr>
        <w:t>Weekly Quizzes (35%)</w:t>
      </w:r>
      <w:r w:rsidRPr="007B054E">
        <w:rPr>
          <w:rFonts w:ascii="Arial" w:hAnsi="Arial" w:cs="Arial"/>
          <w:sz w:val="22"/>
        </w:rPr>
        <w:t xml:space="preserve">: There will be quizzes each week on the material presented. These quizzes must be taken by the end of each week and will not be cumulative in nature. </w:t>
      </w:r>
    </w:p>
    <w:p w14:paraId="6F2435FD" w14:textId="77777777" w:rsidR="00425BB1" w:rsidRPr="007B054E" w:rsidRDefault="00425BB1" w:rsidP="00425BB1">
      <w:pPr>
        <w:numPr>
          <w:ilvl w:val="0"/>
          <w:numId w:val="9"/>
        </w:numPr>
        <w:rPr>
          <w:rFonts w:ascii="Arial" w:hAnsi="Arial" w:cs="Arial"/>
          <w:b/>
          <w:strike/>
          <w:sz w:val="22"/>
        </w:rPr>
      </w:pPr>
      <w:r w:rsidRPr="007B054E">
        <w:rPr>
          <w:rFonts w:ascii="Arial" w:hAnsi="Arial" w:cs="Arial"/>
          <w:b/>
          <w:sz w:val="22"/>
        </w:rPr>
        <w:t xml:space="preserve">Discussion Assignments (30%): </w:t>
      </w:r>
      <w:r w:rsidRPr="007B054E">
        <w:rPr>
          <w:rFonts w:ascii="Arial" w:hAnsi="Arial" w:cs="Arial"/>
          <w:sz w:val="22"/>
        </w:rPr>
        <w:t xml:space="preserve">There are 12 discussion assignments during the course of the semester (Modules 1, 11, and 13 do not have discussion assignments). Instructions for completing the discussion assignments, and grading criteria, can be found on the Blackboard site for the course.  </w:t>
      </w:r>
    </w:p>
    <w:p w14:paraId="5B38202C" w14:textId="77777777" w:rsidR="00425BB1" w:rsidRPr="007B054E" w:rsidRDefault="00425BB1" w:rsidP="00425BB1">
      <w:pPr>
        <w:numPr>
          <w:ilvl w:val="0"/>
          <w:numId w:val="9"/>
        </w:numPr>
        <w:rPr>
          <w:rFonts w:ascii="Arial" w:hAnsi="Arial" w:cs="Arial"/>
          <w:b/>
          <w:sz w:val="22"/>
        </w:rPr>
      </w:pPr>
      <w:r w:rsidRPr="007B054E">
        <w:rPr>
          <w:rFonts w:ascii="Arial" w:hAnsi="Arial" w:cs="Arial"/>
          <w:b/>
          <w:sz w:val="22"/>
        </w:rPr>
        <w:t xml:space="preserve">Participation Assignments (15%): </w:t>
      </w:r>
      <w:r w:rsidRPr="007B054E">
        <w:rPr>
          <w:rFonts w:ascii="Arial" w:hAnsi="Arial" w:cs="Arial"/>
          <w:sz w:val="22"/>
        </w:rPr>
        <w:t xml:space="preserve">Some modules will have assignments graded for participation only. This includes modules 2, 3, 4, 8, 11, and 13. You must complete these assignments on time to receive credit for the assignment.  </w:t>
      </w:r>
    </w:p>
    <w:p w14:paraId="13371C2B" w14:textId="77777777" w:rsidR="00425BB1" w:rsidRPr="007B054E" w:rsidRDefault="00425BB1" w:rsidP="00425BB1">
      <w:pPr>
        <w:pStyle w:val="NormalWeb"/>
        <w:numPr>
          <w:ilvl w:val="0"/>
          <w:numId w:val="9"/>
        </w:numPr>
        <w:rPr>
          <w:rFonts w:ascii="Arial" w:hAnsi="Arial" w:cs="Arial"/>
          <w:b/>
          <w:sz w:val="22"/>
        </w:rPr>
      </w:pPr>
      <w:r w:rsidRPr="007B054E">
        <w:rPr>
          <w:rFonts w:ascii="Arial" w:hAnsi="Arial" w:cs="Arial"/>
          <w:b/>
          <w:bCs/>
          <w:sz w:val="22"/>
        </w:rPr>
        <w:t>Landmark Legal Case Podcast</w:t>
      </w:r>
      <w:r w:rsidRPr="007B054E">
        <w:rPr>
          <w:rFonts w:ascii="Arial" w:hAnsi="Arial" w:cs="Arial"/>
          <w:b/>
          <w:bCs/>
          <w:sz w:val="22"/>
          <w:szCs w:val="22"/>
        </w:rPr>
        <w:t xml:space="preserve"> (20%): </w:t>
      </w:r>
      <w:r w:rsidRPr="007B054E">
        <w:rPr>
          <w:rFonts w:ascii="Arial" w:hAnsi="Arial" w:cs="Arial"/>
          <w:sz w:val="22"/>
          <w:szCs w:val="22"/>
        </w:rPr>
        <w:t xml:space="preserve"> </w:t>
      </w:r>
      <w:bookmarkStart w:id="16" w:name="_Course_Policies"/>
      <w:bookmarkEnd w:id="16"/>
      <w:r w:rsidRPr="007B054E">
        <w:rPr>
          <w:rFonts w:ascii="Arial" w:hAnsi="Arial" w:cs="Arial"/>
          <w:sz w:val="22"/>
        </w:rPr>
        <w:t xml:space="preserve">You will be randomly assigned a topic in Module 10 of the class from the “Landmark Legal Cases” list below. You must create a 15-minute “podcast,” to be made available to the class, on your assigned topic. Details about the assignment can be found in this syllabus (directly below) and on the Blackboard site for the class. </w:t>
      </w:r>
    </w:p>
    <w:p w14:paraId="44404B7A" w14:textId="77777777" w:rsidR="00425BB1" w:rsidRPr="007B054E" w:rsidRDefault="00425BB1" w:rsidP="00425BB1">
      <w:pPr>
        <w:pStyle w:val="NormalWeb"/>
        <w:spacing w:before="0" w:beforeAutospacing="0" w:after="0" w:afterAutospacing="0"/>
        <w:rPr>
          <w:rFonts w:ascii="Arial" w:hAnsi="Arial" w:cs="Arial"/>
          <w:b/>
          <w:sz w:val="22"/>
        </w:rPr>
      </w:pPr>
      <w:r w:rsidRPr="007B054E">
        <w:rPr>
          <w:rFonts w:ascii="Arial" w:hAnsi="Arial" w:cs="Arial"/>
          <w:b/>
          <w:sz w:val="22"/>
        </w:rPr>
        <w:lastRenderedPageBreak/>
        <w:t>Landmark Legal Case “Podcast”</w:t>
      </w:r>
    </w:p>
    <w:p w14:paraId="719C6773" w14:textId="77777777" w:rsidR="00425BB1" w:rsidRPr="007B054E" w:rsidRDefault="00425BB1" w:rsidP="00425BB1">
      <w:pPr>
        <w:pStyle w:val="NormalWeb"/>
        <w:spacing w:before="0" w:beforeAutospacing="0" w:after="0" w:afterAutospacing="0"/>
        <w:rPr>
          <w:rFonts w:ascii="Arial" w:hAnsi="Arial" w:cs="Arial"/>
          <w:sz w:val="22"/>
        </w:rPr>
      </w:pPr>
    </w:p>
    <w:p w14:paraId="1839A8B5" w14:textId="77777777" w:rsidR="00425BB1" w:rsidRPr="007B054E" w:rsidRDefault="00425BB1" w:rsidP="00425BB1">
      <w:pPr>
        <w:pStyle w:val="NormalWeb"/>
        <w:numPr>
          <w:ilvl w:val="0"/>
          <w:numId w:val="22"/>
        </w:numPr>
        <w:spacing w:before="0" w:beforeAutospacing="0" w:after="0" w:afterAutospacing="0"/>
        <w:rPr>
          <w:rFonts w:ascii="Arial" w:hAnsi="Arial" w:cs="Arial"/>
          <w:sz w:val="22"/>
        </w:rPr>
      </w:pPr>
      <w:r w:rsidRPr="007B054E">
        <w:rPr>
          <w:rFonts w:ascii="Arial" w:hAnsi="Arial" w:cs="Arial"/>
          <w:sz w:val="22"/>
        </w:rPr>
        <w:t xml:space="preserve">You will be randomly assigned one of the categories from the “Landmark Legal Cases” list below (i.e. informed consent, discrimination law, etc.) during Module 10 of the course. </w:t>
      </w:r>
    </w:p>
    <w:p w14:paraId="7709DA07" w14:textId="77777777" w:rsidR="00425BB1" w:rsidRPr="007B054E" w:rsidRDefault="00425BB1" w:rsidP="00425BB1">
      <w:pPr>
        <w:pStyle w:val="NormalWeb"/>
        <w:numPr>
          <w:ilvl w:val="0"/>
          <w:numId w:val="22"/>
        </w:numPr>
        <w:spacing w:before="0" w:beforeAutospacing="0" w:after="0" w:afterAutospacing="0"/>
        <w:rPr>
          <w:rFonts w:ascii="Arial" w:hAnsi="Arial" w:cs="Arial"/>
          <w:sz w:val="22"/>
        </w:rPr>
      </w:pPr>
      <w:r w:rsidRPr="007B054E">
        <w:rPr>
          <w:rFonts w:ascii="Arial" w:hAnsi="Arial" w:cs="Arial"/>
          <w:sz w:val="22"/>
        </w:rPr>
        <w:t xml:space="preserve">You are to create a 15-minute audio “podcast” (which will not be distributed outside of this course) to post in a discussion board for your classmates (and me) to listen to. Think of the podcast like a news report on the cases you have been assigned. </w:t>
      </w:r>
    </w:p>
    <w:p w14:paraId="4FFE3A2D" w14:textId="69A295DA" w:rsidR="00425BB1" w:rsidRPr="007B054E" w:rsidRDefault="00425BB1" w:rsidP="00425BB1">
      <w:pPr>
        <w:pStyle w:val="NormalWeb"/>
        <w:numPr>
          <w:ilvl w:val="0"/>
          <w:numId w:val="22"/>
        </w:numPr>
        <w:spacing w:before="0" w:beforeAutospacing="0" w:after="0" w:afterAutospacing="0"/>
        <w:rPr>
          <w:rFonts w:ascii="Arial" w:hAnsi="Arial" w:cs="Arial"/>
          <w:sz w:val="22"/>
        </w:rPr>
      </w:pPr>
      <w:r w:rsidRPr="007B054E">
        <w:rPr>
          <w:rFonts w:ascii="Arial" w:hAnsi="Arial" w:cs="Arial"/>
          <w:sz w:val="22"/>
        </w:rPr>
        <w:t>T</w:t>
      </w:r>
      <w:r w:rsidR="00514975" w:rsidRPr="007B054E">
        <w:rPr>
          <w:rFonts w:ascii="Arial" w:hAnsi="Arial" w:cs="Arial"/>
          <w:sz w:val="22"/>
        </w:rPr>
        <w:t xml:space="preserve">he </w:t>
      </w:r>
      <w:r w:rsidRPr="007B054E">
        <w:rPr>
          <w:rFonts w:ascii="Arial" w:hAnsi="Arial" w:cs="Arial"/>
          <w:sz w:val="22"/>
        </w:rPr>
        <w:t xml:space="preserve">podcast should be posted to Blackboard in an Mp3 format so everyone can listen without issue. </w:t>
      </w:r>
    </w:p>
    <w:p w14:paraId="670A9F18" w14:textId="77777777" w:rsidR="00425BB1" w:rsidRPr="007B054E" w:rsidRDefault="00425BB1" w:rsidP="00425BB1">
      <w:pPr>
        <w:pStyle w:val="NormalWeb"/>
        <w:numPr>
          <w:ilvl w:val="0"/>
          <w:numId w:val="22"/>
        </w:numPr>
        <w:spacing w:before="0" w:beforeAutospacing="0" w:after="0" w:afterAutospacing="0"/>
        <w:rPr>
          <w:rFonts w:ascii="Arial" w:hAnsi="Arial" w:cs="Arial"/>
          <w:sz w:val="22"/>
        </w:rPr>
      </w:pPr>
      <w:r w:rsidRPr="007B054E">
        <w:rPr>
          <w:rFonts w:ascii="Arial" w:hAnsi="Arial" w:cs="Arial"/>
          <w:sz w:val="22"/>
        </w:rPr>
        <w:t xml:space="preserve">Your 15-minute audio podcast will need to cover all three legal cases listed in your category. NOT one case… all three cases in the category.  </w:t>
      </w:r>
    </w:p>
    <w:p w14:paraId="1D865841" w14:textId="77777777" w:rsidR="00425BB1" w:rsidRPr="007B054E" w:rsidRDefault="00425BB1" w:rsidP="00425BB1">
      <w:pPr>
        <w:pStyle w:val="NormalWeb"/>
        <w:numPr>
          <w:ilvl w:val="0"/>
          <w:numId w:val="22"/>
        </w:numPr>
        <w:spacing w:before="0" w:beforeAutospacing="0" w:after="0" w:afterAutospacing="0"/>
        <w:rPr>
          <w:rFonts w:ascii="Arial" w:hAnsi="Arial" w:cs="Arial"/>
          <w:sz w:val="22"/>
        </w:rPr>
      </w:pPr>
      <w:r w:rsidRPr="007B054E">
        <w:rPr>
          <w:rFonts w:ascii="Arial" w:hAnsi="Arial" w:cs="Arial"/>
          <w:sz w:val="22"/>
        </w:rPr>
        <w:t>For</w:t>
      </w:r>
      <w:r w:rsidRPr="007B054E">
        <w:rPr>
          <w:rFonts w:ascii="Arial" w:hAnsi="Arial" w:cs="Arial"/>
          <w:sz w:val="22"/>
          <w:u w:val="single"/>
        </w:rPr>
        <w:t xml:space="preserve"> each</w:t>
      </w:r>
      <w:r w:rsidRPr="007B054E">
        <w:rPr>
          <w:rFonts w:ascii="Arial" w:hAnsi="Arial" w:cs="Arial"/>
          <w:sz w:val="22"/>
        </w:rPr>
        <w:t xml:space="preserve"> of the </w:t>
      </w:r>
      <w:r w:rsidRPr="007B054E">
        <w:rPr>
          <w:rFonts w:ascii="Arial" w:hAnsi="Arial" w:cs="Arial"/>
          <w:sz w:val="22"/>
          <w:u w:val="single"/>
        </w:rPr>
        <w:t>three</w:t>
      </w:r>
      <w:r w:rsidRPr="007B054E">
        <w:rPr>
          <w:rFonts w:ascii="Arial" w:hAnsi="Arial" w:cs="Arial"/>
          <w:sz w:val="22"/>
        </w:rPr>
        <w:t xml:space="preserve"> cases presented, you must cover the following topics:</w:t>
      </w:r>
    </w:p>
    <w:p w14:paraId="45F464BE" w14:textId="77777777" w:rsidR="00425BB1" w:rsidRPr="007B054E" w:rsidRDefault="00425BB1" w:rsidP="00425BB1">
      <w:pPr>
        <w:pStyle w:val="NormalWeb"/>
        <w:numPr>
          <w:ilvl w:val="0"/>
          <w:numId w:val="7"/>
        </w:numPr>
        <w:spacing w:before="0" w:beforeAutospacing="0" w:after="0" w:afterAutospacing="0"/>
        <w:rPr>
          <w:rFonts w:ascii="Arial" w:hAnsi="Arial" w:cs="Arial"/>
          <w:b/>
          <w:sz w:val="22"/>
        </w:rPr>
      </w:pPr>
      <w:r w:rsidRPr="007B054E">
        <w:rPr>
          <w:rFonts w:ascii="Arial" w:hAnsi="Arial" w:cs="Arial"/>
          <w:sz w:val="22"/>
        </w:rPr>
        <w:t>Background Information</w:t>
      </w:r>
    </w:p>
    <w:p w14:paraId="4BC9B087" w14:textId="77777777" w:rsidR="00425BB1" w:rsidRPr="007B054E" w:rsidRDefault="00425BB1" w:rsidP="00425BB1">
      <w:pPr>
        <w:pStyle w:val="NormalWeb"/>
        <w:numPr>
          <w:ilvl w:val="1"/>
          <w:numId w:val="7"/>
        </w:numPr>
        <w:spacing w:before="0" w:beforeAutospacing="0" w:after="0" w:afterAutospacing="0"/>
        <w:rPr>
          <w:rFonts w:ascii="Arial" w:hAnsi="Arial" w:cs="Arial"/>
          <w:b/>
          <w:sz w:val="22"/>
        </w:rPr>
      </w:pPr>
      <w:r w:rsidRPr="007B054E">
        <w:rPr>
          <w:rFonts w:ascii="Arial" w:hAnsi="Arial" w:cs="Arial"/>
          <w:sz w:val="22"/>
        </w:rPr>
        <w:t>Title of case</w:t>
      </w:r>
    </w:p>
    <w:p w14:paraId="13860D47" w14:textId="77777777" w:rsidR="00425BB1" w:rsidRPr="007B054E" w:rsidRDefault="00425BB1" w:rsidP="00425BB1">
      <w:pPr>
        <w:pStyle w:val="NormalWeb"/>
        <w:numPr>
          <w:ilvl w:val="1"/>
          <w:numId w:val="7"/>
        </w:numPr>
        <w:spacing w:before="0" w:beforeAutospacing="0" w:after="0" w:afterAutospacing="0"/>
        <w:rPr>
          <w:rFonts w:ascii="Arial" w:hAnsi="Arial" w:cs="Arial"/>
          <w:b/>
          <w:sz w:val="22"/>
        </w:rPr>
      </w:pPr>
      <w:r w:rsidRPr="007B054E">
        <w:rPr>
          <w:rFonts w:ascii="Arial" w:hAnsi="Arial" w:cs="Arial"/>
          <w:sz w:val="22"/>
        </w:rPr>
        <w:t>Date of case</w:t>
      </w:r>
    </w:p>
    <w:p w14:paraId="18B8154B" w14:textId="77777777" w:rsidR="00425BB1" w:rsidRPr="007B054E" w:rsidRDefault="00425BB1" w:rsidP="00425BB1">
      <w:pPr>
        <w:pStyle w:val="NormalWeb"/>
        <w:numPr>
          <w:ilvl w:val="1"/>
          <w:numId w:val="7"/>
        </w:numPr>
        <w:spacing w:before="0" w:beforeAutospacing="0" w:after="0" w:afterAutospacing="0"/>
        <w:rPr>
          <w:rFonts w:ascii="Arial" w:hAnsi="Arial" w:cs="Arial"/>
          <w:b/>
          <w:sz w:val="22"/>
        </w:rPr>
      </w:pPr>
      <w:r w:rsidRPr="007B054E">
        <w:rPr>
          <w:rFonts w:ascii="Arial" w:hAnsi="Arial" w:cs="Arial"/>
          <w:sz w:val="22"/>
        </w:rPr>
        <w:t xml:space="preserve">Court(s) in which the case was ultimately decided </w:t>
      </w:r>
    </w:p>
    <w:p w14:paraId="69159012" w14:textId="77777777" w:rsidR="00425BB1" w:rsidRPr="007B054E" w:rsidRDefault="00425BB1" w:rsidP="00425BB1">
      <w:pPr>
        <w:pStyle w:val="NormalWeb"/>
        <w:numPr>
          <w:ilvl w:val="1"/>
          <w:numId w:val="7"/>
        </w:numPr>
        <w:spacing w:before="0" w:beforeAutospacing="0" w:after="0" w:afterAutospacing="0"/>
        <w:rPr>
          <w:rFonts w:ascii="Arial" w:hAnsi="Arial" w:cs="Arial"/>
          <w:b/>
          <w:sz w:val="22"/>
        </w:rPr>
      </w:pPr>
      <w:r w:rsidRPr="007B054E">
        <w:rPr>
          <w:rFonts w:ascii="Arial" w:hAnsi="Arial" w:cs="Arial"/>
          <w:sz w:val="22"/>
        </w:rPr>
        <w:t>Type of case</w:t>
      </w:r>
    </w:p>
    <w:p w14:paraId="7B44FAB9" w14:textId="77777777" w:rsidR="00425BB1" w:rsidRPr="007B054E" w:rsidRDefault="00425BB1" w:rsidP="00425BB1">
      <w:pPr>
        <w:pStyle w:val="NormalWeb"/>
        <w:numPr>
          <w:ilvl w:val="0"/>
          <w:numId w:val="7"/>
        </w:numPr>
        <w:spacing w:before="0" w:beforeAutospacing="0" w:after="0" w:afterAutospacing="0"/>
        <w:rPr>
          <w:rFonts w:ascii="Arial" w:hAnsi="Arial" w:cs="Arial"/>
          <w:b/>
          <w:sz w:val="22"/>
        </w:rPr>
      </w:pPr>
      <w:r w:rsidRPr="007B054E">
        <w:rPr>
          <w:rFonts w:ascii="Arial" w:hAnsi="Arial" w:cs="Arial"/>
          <w:sz w:val="22"/>
        </w:rPr>
        <w:t>Facts of the case</w:t>
      </w:r>
    </w:p>
    <w:p w14:paraId="20537289" w14:textId="77777777" w:rsidR="00425BB1" w:rsidRPr="007B054E" w:rsidRDefault="00425BB1" w:rsidP="00425BB1">
      <w:pPr>
        <w:pStyle w:val="NormalWeb"/>
        <w:numPr>
          <w:ilvl w:val="0"/>
          <w:numId w:val="7"/>
        </w:numPr>
        <w:spacing w:before="0" w:beforeAutospacing="0" w:after="0" w:afterAutospacing="0"/>
        <w:rPr>
          <w:rFonts w:ascii="Arial" w:hAnsi="Arial" w:cs="Arial"/>
          <w:b/>
          <w:sz w:val="22"/>
        </w:rPr>
      </w:pPr>
      <w:r w:rsidRPr="007B054E">
        <w:rPr>
          <w:rFonts w:ascii="Arial" w:hAnsi="Arial" w:cs="Arial"/>
          <w:sz w:val="22"/>
        </w:rPr>
        <w:t>Legal issue to be decided</w:t>
      </w:r>
    </w:p>
    <w:p w14:paraId="3C5DB7D4" w14:textId="77777777" w:rsidR="00425BB1" w:rsidRPr="007B054E" w:rsidRDefault="00425BB1" w:rsidP="00425BB1">
      <w:pPr>
        <w:pStyle w:val="NormalWeb"/>
        <w:numPr>
          <w:ilvl w:val="0"/>
          <w:numId w:val="7"/>
        </w:numPr>
        <w:spacing w:before="0" w:beforeAutospacing="0" w:after="0" w:afterAutospacing="0"/>
        <w:rPr>
          <w:rFonts w:ascii="Arial" w:hAnsi="Arial" w:cs="Arial"/>
          <w:b/>
          <w:sz w:val="22"/>
        </w:rPr>
      </w:pPr>
      <w:r w:rsidRPr="007B054E">
        <w:rPr>
          <w:rFonts w:ascii="Arial" w:hAnsi="Arial" w:cs="Arial"/>
          <w:sz w:val="22"/>
        </w:rPr>
        <w:t>Contentions of BOTH parties in the case</w:t>
      </w:r>
    </w:p>
    <w:p w14:paraId="7262137C" w14:textId="77777777" w:rsidR="00425BB1" w:rsidRPr="007B054E" w:rsidRDefault="00425BB1" w:rsidP="00425BB1">
      <w:pPr>
        <w:pStyle w:val="NormalWeb"/>
        <w:numPr>
          <w:ilvl w:val="0"/>
          <w:numId w:val="7"/>
        </w:numPr>
        <w:spacing w:before="0" w:beforeAutospacing="0" w:after="0" w:afterAutospacing="0"/>
        <w:rPr>
          <w:rFonts w:ascii="Arial" w:hAnsi="Arial" w:cs="Arial"/>
          <w:b/>
          <w:sz w:val="22"/>
        </w:rPr>
      </w:pPr>
      <w:r w:rsidRPr="007B054E">
        <w:rPr>
          <w:rFonts w:ascii="Arial" w:hAnsi="Arial" w:cs="Arial"/>
          <w:sz w:val="22"/>
        </w:rPr>
        <w:t>Decision of the court and reasoning behind that decision</w:t>
      </w:r>
    </w:p>
    <w:p w14:paraId="37926339" w14:textId="77777777" w:rsidR="00425BB1" w:rsidRPr="007B054E" w:rsidRDefault="00425BB1" w:rsidP="00425BB1">
      <w:pPr>
        <w:pStyle w:val="NormalWeb"/>
        <w:numPr>
          <w:ilvl w:val="0"/>
          <w:numId w:val="7"/>
        </w:numPr>
        <w:spacing w:before="0" w:beforeAutospacing="0" w:after="0" w:afterAutospacing="0"/>
        <w:rPr>
          <w:rFonts w:ascii="Arial" w:hAnsi="Arial" w:cs="Arial"/>
          <w:b/>
          <w:sz w:val="22"/>
        </w:rPr>
      </w:pPr>
      <w:r w:rsidRPr="007B054E">
        <w:rPr>
          <w:rFonts w:ascii="Arial" w:hAnsi="Arial" w:cs="Arial"/>
          <w:sz w:val="22"/>
        </w:rPr>
        <w:t xml:space="preserve">Implications of the verdict for either psychological practice, legal practice, law enforcement, or society in general </w:t>
      </w:r>
    </w:p>
    <w:p w14:paraId="05F56032" w14:textId="77777777" w:rsidR="00425BB1" w:rsidRPr="007B054E" w:rsidRDefault="00425BB1" w:rsidP="00425BB1">
      <w:pPr>
        <w:pStyle w:val="NormalWeb"/>
        <w:numPr>
          <w:ilvl w:val="0"/>
          <w:numId w:val="22"/>
        </w:numPr>
        <w:spacing w:before="0" w:beforeAutospacing="0" w:after="0" w:afterAutospacing="0"/>
        <w:rPr>
          <w:rFonts w:ascii="Arial" w:hAnsi="Arial" w:cs="Arial"/>
          <w:b/>
          <w:sz w:val="22"/>
        </w:rPr>
      </w:pPr>
      <w:r w:rsidRPr="007B054E">
        <w:rPr>
          <w:rFonts w:ascii="Arial" w:hAnsi="Arial" w:cs="Arial"/>
          <w:sz w:val="22"/>
        </w:rPr>
        <w:t xml:space="preserve">The trick here is to make the cases accessible to everyone. Most court cases are filled with “legalese” (another name for legal terminology that is difficult to understand for non-lawyers). However, the hard part is converting the cases to plain language without dumbing down the content. Think to yourself “how would the average person need this case explained in order for them to understand it the first time they hear it. Remember, your listeners haven’t spent the time reviewing the cases that you have and only have one shot to hear, and understand, what happened. </w:t>
      </w:r>
    </w:p>
    <w:p w14:paraId="31781384" w14:textId="77777777" w:rsidR="00425BB1" w:rsidRPr="007B054E" w:rsidRDefault="00425BB1" w:rsidP="00425BB1">
      <w:pPr>
        <w:pStyle w:val="NormalWeb"/>
        <w:numPr>
          <w:ilvl w:val="0"/>
          <w:numId w:val="22"/>
        </w:numPr>
        <w:spacing w:before="0" w:beforeAutospacing="0" w:after="0" w:afterAutospacing="0"/>
        <w:rPr>
          <w:rFonts w:ascii="Arial" w:hAnsi="Arial" w:cs="Arial"/>
          <w:b/>
          <w:sz w:val="22"/>
        </w:rPr>
      </w:pPr>
      <w:r w:rsidRPr="007B054E">
        <w:rPr>
          <w:rFonts w:ascii="Arial" w:hAnsi="Arial" w:cs="Arial"/>
          <w:sz w:val="22"/>
        </w:rPr>
        <w:t>Not everyone is born a presenter… but the podcast format will allow you to write a script, edit, practice, and then make a final product that you feel comfortable putting up on Blackboard for everyone. Here are some guidelines to help make this the best presentation possible and help you get a good grade”</w:t>
      </w:r>
    </w:p>
    <w:p w14:paraId="66916F04" w14:textId="77777777" w:rsidR="00425BB1" w:rsidRPr="007B054E" w:rsidRDefault="00425BB1" w:rsidP="00425BB1">
      <w:pPr>
        <w:pStyle w:val="NormalWeb"/>
        <w:numPr>
          <w:ilvl w:val="1"/>
          <w:numId w:val="22"/>
        </w:numPr>
        <w:spacing w:before="0" w:beforeAutospacing="0" w:after="0" w:afterAutospacing="0"/>
        <w:rPr>
          <w:rFonts w:ascii="Arial" w:hAnsi="Arial" w:cs="Arial"/>
          <w:b/>
          <w:sz w:val="22"/>
        </w:rPr>
      </w:pPr>
      <w:r w:rsidRPr="007B054E">
        <w:rPr>
          <w:rFonts w:ascii="Arial" w:hAnsi="Arial" w:cs="Arial"/>
          <w:sz w:val="22"/>
        </w:rPr>
        <w:t xml:space="preserve">Write a script. Don’t wing it… it will sound like you did and no one wants that. </w:t>
      </w:r>
    </w:p>
    <w:p w14:paraId="745CD1E7" w14:textId="77777777" w:rsidR="00425BB1" w:rsidRPr="007B054E" w:rsidRDefault="00425BB1" w:rsidP="00425BB1">
      <w:pPr>
        <w:pStyle w:val="NormalWeb"/>
        <w:numPr>
          <w:ilvl w:val="1"/>
          <w:numId w:val="22"/>
        </w:numPr>
        <w:spacing w:before="0" w:beforeAutospacing="0" w:after="0" w:afterAutospacing="0"/>
        <w:rPr>
          <w:rFonts w:ascii="Arial" w:hAnsi="Arial" w:cs="Arial"/>
          <w:b/>
          <w:sz w:val="22"/>
        </w:rPr>
      </w:pPr>
      <w:r w:rsidRPr="007B054E">
        <w:rPr>
          <w:rFonts w:ascii="Arial" w:hAnsi="Arial" w:cs="Arial"/>
          <w:sz w:val="22"/>
        </w:rPr>
        <w:t>Use the entire 15-minutes but don’t go over. The trick here is to be concise… which is much harder than it sounds. The cases that you will be assigned are complex (and so are some of the legal issues) so fitting all of that into 15 minutes can be really difficult. You need to have all the requires information present in order to get full credit for the assignment. Make a checklist if you have to.</w:t>
      </w:r>
    </w:p>
    <w:p w14:paraId="27ED88E0" w14:textId="77777777" w:rsidR="00425BB1" w:rsidRPr="007B054E" w:rsidRDefault="00425BB1" w:rsidP="00425BB1">
      <w:pPr>
        <w:pStyle w:val="NormalWeb"/>
        <w:numPr>
          <w:ilvl w:val="1"/>
          <w:numId w:val="22"/>
        </w:numPr>
        <w:spacing w:before="0" w:beforeAutospacing="0" w:after="0" w:afterAutospacing="0"/>
        <w:rPr>
          <w:rFonts w:ascii="Arial" w:hAnsi="Arial" w:cs="Arial"/>
          <w:b/>
          <w:sz w:val="22"/>
        </w:rPr>
      </w:pPr>
      <w:r w:rsidRPr="007B054E">
        <w:rPr>
          <w:rFonts w:ascii="Arial" w:hAnsi="Arial" w:cs="Arial"/>
          <w:sz w:val="22"/>
        </w:rPr>
        <w:lastRenderedPageBreak/>
        <w:t xml:space="preserve">Above all else, your podcast needs to teach your classmates the material… so think of this as education and not entertainment. Entertainment is great, and the more you can engage the listener the better, but do not do so at the expense of quality information. </w:t>
      </w:r>
    </w:p>
    <w:p w14:paraId="5EA8B9E3" w14:textId="77777777" w:rsidR="00425BB1" w:rsidRPr="007B054E" w:rsidRDefault="00425BB1" w:rsidP="00425BB1">
      <w:pPr>
        <w:pStyle w:val="NormalWeb"/>
        <w:numPr>
          <w:ilvl w:val="1"/>
          <w:numId w:val="22"/>
        </w:numPr>
        <w:spacing w:before="0" w:beforeAutospacing="0" w:after="0" w:afterAutospacing="0"/>
        <w:rPr>
          <w:rFonts w:ascii="Arial" w:hAnsi="Arial" w:cs="Arial"/>
          <w:b/>
          <w:sz w:val="22"/>
        </w:rPr>
      </w:pPr>
      <w:r w:rsidRPr="007B054E">
        <w:rPr>
          <w:rFonts w:ascii="Arial" w:hAnsi="Arial" w:cs="Arial"/>
          <w:sz w:val="22"/>
        </w:rPr>
        <w:t xml:space="preserve">You have listened to several podcasts (or watched videos) during the course… use them as a guide. Feel free to add different voices (maybe have a friend read something that is a direct quote from the court), use music (but music with words makes it hard to pay attention to what you are saying), use sound effects or other background noise, and/or tell the stories in a unique format (rather than telling one case, then the next, then the next, maybe try and fit all three together in a cohesive narrative. Really, the possibilities are </w:t>
      </w:r>
      <w:proofErr w:type="gramStart"/>
      <w:r w:rsidRPr="007B054E">
        <w:rPr>
          <w:rFonts w:ascii="Arial" w:hAnsi="Arial" w:cs="Arial"/>
          <w:sz w:val="22"/>
        </w:rPr>
        <w:t>endless</w:t>
      </w:r>
      <w:proofErr w:type="gramEnd"/>
      <w:r w:rsidRPr="007B054E">
        <w:rPr>
          <w:rFonts w:ascii="Arial" w:hAnsi="Arial" w:cs="Arial"/>
          <w:sz w:val="22"/>
        </w:rPr>
        <w:t xml:space="preserve"> and the overall finished product is only limited by your imagination. </w:t>
      </w:r>
    </w:p>
    <w:p w14:paraId="09F0225E" w14:textId="77777777" w:rsidR="00425BB1" w:rsidRPr="007B054E" w:rsidRDefault="00425BB1" w:rsidP="00425BB1">
      <w:pPr>
        <w:pStyle w:val="NormalWeb"/>
        <w:numPr>
          <w:ilvl w:val="1"/>
          <w:numId w:val="22"/>
        </w:numPr>
        <w:spacing w:before="0" w:beforeAutospacing="0" w:after="0" w:afterAutospacing="0"/>
        <w:rPr>
          <w:rFonts w:ascii="Arial" w:hAnsi="Arial" w:cs="Arial"/>
          <w:b/>
          <w:sz w:val="22"/>
        </w:rPr>
      </w:pPr>
      <w:r w:rsidRPr="007B054E">
        <w:rPr>
          <w:rFonts w:ascii="Arial" w:hAnsi="Arial" w:cs="Arial"/>
          <w:sz w:val="22"/>
        </w:rPr>
        <w:t xml:space="preserve">There are several software programs that are easy to use that will allow you to record the podcast. You don’t need to buy expensive microphones to make this work… you can simply use the microphone on your computer. If you are a Mac/Apple user, the </w:t>
      </w:r>
      <w:proofErr w:type="spellStart"/>
      <w:r w:rsidRPr="007B054E">
        <w:rPr>
          <w:rFonts w:ascii="Arial" w:hAnsi="Arial" w:cs="Arial"/>
          <w:sz w:val="22"/>
        </w:rPr>
        <w:t>Garageband</w:t>
      </w:r>
      <w:proofErr w:type="spellEnd"/>
      <w:r w:rsidRPr="007B054E">
        <w:rPr>
          <w:rFonts w:ascii="Arial" w:hAnsi="Arial" w:cs="Arial"/>
          <w:sz w:val="22"/>
        </w:rPr>
        <w:t xml:space="preserve"> software is really useful, has sound effects, and allows you to layer sounds pretty easily. If you have a windows computer… there is free software available, that does the same thing as Apple’s </w:t>
      </w:r>
      <w:proofErr w:type="spellStart"/>
      <w:r w:rsidRPr="007B054E">
        <w:rPr>
          <w:rFonts w:ascii="Arial" w:hAnsi="Arial" w:cs="Arial"/>
          <w:sz w:val="22"/>
        </w:rPr>
        <w:t>Garageband</w:t>
      </w:r>
      <w:proofErr w:type="spellEnd"/>
      <w:r w:rsidRPr="007B054E">
        <w:rPr>
          <w:rFonts w:ascii="Arial" w:hAnsi="Arial" w:cs="Arial"/>
          <w:sz w:val="22"/>
        </w:rPr>
        <w:t xml:space="preserve">, called “Audacity.” But feel free to use whatever you are comfortable with… this assignment shouldn’t be an exercise in frustration with software. Content and education first, polish the podcast up and make it nice second.  </w:t>
      </w:r>
    </w:p>
    <w:p w14:paraId="5C632F03" w14:textId="77777777" w:rsidR="00425BB1" w:rsidRPr="007B054E" w:rsidRDefault="00425BB1" w:rsidP="00425BB1">
      <w:pPr>
        <w:pStyle w:val="NormalWeb"/>
        <w:numPr>
          <w:ilvl w:val="1"/>
          <w:numId w:val="22"/>
        </w:numPr>
        <w:spacing w:before="0" w:beforeAutospacing="0" w:after="0" w:afterAutospacing="0"/>
        <w:rPr>
          <w:rFonts w:ascii="Arial" w:hAnsi="Arial" w:cs="Arial"/>
          <w:b/>
          <w:sz w:val="22"/>
        </w:rPr>
      </w:pPr>
      <w:r w:rsidRPr="007B054E">
        <w:rPr>
          <w:rFonts w:ascii="Arial" w:hAnsi="Arial" w:cs="Arial"/>
          <w:sz w:val="22"/>
        </w:rPr>
        <w:t xml:space="preserve">You only get one shot at the podcast, so it needs to be good. This is not an “easy A.” If you want to earn an “A” follow the guidelines. </w:t>
      </w:r>
    </w:p>
    <w:p w14:paraId="640F6F23" w14:textId="77777777" w:rsidR="00425BB1" w:rsidRPr="007B054E" w:rsidRDefault="00425BB1" w:rsidP="00425BB1">
      <w:pPr>
        <w:pStyle w:val="NormalWeb"/>
        <w:numPr>
          <w:ilvl w:val="1"/>
          <w:numId w:val="22"/>
        </w:numPr>
        <w:spacing w:before="0" w:beforeAutospacing="0" w:after="0" w:afterAutospacing="0"/>
        <w:rPr>
          <w:rFonts w:ascii="Arial" w:hAnsi="Arial" w:cs="Arial"/>
          <w:sz w:val="22"/>
        </w:rPr>
      </w:pPr>
      <w:r w:rsidRPr="007B054E">
        <w:rPr>
          <w:rFonts w:ascii="Arial" w:hAnsi="Arial" w:cs="Arial"/>
          <w:sz w:val="22"/>
        </w:rPr>
        <w:t>Presentations will be graded on the following criteria:</w:t>
      </w:r>
    </w:p>
    <w:p w14:paraId="3F2784E1" w14:textId="77777777" w:rsidR="00425BB1" w:rsidRPr="007B054E" w:rsidRDefault="00425BB1" w:rsidP="00425BB1">
      <w:pPr>
        <w:pStyle w:val="NormalWeb"/>
        <w:numPr>
          <w:ilvl w:val="2"/>
          <w:numId w:val="22"/>
        </w:numPr>
        <w:spacing w:before="0" w:beforeAutospacing="0" w:after="0" w:afterAutospacing="0"/>
        <w:rPr>
          <w:rFonts w:ascii="Arial" w:hAnsi="Arial" w:cs="Arial"/>
          <w:sz w:val="22"/>
        </w:rPr>
      </w:pPr>
      <w:r w:rsidRPr="007B054E">
        <w:rPr>
          <w:rFonts w:ascii="Arial" w:hAnsi="Arial" w:cs="Arial"/>
          <w:sz w:val="22"/>
        </w:rPr>
        <w:t>Information provided (x3 cases for a total of 75 points)</w:t>
      </w:r>
    </w:p>
    <w:p w14:paraId="6A218C8B" w14:textId="77777777" w:rsidR="00425BB1" w:rsidRPr="007B054E" w:rsidRDefault="00425BB1" w:rsidP="00425BB1">
      <w:pPr>
        <w:pStyle w:val="NormalWeb"/>
        <w:numPr>
          <w:ilvl w:val="3"/>
          <w:numId w:val="22"/>
        </w:numPr>
        <w:spacing w:before="0" w:beforeAutospacing="0" w:after="0" w:afterAutospacing="0"/>
        <w:rPr>
          <w:rFonts w:ascii="Arial" w:hAnsi="Arial" w:cs="Arial"/>
          <w:sz w:val="22"/>
        </w:rPr>
      </w:pPr>
      <w:r w:rsidRPr="007B054E">
        <w:rPr>
          <w:rFonts w:ascii="Arial" w:hAnsi="Arial" w:cs="Arial"/>
          <w:sz w:val="22"/>
        </w:rPr>
        <w:t>Background information (4 points)</w:t>
      </w:r>
    </w:p>
    <w:p w14:paraId="2419A46A" w14:textId="77777777" w:rsidR="00425BB1" w:rsidRPr="007B054E" w:rsidRDefault="00425BB1" w:rsidP="00425BB1">
      <w:pPr>
        <w:pStyle w:val="NormalWeb"/>
        <w:numPr>
          <w:ilvl w:val="3"/>
          <w:numId w:val="22"/>
        </w:numPr>
        <w:spacing w:before="0" w:beforeAutospacing="0" w:after="0" w:afterAutospacing="0"/>
        <w:rPr>
          <w:rFonts w:ascii="Arial" w:hAnsi="Arial" w:cs="Arial"/>
          <w:sz w:val="22"/>
        </w:rPr>
      </w:pPr>
      <w:r w:rsidRPr="007B054E">
        <w:rPr>
          <w:rFonts w:ascii="Arial" w:hAnsi="Arial" w:cs="Arial"/>
          <w:sz w:val="22"/>
        </w:rPr>
        <w:t>Facts of the case (6 points)</w:t>
      </w:r>
    </w:p>
    <w:p w14:paraId="06C529EA" w14:textId="77777777" w:rsidR="00425BB1" w:rsidRPr="007B054E" w:rsidRDefault="00425BB1" w:rsidP="00425BB1">
      <w:pPr>
        <w:pStyle w:val="NormalWeb"/>
        <w:numPr>
          <w:ilvl w:val="3"/>
          <w:numId w:val="22"/>
        </w:numPr>
        <w:spacing w:before="0" w:beforeAutospacing="0" w:after="0" w:afterAutospacing="0"/>
        <w:rPr>
          <w:rFonts w:ascii="Arial" w:hAnsi="Arial" w:cs="Arial"/>
          <w:sz w:val="22"/>
        </w:rPr>
      </w:pPr>
      <w:r w:rsidRPr="007B054E">
        <w:rPr>
          <w:rFonts w:ascii="Arial" w:hAnsi="Arial" w:cs="Arial"/>
          <w:sz w:val="22"/>
        </w:rPr>
        <w:t>Legal issue to be decided (2 points)</w:t>
      </w:r>
    </w:p>
    <w:p w14:paraId="54E59A59" w14:textId="77777777" w:rsidR="00425BB1" w:rsidRPr="007B054E" w:rsidRDefault="00425BB1" w:rsidP="00425BB1">
      <w:pPr>
        <w:pStyle w:val="NormalWeb"/>
        <w:numPr>
          <w:ilvl w:val="3"/>
          <w:numId w:val="22"/>
        </w:numPr>
        <w:spacing w:before="0" w:beforeAutospacing="0" w:after="0" w:afterAutospacing="0"/>
        <w:rPr>
          <w:rFonts w:ascii="Arial" w:hAnsi="Arial" w:cs="Arial"/>
          <w:sz w:val="22"/>
        </w:rPr>
      </w:pPr>
      <w:r w:rsidRPr="007B054E">
        <w:rPr>
          <w:rFonts w:ascii="Arial" w:hAnsi="Arial" w:cs="Arial"/>
          <w:sz w:val="22"/>
        </w:rPr>
        <w:t>Contentions of BOTH parties (4 points)</w:t>
      </w:r>
    </w:p>
    <w:p w14:paraId="075F25D9" w14:textId="77777777" w:rsidR="00425BB1" w:rsidRPr="007B054E" w:rsidRDefault="00425BB1" w:rsidP="00425BB1">
      <w:pPr>
        <w:pStyle w:val="NormalWeb"/>
        <w:numPr>
          <w:ilvl w:val="3"/>
          <w:numId w:val="22"/>
        </w:numPr>
        <w:spacing w:before="0" w:beforeAutospacing="0" w:after="0" w:afterAutospacing="0"/>
        <w:rPr>
          <w:rFonts w:ascii="Arial" w:hAnsi="Arial" w:cs="Arial"/>
          <w:sz w:val="22"/>
        </w:rPr>
      </w:pPr>
      <w:r w:rsidRPr="007B054E">
        <w:rPr>
          <w:rFonts w:ascii="Arial" w:hAnsi="Arial" w:cs="Arial"/>
          <w:sz w:val="22"/>
        </w:rPr>
        <w:t xml:space="preserve">Decision of the court and reasoning behind that decision (5 points) </w:t>
      </w:r>
    </w:p>
    <w:p w14:paraId="683B9D51" w14:textId="77777777" w:rsidR="00425BB1" w:rsidRPr="007B054E" w:rsidRDefault="00425BB1" w:rsidP="00425BB1">
      <w:pPr>
        <w:pStyle w:val="NormalWeb"/>
        <w:numPr>
          <w:ilvl w:val="3"/>
          <w:numId w:val="22"/>
        </w:numPr>
        <w:spacing w:before="0" w:beforeAutospacing="0" w:after="0" w:afterAutospacing="0"/>
        <w:rPr>
          <w:rFonts w:ascii="Arial" w:hAnsi="Arial" w:cs="Arial"/>
          <w:sz w:val="22"/>
        </w:rPr>
      </w:pPr>
      <w:r w:rsidRPr="007B054E">
        <w:rPr>
          <w:rFonts w:ascii="Arial" w:hAnsi="Arial" w:cs="Arial"/>
          <w:sz w:val="22"/>
        </w:rPr>
        <w:t>Implications of the verdict for either psychological practice, legal practice, law enforcement, or society in general (4 points)</w:t>
      </w:r>
    </w:p>
    <w:p w14:paraId="520F2210" w14:textId="77777777" w:rsidR="00425BB1" w:rsidRPr="007B054E" w:rsidRDefault="00425BB1" w:rsidP="00425BB1">
      <w:pPr>
        <w:pStyle w:val="NormalWeb"/>
        <w:numPr>
          <w:ilvl w:val="2"/>
          <w:numId w:val="22"/>
        </w:numPr>
        <w:spacing w:before="0" w:beforeAutospacing="0" w:after="0" w:afterAutospacing="0"/>
        <w:rPr>
          <w:rFonts w:ascii="Arial" w:hAnsi="Arial" w:cs="Arial"/>
          <w:sz w:val="22"/>
        </w:rPr>
      </w:pPr>
      <w:r w:rsidRPr="007B054E">
        <w:rPr>
          <w:rFonts w:ascii="Arial" w:hAnsi="Arial" w:cs="Arial"/>
          <w:sz w:val="22"/>
        </w:rPr>
        <w:t>Creativity of podcast (5 points)</w:t>
      </w:r>
    </w:p>
    <w:p w14:paraId="299AA066" w14:textId="77777777" w:rsidR="00425BB1" w:rsidRPr="007B054E" w:rsidRDefault="00425BB1" w:rsidP="00425BB1">
      <w:pPr>
        <w:pStyle w:val="NormalWeb"/>
        <w:numPr>
          <w:ilvl w:val="2"/>
          <w:numId w:val="22"/>
        </w:numPr>
        <w:spacing w:before="0" w:beforeAutospacing="0" w:after="0" w:afterAutospacing="0"/>
        <w:rPr>
          <w:rFonts w:ascii="Arial" w:hAnsi="Arial" w:cs="Arial"/>
          <w:sz w:val="22"/>
        </w:rPr>
      </w:pPr>
      <w:r w:rsidRPr="007B054E">
        <w:rPr>
          <w:rFonts w:ascii="Arial" w:hAnsi="Arial" w:cs="Arial"/>
          <w:sz w:val="22"/>
        </w:rPr>
        <w:t>Clarity of information… getting rid of the “legalese” (5 points)</w:t>
      </w:r>
    </w:p>
    <w:p w14:paraId="2C0821B4" w14:textId="77777777" w:rsidR="00425BB1" w:rsidRPr="007B054E" w:rsidRDefault="00425BB1" w:rsidP="00425BB1">
      <w:pPr>
        <w:pStyle w:val="NormalWeb"/>
        <w:numPr>
          <w:ilvl w:val="2"/>
          <w:numId w:val="22"/>
        </w:numPr>
        <w:spacing w:before="0" w:beforeAutospacing="0" w:after="0" w:afterAutospacing="0"/>
        <w:rPr>
          <w:rFonts w:ascii="Arial" w:hAnsi="Arial" w:cs="Arial"/>
          <w:sz w:val="22"/>
        </w:rPr>
      </w:pPr>
      <w:r w:rsidRPr="007B054E">
        <w:rPr>
          <w:rFonts w:ascii="Arial" w:hAnsi="Arial" w:cs="Arial"/>
          <w:sz w:val="22"/>
        </w:rPr>
        <w:t>Preparation/level of overall “polish” (5 points)</w:t>
      </w:r>
    </w:p>
    <w:p w14:paraId="4F01B627" w14:textId="77777777" w:rsidR="00425BB1" w:rsidRPr="007B054E" w:rsidRDefault="00425BB1" w:rsidP="00425BB1">
      <w:pPr>
        <w:pStyle w:val="NormalWeb"/>
        <w:rPr>
          <w:rFonts w:ascii="Arial" w:hAnsi="Arial" w:cs="Arial"/>
          <w:b/>
          <w:sz w:val="22"/>
          <w:szCs w:val="22"/>
        </w:rPr>
      </w:pPr>
      <w:r w:rsidRPr="007B054E">
        <w:rPr>
          <w:rFonts w:ascii="Arial" w:hAnsi="Arial" w:cs="Arial"/>
          <w:b/>
          <w:sz w:val="22"/>
          <w:szCs w:val="22"/>
        </w:rPr>
        <w:t>Landmark Legal Cases:</w:t>
      </w:r>
    </w:p>
    <w:p w14:paraId="0FB5E61D" w14:textId="77777777" w:rsidR="00425BB1" w:rsidRPr="007B054E" w:rsidRDefault="00425BB1" w:rsidP="00425BB1">
      <w:pPr>
        <w:pStyle w:val="NormalWeb"/>
        <w:numPr>
          <w:ilvl w:val="0"/>
          <w:numId w:val="8"/>
        </w:numPr>
        <w:rPr>
          <w:rFonts w:ascii="Arial" w:hAnsi="Arial" w:cs="Arial"/>
          <w:sz w:val="22"/>
          <w:szCs w:val="22"/>
        </w:rPr>
      </w:pPr>
      <w:r w:rsidRPr="007B054E">
        <w:rPr>
          <w:rFonts w:ascii="Arial" w:hAnsi="Arial" w:cs="Arial"/>
          <w:sz w:val="22"/>
          <w:szCs w:val="22"/>
        </w:rPr>
        <w:t>Right to receive psychiatric treatment</w:t>
      </w:r>
    </w:p>
    <w:p w14:paraId="5049A83F"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Rouse v. Cameron (1966)</w:t>
      </w:r>
    </w:p>
    <w:p w14:paraId="34C85E31"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Wyatt v. Stickney (1972)</w:t>
      </w:r>
    </w:p>
    <w:p w14:paraId="05D24776"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Youngberg v. Romeo (1982)</w:t>
      </w:r>
    </w:p>
    <w:p w14:paraId="6F0C1C2F" w14:textId="77777777" w:rsidR="00425BB1" w:rsidRPr="007B054E" w:rsidRDefault="00425BB1" w:rsidP="00425BB1">
      <w:pPr>
        <w:pStyle w:val="NormalWeb"/>
        <w:numPr>
          <w:ilvl w:val="0"/>
          <w:numId w:val="8"/>
        </w:numPr>
        <w:rPr>
          <w:rFonts w:ascii="Arial" w:hAnsi="Arial" w:cs="Arial"/>
          <w:sz w:val="22"/>
          <w:szCs w:val="22"/>
        </w:rPr>
      </w:pPr>
      <w:r w:rsidRPr="007B054E">
        <w:rPr>
          <w:rFonts w:ascii="Arial" w:hAnsi="Arial" w:cs="Arial"/>
          <w:sz w:val="22"/>
          <w:szCs w:val="22"/>
        </w:rPr>
        <w:lastRenderedPageBreak/>
        <w:t>Right to refuse psychiatric treatment</w:t>
      </w:r>
    </w:p>
    <w:p w14:paraId="3EA21842"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Application of the President and Directors of Georgetown College Incorporated (1964)</w:t>
      </w:r>
    </w:p>
    <w:p w14:paraId="6B896614"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Rennie v. Klein (1983)</w:t>
      </w:r>
    </w:p>
    <w:p w14:paraId="111DFFC2"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Sell v. United States (2003)</w:t>
      </w:r>
    </w:p>
    <w:p w14:paraId="46E97DEF" w14:textId="77777777" w:rsidR="00425BB1" w:rsidRPr="007B054E" w:rsidRDefault="00425BB1" w:rsidP="00425BB1">
      <w:pPr>
        <w:pStyle w:val="NormalWeb"/>
        <w:numPr>
          <w:ilvl w:val="0"/>
          <w:numId w:val="8"/>
        </w:numPr>
        <w:rPr>
          <w:rFonts w:ascii="Arial" w:hAnsi="Arial" w:cs="Arial"/>
          <w:sz w:val="22"/>
          <w:szCs w:val="22"/>
        </w:rPr>
      </w:pPr>
      <w:r w:rsidRPr="007B054E">
        <w:rPr>
          <w:rFonts w:ascii="Arial" w:hAnsi="Arial" w:cs="Arial"/>
          <w:sz w:val="22"/>
          <w:szCs w:val="22"/>
        </w:rPr>
        <w:t>Informed consent</w:t>
      </w:r>
    </w:p>
    <w:p w14:paraId="0691061B" w14:textId="77777777" w:rsidR="00425BB1" w:rsidRPr="007B054E" w:rsidRDefault="00425BB1" w:rsidP="00425BB1">
      <w:pPr>
        <w:pStyle w:val="NormalWeb"/>
        <w:numPr>
          <w:ilvl w:val="1"/>
          <w:numId w:val="8"/>
        </w:numPr>
        <w:rPr>
          <w:rFonts w:ascii="Arial" w:hAnsi="Arial" w:cs="Arial"/>
          <w:sz w:val="22"/>
          <w:szCs w:val="22"/>
        </w:rPr>
      </w:pPr>
      <w:proofErr w:type="spellStart"/>
      <w:r w:rsidRPr="007B054E">
        <w:rPr>
          <w:rFonts w:ascii="Arial" w:hAnsi="Arial" w:cs="Arial"/>
          <w:sz w:val="22"/>
          <w:szCs w:val="22"/>
        </w:rPr>
        <w:t>Natanson</w:t>
      </w:r>
      <w:proofErr w:type="spellEnd"/>
      <w:r w:rsidRPr="007B054E">
        <w:rPr>
          <w:rFonts w:ascii="Arial" w:hAnsi="Arial" w:cs="Arial"/>
          <w:sz w:val="22"/>
          <w:szCs w:val="22"/>
        </w:rPr>
        <w:t xml:space="preserve"> v. Kline (1960)</w:t>
      </w:r>
    </w:p>
    <w:p w14:paraId="04A3E9D7"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Canterbury v. Spence (1972)</w:t>
      </w:r>
    </w:p>
    <w:p w14:paraId="1F4EA125" w14:textId="77777777" w:rsidR="00425BB1" w:rsidRPr="007B054E" w:rsidRDefault="00425BB1" w:rsidP="00425BB1">
      <w:pPr>
        <w:pStyle w:val="NormalWeb"/>
        <w:numPr>
          <w:ilvl w:val="1"/>
          <w:numId w:val="8"/>
        </w:numPr>
        <w:rPr>
          <w:rFonts w:ascii="Arial" w:hAnsi="Arial" w:cs="Arial"/>
          <w:sz w:val="22"/>
          <w:szCs w:val="22"/>
        </w:rPr>
      </w:pPr>
      <w:proofErr w:type="spellStart"/>
      <w:r w:rsidRPr="007B054E">
        <w:rPr>
          <w:rFonts w:ascii="Arial" w:hAnsi="Arial" w:cs="Arial"/>
          <w:sz w:val="22"/>
          <w:szCs w:val="22"/>
        </w:rPr>
        <w:t>Kaimowitz</w:t>
      </w:r>
      <w:proofErr w:type="spellEnd"/>
      <w:r w:rsidRPr="007B054E">
        <w:rPr>
          <w:rFonts w:ascii="Arial" w:hAnsi="Arial" w:cs="Arial"/>
          <w:sz w:val="22"/>
          <w:szCs w:val="22"/>
        </w:rPr>
        <w:t xml:space="preserve"> v. Michigan DMH (1973)</w:t>
      </w:r>
    </w:p>
    <w:p w14:paraId="2688B939" w14:textId="77777777" w:rsidR="00425BB1" w:rsidRPr="007B054E" w:rsidRDefault="00425BB1" w:rsidP="00425BB1">
      <w:pPr>
        <w:pStyle w:val="NormalWeb"/>
        <w:numPr>
          <w:ilvl w:val="0"/>
          <w:numId w:val="8"/>
        </w:numPr>
        <w:rPr>
          <w:rFonts w:ascii="Arial" w:hAnsi="Arial" w:cs="Arial"/>
          <w:sz w:val="22"/>
          <w:szCs w:val="22"/>
        </w:rPr>
      </w:pPr>
      <w:r w:rsidRPr="007B054E">
        <w:rPr>
          <w:rFonts w:ascii="Arial" w:hAnsi="Arial" w:cs="Arial"/>
          <w:sz w:val="22"/>
          <w:szCs w:val="22"/>
        </w:rPr>
        <w:t>Domestic Violence/Stalking</w:t>
      </w:r>
    </w:p>
    <w:p w14:paraId="66367CB2"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Baker v. City of New York (1966)</w:t>
      </w:r>
    </w:p>
    <w:p w14:paraId="535AB352"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Thurman v. City of Torrington (1985)</w:t>
      </w:r>
    </w:p>
    <w:p w14:paraId="599E37E4"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 xml:space="preserve">United States of America v. </w:t>
      </w:r>
      <w:proofErr w:type="spellStart"/>
      <w:r w:rsidRPr="007B054E">
        <w:rPr>
          <w:rFonts w:ascii="Arial" w:hAnsi="Arial" w:cs="Arial"/>
          <w:sz w:val="22"/>
          <w:szCs w:val="22"/>
        </w:rPr>
        <w:t>Matusiewicz</w:t>
      </w:r>
      <w:proofErr w:type="spellEnd"/>
      <w:r w:rsidRPr="007B054E">
        <w:rPr>
          <w:rFonts w:ascii="Arial" w:hAnsi="Arial" w:cs="Arial"/>
          <w:sz w:val="22"/>
          <w:szCs w:val="22"/>
        </w:rPr>
        <w:t xml:space="preserve"> (2015)</w:t>
      </w:r>
    </w:p>
    <w:p w14:paraId="25D2FD45" w14:textId="77777777" w:rsidR="00425BB1" w:rsidRPr="007B054E" w:rsidRDefault="00425BB1" w:rsidP="00425BB1">
      <w:pPr>
        <w:pStyle w:val="NormalWeb"/>
        <w:keepNext/>
        <w:numPr>
          <w:ilvl w:val="0"/>
          <w:numId w:val="8"/>
        </w:numPr>
        <w:rPr>
          <w:rFonts w:ascii="Arial" w:hAnsi="Arial" w:cs="Arial"/>
          <w:sz w:val="22"/>
          <w:szCs w:val="22"/>
        </w:rPr>
      </w:pPr>
      <w:r w:rsidRPr="007B054E">
        <w:rPr>
          <w:rFonts w:ascii="Arial" w:hAnsi="Arial" w:cs="Arial"/>
          <w:sz w:val="22"/>
          <w:szCs w:val="22"/>
        </w:rPr>
        <w:t>Discrimination law</w:t>
      </w:r>
    </w:p>
    <w:p w14:paraId="2A4B18EF" w14:textId="77777777" w:rsidR="00425BB1" w:rsidRPr="007B054E" w:rsidRDefault="00425BB1" w:rsidP="00425BB1">
      <w:pPr>
        <w:pStyle w:val="NormalWeb"/>
        <w:keepNext/>
        <w:numPr>
          <w:ilvl w:val="1"/>
          <w:numId w:val="8"/>
        </w:numPr>
        <w:rPr>
          <w:rFonts w:ascii="Arial" w:hAnsi="Arial" w:cs="Arial"/>
          <w:sz w:val="22"/>
          <w:szCs w:val="22"/>
        </w:rPr>
      </w:pPr>
      <w:r w:rsidRPr="007B054E">
        <w:rPr>
          <w:rFonts w:ascii="Arial" w:hAnsi="Arial" w:cs="Arial"/>
          <w:sz w:val="22"/>
          <w:szCs w:val="22"/>
        </w:rPr>
        <w:t>Brown v. Board of Education (1954)</w:t>
      </w:r>
    </w:p>
    <w:p w14:paraId="1E084CA3" w14:textId="77777777" w:rsidR="00425BB1" w:rsidRPr="007B054E" w:rsidRDefault="00425BB1" w:rsidP="00425BB1">
      <w:pPr>
        <w:pStyle w:val="NormalWeb"/>
        <w:keepNext/>
        <w:numPr>
          <w:ilvl w:val="1"/>
          <w:numId w:val="8"/>
        </w:numPr>
        <w:rPr>
          <w:rFonts w:ascii="Arial" w:hAnsi="Arial" w:cs="Arial"/>
          <w:sz w:val="22"/>
          <w:szCs w:val="22"/>
        </w:rPr>
      </w:pPr>
      <w:r w:rsidRPr="007B054E">
        <w:rPr>
          <w:rFonts w:ascii="Arial" w:hAnsi="Arial" w:cs="Arial"/>
          <w:sz w:val="22"/>
          <w:szCs w:val="22"/>
        </w:rPr>
        <w:t>Loving v. Virginia (1967)</w:t>
      </w:r>
    </w:p>
    <w:p w14:paraId="3F70CB74" w14:textId="77777777" w:rsidR="00425BB1" w:rsidRPr="007B054E" w:rsidRDefault="00425BB1" w:rsidP="00425BB1">
      <w:pPr>
        <w:pStyle w:val="NormalWeb"/>
        <w:keepNext/>
        <w:numPr>
          <w:ilvl w:val="1"/>
          <w:numId w:val="8"/>
        </w:numPr>
        <w:rPr>
          <w:rFonts w:ascii="Arial" w:hAnsi="Arial" w:cs="Arial"/>
          <w:sz w:val="22"/>
          <w:szCs w:val="22"/>
        </w:rPr>
      </w:pPr>
      <w:r w:rsidRPr="007B054E">
        <w:rPr>
          <w:rFonts w:ascii="Arial" w:hAnsi="Arial" w:cs="Arial"/>
          <w:sz w:val="22"/>
          <w:szCs w:val="22"/>
        </w:rPr>
        <w:t>Regents of the University of California v. Bakke (1978)</w:t>
      </w:r>
    </w:p>
    <w:p w14:paraId="6539EA7E" w14:textId="77777777" w:rsidR="00425BB1" w:rsidRPr="007B054E" w:rsidRDefault="00425BB1" w:rsidP="00425BB1">
      <w:pPr>
        <w:pStyle w:val="NormalWeb"/>
        <w:numPr>
          <w:ilvl w:val="0"/>
          <w:numId w:val="8"/>
        </w:numPr>
        <w:rPr>
          <w:rFonts w:ascii="Arial" w:hAnsi="Arial" w:cs="Arial"/>
          <w:sz w:val="22"/>
          <w:szCs w:val="22"/>
        </w:rPr>
      </w:pPr>
      <w:r w:rsidRPr="007B054E">
        <w:rPr>
          <w:rFonts w:ascii="Arial" w:hAnsi="Arial" w:cs="Arial"/>
          <w:sz w:val="22"/>
          <w:szCs w:val="22"/>
        </w:rPr>
        <w:t>Duty to protect</w:t>
      </w:r>
    </w:p>
    <w:p w14:paraId="79E5DD4E"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Tarasoff v. Regents of University of California (1976 and 1978)</w:t>
      </w:r>
    </w:p>
    <w:p w14:paraId="0267EB02"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Jablonski v. United States (1983)</w:t>
      </w:r>
    </w:p>
    <w:p w14:paraId="67AF4DF7"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Naidu v. Laird (1988)</w:t>
      </w:r>
    </w:p>
    <w:p w14:paraId="4B4EFD4F" w14:textId="77777777" w:rsidR="00425BB1" w:rsidRPr="007B054E" w:rsidRDefault="00425BB1" w:rsidP="00425BB1">
      <w:pPr>
        <w:pStyle w:val="NormalWeb"/>
        <w:numPr>
          <w:ilvl w:val="0"/>
          <w:numId w:val="8"/>
        </w:numPr>
        <w:rPr>
          <w:rFonts w:ascii="Arial" w:hAnsi="Arial" w:cs="Arial"/>
          <w:sz w:val="22"/>
          <w:szCs w:val="22"/>
        </w:rPr>
      </w:pPr>
      <w:r w:rsidRPr="007B054E">
        <w:rPr>
          <w:rFonts w:ascii="Arial" w:hAnsi="Arial" w:cs="Arial"/>
          <w:sz w:val="22"/>
          <w:szCs w:val="22"/>
        </w:rPr>
        <w:t>Confidentiality</w:t>
      </w:r>
    </w:p>
    <w:p w14:paraId="3058A4DB"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 xml:space="preserve">In re </w:t>
      </w:r>
      <w:proofErr w:type="spellStart"/>
      <w:r w:rsidRPr="007B054E">
        <w:rPr>
          <w:rFonts w:ascii="Arial" w:hAnsi="Arial" w:cs="Arial"/>
          <w:sz w:val="22"/>
          <w:szCs w:val="22"/>
        </w:rPr>
        <w:t>Lifschutz</w:t>
      </w:r>
      <w:proofErr w:type="spellEnd"/>
      <w:r w:rsidRPr="007B054E">
        <w:rPr>
          <w:rFonts w:ascii="Arial" w:hAnsi="Arial" w:cs="Arial"/>
          <w:sz w:val="22"/>
          <w:szCs w:val="22"/>
        </w:rPr>
        <w:t xml:space="preserve"> (1970)</w:t>
      </w:r>
    </w:p>
    <w:p w14:paraId="53B92147"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Doe v. Roe (1977)</w:t>
      </w:r>
    </w:p>
    <w:p w14:paraId="003E71B8"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Jaffe v. Redmond (1996)</w:t>
      </w:r>
    </w:p>
    <w:p w14:paraId="769D59E9" w14:textId="77777777" w:rsidR="00425BB1" w:rsidRPr="007B054E" w:rsidRDefault="00425BB1" w:rsidP="00425BB1">
      <w:pPr>
        <w:pStyle w:val="NormalWeb"/>
        <w:numPr>
          <w:ilvl w:val="0"/>
          <w:numId w:val="8"/>
        </w:numPr>
        <w:rPr>
          <w:rFonts w:ascii="Arial" w:hAnsi="Arial" w:cs="Arial"/>
          <w:sz w:val="22"/>
          <w:szCs w:val="22"/>
        </w:rPr>
      </w:pPr>
      <w:r w:rsidRPr="007B054E">
        <w:rPr>
          <w:rFonts w:ascii="Arial" w:hAnsi="Arial" w:cs="Arial"/>
          <w:sz w:val="22"/>
          <w:szCs w:val="22"/>
        </w:rPr>
        <w:t>Prisoner’s rights</w:t>
      </w:r>
    </w:p>
    <w:p w14:paraId="0D8F3716" w14:textId="77777777" w:rsidR="00425BB1" w:rsidRPr="007B054E" w:rsidRDefault="00425BB1" w:rsidP="00425BB1">
      <w:pPr>
        <w:pStyle w:val="NormalWeb"/>
        <w:numPr>
          <w:ilvl w:val="1"/>
          <w:numId w:val="8"/>
        </w:numPr>
        <w:rPr>
          <w:rFonts w:ascii="Arial" w:hAnsi="Arial" w:cs="Arial"/>
          <w:sz w:val="22"/>
          <w:szCs w:val="22"/>
        </w:rPr>
      </w:pPr>
      <w:proofErr w:type="spellStart"/>
      <w:r w:rsidRPr="007B054E">
        <w:rPr>
          <w:rFonts w:ascii="Arial" w:hAnsi="Arial" w:cs="Arial"/>
          <w:sz w:val="22"/>
          <w:szCs w:val="22"/>
        </w:rPr>
        <w:t>Baxstrom</w:t>
      </w:r>
      <w:proofErr w:type="spellEnd"/>
      <w:r w:rsidRPr="007B054E">
        <w:rPr>
          <w:rFonts w:ascii="Arial" w:hAnsi="Arial" w:cs="Arial"/>
          <w:sz w:val="22"/>
          <w:szCs w:val="22"/>
        </w:rPr>
        <w:t xml:space="preserve"> v. Herold (1966)</w:t>
      </w:r>
    </w:p>
    <w:p w14:paraId="4A40F705"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Estelle v. Gamble (1976)</w:t>
      </w:r>
    </w:p>
    <w:p w14:paraId="39516537"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Farmer v. Brennan (1994)</w:t>
      </w:r>
    </w:p>
    <w:p w14:paraId="02A4C620" w14:textId="77777777" w:rsidR="00425BB1" w:rsidRPr="007B054E" w:rsidRDefault="00425BB1" w:rsidP="00425BB1">
      <w:pPr>
        <w:pStyle w:val="NormalWeb"/>
        <w:numPr>
          <w:ilvl w:val="0"/>
          <w:numId w:val="8"/>
        </w:numPr>
        <w:rPr>
          <w:rFonts w:ascii="Arial" w:hAnsi="Arial" w:cs="Arial"/>
          <w:sz w:val="22"/>
          <w:szCs w:val="22"/>
        </w:rPr>
      </w:pPr>
      <w:r w:rsidRPr="007B054E">
        <w:rPr>
          <w:rFonts w:ascii="Arial" w:hAnsi="Arial" w:cs="Arial"/>
          <w:sz w:val="22"/>
          <w:szCs w:val="22"/>
        </w:rPr>
        <w:t>Civil commitment</w:t>
      </w:r>
    </w:p>
    <w:p w14:paraId="0651769F"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Lake v. Cameron (1966)</w:t>
      </w:r>
    </w:p>
    <w:p w14:paraId="7E405FB1" w14:textId="77777777" w:rsidR="00425BB1" w:rsidRPr="007B054E" w:rsidRDefault="00425BB1" w:rsidP="00425BB1">
      <w:pPr>
        <w:pStyle w:val="NormalWeb"/>
        <w:numPr>
          <w:ilvl w:val="1"/>
          <w:numId w:val="8"/>
        </w:numPr>
        <w:rPr>
          <w:rFonts w:ascii="Arial" w:hAnsi="Arial" w:cs="Arial"/>
          <w:sz w:val="22"/>
          <w:szCs w:val="22"/>
        </w:rPr>
      </w:pPr>
      <w:proofErr w:type="spellStart"/>
      <w:r w:rsidRPr="007B054E">
        <w:rPr>
          <w:rFonts w:ascii="Arial" w:hAnsi="Arial" w:cs="Arial"/>
          <w:sz w:val="22"/>
          <w:szCs w:val="22"/>
        </w:rPr>
        <w:t>Fasulo</w:t>
      </w:r>
      <w:proofErr w:type="spellEnd"/>
      <w:r w:rsidRPr="007B054E">
        <w:rPr>
          <w:rFonts w:ascii="Arial" w:hAnsi="Arial" w:cs="Arial"/>
          <w:sz w:val="22"/>
          <w:szCs w:val="22"/>
        </w:rPr>
        <w:t xml:space="preserve"> v. </w:t>
      </w:r>
      <w:proofErr w:type="spellStart"/>
      <w:r w:rsidRPr="007B054E">
        <w:rPr>
          <w:rFonts w:ascii="Arial" w:hAnsi="Arial" w:cs="Arial"/>
          <w:sz w:val="22"/>
          <w:szCs w:val="22"/>
        </w:rPr>
        <w:t>Arafeh</w:t>
      </w:r>
      <w:proofErr w:type="spellEnd"/>
      <w:r w:rsidRPr="007B054E">
        <w:rPr>
          <w:rFonts w:ascii="Arial" w:hAnsi="Arial" w:cs="Arial"/>
          <w:sz w:val="22"/>
          <w:szCs w:val="22"/>
        </w:rPr>
        <w:t xml:space="preserve"> (1977)</w:t>
      </w:r>
    </w:p>
    <w:p w14:paraId="06A40766"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Addington v. Texas (1979)</w:t>
      </w:r>
    </w:p>
    <w:p w14:paraId="5DBC9338" w14:textId="77777777" w:rsidR="00425BB1" w:rsidRPr="007B054E" w:rsidRDefault="00425BB1" w:rsidP="00425BB1">
      <w:pPr>
        <w:pStyle w:val="NormalWeb"/>
        <w:numPr>
          <w:ilvl w:val="0"/>
          <w:numId w:val="8"/>
        </w:numPr>
        <w:rPr>
          <w:rFonts w:ascii="Arial" w:hAnsi="Arial" w:cs="Arial"/>
          <w:sz w:val="22"/>
          <w:szCs w:val="22"/>
        </w:rPr>
      </w:pPr>
      <w:r w:rsidRPr="007B054E">
        <w:rPr>
          <w:rFonts w:ascii="Arial" w:hAnsi="Arial" w:cs="Arial"/>
          <w:sz w:val="22"/>
          <w:szCs w:val="22"/>
        </w:rPr>
        <w:t>Diminished capacity</w:t>
      </w:r>
    </w:p>
    <w:p w14:paraId="2668A9E8"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People v. Patterson (1976)</w:t>
      </w:r>
    </w:p>
    <w:p w14:paraId="184AE59A"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Ibn-Tamas v. United States (1979)</w:t>
      </w:r>
    </w:p>
    <w:p w14:paraId="0C5700E4"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 xml:space="preserve">Montana v. </w:t>
      </w:r>
      <w:proofErr w:type="spellStart"/>
      <w:r w:rsidRPr="007B054E">
        <w:rPr>
          <w:rFonts w:ascii="Arial" w:hAnsi="Arial" w:cs="Arial"/>
          <w:sz w:val="22"/>
          <w:szCs w:val="22"/>
        </w:rPr>
        <w:t>Engelhoff</w:t>
      </w:r>
      <w:proofErr w:type="spellEnd"/>
      <w:r w:rsidRPr="007B054E">
        <w:rPr>
          <w:rFonts w:ascii="Arial" w:hAnsi="Arial" w:cs="Arial"/>
          <w:sz w:val="22"/>
          <w:szCs w:val="22"/>
        </w:rPr>
        <w:t xml:space="preserve"> (1996)</w:t>
      </w:r>
    </w:p>
    <w:p w14:paraId="00C9EA4C" w14:textId="77777777" w:rsidR="00425BB1" w:rsidRPr="007B054E" w:rsidRDefault="00425BB1" w:rsidP="00425BB1">
      <w:pPr>
        <w:pStyle w:val="NormalWeb"/>
        <w:numPr>
          <w:ilvl w:val="0"/>
          <w:numId w:val="8"/>
        </w:numPr>
        <w:rPr>
          <w:rFonts w:ascii="Arial" w:hAnsi="Arial" w:cs="Arial"/>
          <w:sz w:val="22"/>
          <w:szCs w:val="22"/>
        </w:rPr>
      </w:pPr>
      <w:r w:rsidRPr="007B054E">
        <w:rPr>
          <w:rFonts w:ascii="Arial" w:hAnsi="Arial" w:cs="Arial"/>
          <w:sz w:val="22"/>
          <w:szCs w:val="22"/>
        </w:rPr>
        <w:lastRenderedPageBreak/>
        <w:t>Psychology and the death penalty</w:t>
      </w:r>
    </w:p>
    <w:p w14:paraId="5D2E1350"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Estelle V. Smith (1981)</w:t>
      </w:r>
    </w:p>
    <w:p w14:paraId="4BA7DC9F"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Barefoot v. Estelle (1983)</w:t>
      </w:r>
    </w:p>
    <w:p w14:paraId="01C7AF09"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Atkins v. Virginia (2002)</w:t>
      </w:r>
    </w:p>
    <w:p w14:paraId="649295A1" w14:textId="77777777" w:rsidR="00425BB1" w:rsidRPr="007B054E" w:rsidRDefault="00425BB1" w:rsidP="00425BB1">
      <w:pPr>
        <w:pStyle w:val="NormalWeb"/>
        <w:numPr>
          <w:ilvl w:val="0"/>
          <w:numId w:val="8"/>
        </w:numPr>
        <w:rPr>
          <w:rFonts w:ascii="Arial" w:hAnsi="Arial" w:cs="Arial"/>
          <w:sz w:val="22"/>
          <w:szCs w:val="22"/>
        </w:rPr>
      </w:pPr>
      <w:r w:rsidRPr="007B054E">
        <w:rPr>
          <w:rFonts w:ascii="Arial" w:hAnsi="Arial" w:cs="Arial"/>
          <w:sz w:val="22"/>
          <w:szCs w:val="22"/>
        </w:rPr>
        <w:t>Sexual harassment</w:t>
      </w:r>
    </w:p>
    <w:p w14:paraId="66832585"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Meritor Savings Bank FSB v. Vinson (1986)</w:t>
      </w:r>
    </w:p>
    <w:p w14:paraId="50433C9A" w14:textId="77777777" w:rsidR="00425BB1" w:rsidRPr="007B054E" w:rsidRDefault="00425BB1" w:rsidP="00425BB1">
      <w:pPr>
        <w:pStyle w:val="NormalWeb"/>
        <w:numPr>
          <w:ilvl w:val="1"/>
          <w:numId w:val="8"/>
        </w:numPr>
        <w:rPr>
          <w:rFonts w:ascii="Arial" w:hAnsi="Arial" w:cs="Arial"/>
          <w:sz w:val="22"/>
          <w:szCs w:val="22"/>
        </w:rPr>
      </w:pPr>
      <w:r w:rsidRPr="007B054E">
        <w:rPr>
          <w:rFonts w:ascii="Arial" w:hAnsi="Arial" w:cs="Arial"/>
          <w:sz w:val="22"/>
          <w:szCs w:val="22"/>
        </w:rPr>
        <w:t>Harris v. Forklift Systems Inc. (1993)</w:t>
      </w:r>
    </w:p>
    <w:p w14:paraId="3E78BF41" w14:textId="77777777" w:rsidR="00425BB1" w:rsidRPr="007B054E" w:rsidRDefault="00425BB1" w:rsidP="00425BB1">
      <w:pPr>
        <w:pStyle w:val="NormalWeb"/>
        <w:numPr>
          <w:ilvl w:val="1"/>
          <w:numId w:val="8"/>
        </w:numPr>
        <w:rPr>
          <w:rFonts w:ascii="Arial" w:hAnsi="Arial" w:cs="Arial"/>
          <w:sz w:val="22"/>
          <w:szCs w:val="22"/>
        </w:rPr>
      </w:pPr>
      <w:proofErr w:type="spellStart"/>
      <w:r w:rsidRPr="007B054E">
        <w:rPr>
          <w:rFonts w:ascii="Arial" w:hAnsi="Arial" w:cs="Arial"/>
          <w:sz w:val="22"/>
          <w:szCs w:val="22"/>
        </w:rPr>
        <w:t>Oncale</w:t>
      </w:r>
      <w:proofErr w:type="spellEnd"/>
      <w:r w:rsidRPr="007B054E">
        <w:rPr>
          <w:rFonts w:ascii="Arial" w:hAnsi="Arial" w:cs="Arial"/>
          <w:sz w:val="22"/>
          <w:szCs w:val="22"/>
        </w:rPr>
        <w:t xml:space="preserve"> v. Sundowner Offshore Services Inc. (1998) </w:t>
      </w:r>
    </w:p>
    <w:p w14:paraId="394DFC40" w14:textId="77777777" w:rsidR="00425BB1" w:rsidRPr="007B054E" w:rsidRDefault="00425BB1" w:rsidP="00425BB1">
      <w:pPr>
        <w:pStyle w:val="Heading1"/>
      </w:pPr>
      <w:r w:rsidRPr="007B054E">
        <w:t>Course Policies</w:t>
      </w:r>
      <w:bookmarkEnd w:id="15"/>
      <w:r w:rsidRPr="007B054E">
        <w:t xml:space="preserve"> </w:t>
      </w:r>
    </w:p>
    <w:p w14:paraId="7FD302B4" w14:textId="77777777" w:rsidR="00425BB1" w:rsidRPr="007B054E" w:rsidRDefault="00425BB1" w:rsidP="00425BB1">
      <w:pPr>
        <w:keepNext/>
        <w:autoSpaceDE w:val="0"/>
        <w:autoSpaceDN w:val="0"/>
        <w:adjustRightInd w:val="0"/>
        <w:spacing w:after="120"/>
        <w:rPr>
          <w:rStyle w:val="Heading2Char"/>
          <w:rFonts w:ascii="Arial" w:hAnsi="Arial" w:cs="Arial"/>
          <w:sz w:val="22"/>
        </w:rPr>
      </w:pPr>
      <w:bookmarkStart w:id="17" w:name="_Toc367362929"/>
    </w:p>
    <w:p w14:paraId="5D1BC354" w14:textId="77777777" w:rsidR="00425BB1" w:rsidRPr="007B054E" w:rsidRDefault="00425BB1" w:rsidP="00425BB1">
      <w:pPr>
        <w:keepNext/>
        <w:autoSpaceDE w:val="0"/>
        <w:autoSpaceDN w:val="0"/>
        <w:adjustRightInd w:val="0"/>
        <w:spacing w:after="120"/>
        <w:rPr>
          <w:rFonts w:ascii="Arial" w:hAnsi="Arial" w:cs="Arial"/>
          <w:sz w:val="22"/>
        </w:rPr>
      </w:pPr>
      <w:r w:rsidRPr="007B054E">
        <w:rPr>
          <w:rStyle w:val="Heading2Char"/>
          <w:rFonts w:ascii="Arial" w:hAnsi="Arial" w:cs="Arial"/>
          <w:sz w:val="22"/>
        </w:rPr>
        <w:t>Late Assignments:</w:t>
      </w:r>
      <w:bookmarkEnd w:id="17"/>
      <w:r w:rsidRPr="007B054E">
        <w:rPr>
          <w:rFonts w:ascii="Arial" w:hAnsi="Arial" w:cs="Arial"/>
          <w:sz w:val="22"/>
        </w:rPr>
        <w:t xml:space="preserve"> Late work will be penalized at 5 percent per day. If an assignment is worth 100 points, and is 5 days late, 25 points will be automatically </w:t>
      </w:r>
      <w:proofErr w:type="gramStart"/>
      <w:r w:rsidRPr="007B054E">
        <w:rPr>
          <w:rFonts w:ascii="Arial" w:hAnsi="Arial" w:cs="Arial"/>
          <w:sz w:val="22"/>
        </w:rPr>
        <w:t>deducted</w:t>
      </w:r>
      <w:proofErr w:type="gramEnd"/>
      <w:r w:rsidRPr="007B054E">
        <w:rPr>
          <w:rFonts w:ascii="Arial" w:hAnsi="Arial" w:cs="Arial"/>
          <w:sz w:val="22"/>
        </w:rPr>
        <w:t xml:space="preserve"> and grading will start at 75. If there is a legitimate emergency, non-penalty extensions will be considered.</w:t>
      </w:r>
    </w:p>
    <w:p w14:paraId="0D2144CF" w14:textId="77777777" w:rsidR="00425BB1" w:rsidRPr="007B054E" w:rsidRDefault="00425BB1" w:rsidP="00425BB1">
      <w:pPr>
        <w:autoSpaceDE w:val="0"/>
        <w:autoSpaceDN w:val="0"/>
        <w:adjustRightInd w:val="0"/>
        <w:spacing w:after="120"/>
        <w:rPr>
          <w:rFonts w:ascii="Arial" w:hAnsi="Arial" w:cs="Arial"/>
          <w:sz w:val="22"/>
        </w:rPr>
      </w:pPr>
      <w:r w:rsidRPr="007B054E">
        <w:rPr>
          <w:rFonts w:ascii="Arial" w:hAnsi="Arial" w:cs="Arial"/>
          <w:b/>
          <w:sz w:val="22"/>
        </w:rPr>
        <w:t xml:space="preserve">Make-up Policy: </w:t>
      </w:r>
      <w:r w:rsidRPr="007B054E">
        <w:rPr>
          <w:rFonts w:ascii="Arial" w:hAnsi="Arial" w:cs="Arial"/>
          <w:sz w:val="22"/>
        </w:rPr>
        <w:t>Make-up exams will only be administered in special circumstances. Prior approval should be obtained if circumstances allow. Please let me know as soon as possible if you are unable to take an exam at the scheduled time.</w:t>
      </w:r>
    </w:p>
    <w:p w14:paraId="50598420" w14:textId="77777777" w:rsidR="00425BB1" w:rsidRPr="007B054E" w:rsidRDefault="00425BB1" w:rsidP="00425BB1">
      <w:pPr>
        <w:autoSpaceDE w:val="0"/>
        <w:autoSpaceDN w:val="0"/>
        <w:adjustRightInd w:val="0"/>
        <w:spacing w:after="120"/>
        <w:rPr>
          <w:rFonts w:ascii="Arial" w:hAnsi="Arial" w:cs="Arial"/>
          <w:sz w:val="22"/>
        </w:rPr>
      </w:pPr>
      <w:r w:rsidRPr="007B054E">
        <w:rPr>
          <w:rFonts w:ascii="Arial" w:hAnsi="Arial" w:cs="Arial"/>
          <w:b/>
          <w:sz w:val="22"/>
        </w:rPr>
        <w:t xml:space="preserve">Extra-Credit Assignments: </w:t>
      </w:r>
      <w:r w:rsidRPr="007B054E">
        <w:rPr>
          <w:rFonts w:ascii="Arial" w:hAnsi="Arial" w:cs="Arial"/>
          <w:sz w:val="22"/>
        </w:rPr>
        <w:t>There will be no extra credit assignments in this course. Please prepare for the tests and complete discussion and participation assignments accordingly</w:t>
      </w:r>
    </w:p>
    <w:p w14:paraId="152EB20B" w14:textId="77777777" w:rsidR="00425BB1" w:rsidRPr="007B054E" w:rsidRDefault="00425BB1" w:rsidP="00425BB1">
      <w:pPr>
        <w:spacing w:line="240" w:lineRule="auto"/>
        <w:rPr>
          <w:rFonts w:ascii="Arial" w:hAnsi="Arial" w:cs="Arial"/>
          <w:sz w:val="22"/>
        </w:rPr>
      </w:pPr>
      <w:bookmarkStart w:id="18" w:name="_Toc367362930"/>
      <w:r w:rsidRPr="007B054E">
        <w:rPr>
          <w:rFonts w:ascii="Arial" w:hAnsi="Arial" w:cs="Arial"/>
          <w:b/>
          <w:sz w:val="22"/>
        </w:rPr>
        <w:t>Instructor-Student Communication</w:t>
      </w:r>
      <w:bookmarkEnd w:id="18"/>
      <w:r w:rsidRPr="007B054E">
        <w:rPr>
          <w:rFonts w:ascii="Arial" w:hAnsi="Arial" w:cs="Arial"/>
          <w:b/>
          <w:sz w:val="22"/>
        </w:rPr>
        <w:t xml:space="preserve">: </w:t>
      </w:r>
      <w:r w:rsidRPr="007B054E">
        <w:rPr>
          <w:rFonts w:ascii="Arial" w:hAnsi="Arial" w:cs="Arial"/>
          <w:sz w:val="22"/>
        </w:rPr>
        <w:t>I will respond to your emails within 48 hours. If I will be away from email for more than one day, I will post an announcement in the Blackboard course folder. Before sending an email, please check the following (available on your Blackboard course menu) unless the email is of a personal nature:</w:t>
      </w:r>
    </w:p>
    <w:p w14:paraId="3B71117C" w14:textId="77777777" w:rsidR="00425BB1" w:rsidRPr="007B054E" w:rsidRDefault="00425BB1" w:rsidP="00425BB1">
      <w:pPr>
        <w:pStyle w:val="ColorfulList-Accent11"/>
        <w:numPr>
          <w:ilvl w:val="0"/>
          <w:numId w:val="1"/>
        </w:numPr>
        <w:ind w:left="360" w:firstLine="0"/>
        <w:rPr>
          <w:rFonts w:ascii="Arial" w:hAnsi="Arial" w:cs="Arial"/>
          <w:bCs/>
          <w:sz w:val="22"/>
        </w:rPr>
      </w:pPr>
      <w:r w:rsidRPr="007B054E">
        <w:rPr>
          <w:rFonts w:ascii="Arial" w:hAnsi="Arial" w:cs="Arial"/>
          <w:bCs/>
          <w:sz w:val="22"/>
        </w:rPr>
        <w:t xml:space="preserve">Syllabus </w:t>
      </w:r>
    </w:p>
    <w:p w14:paraId="7BB89271" w14:textId="77777777" w:rsidR="00425BB1" w:rsidRPr="007B054E" w:rsidRDefault="00425BB1" w:rsidP="00425BB1">
      <w:pPr>
        <w:pStyle w:val="ColorfulList-Accent11"/>
        <w:numPr>
          <w:ilvl w:val="0"/>
          <w:numId w:val="1"/>
        </w:numPr>
        <w:ind w:left="360" w:firstLine="0"/>
        <w:rPr>
          <w:rFonts w:ascii="Arial" w:hAnsi="Arial" w:cs="Arial"/>
          <w:bCs/>
          <w:sz w:val="22"/>
        </w:rPr>
      </w:pPr>
      <w:r w:rsidRPr="007B054E">
        <w:rPr>
          <w:rFonts w:ascii="Arial" w:hAnsi="Arial" w:cs="Arial"/>
          <w:bCs/>
          <w:sz w:val="22"/>
        </w:rPr>
        <w:t>Ask Professor</w:t>
      </w:r>
    </w:p>
    <w:p w14:paraId="72D6F56E" w14:textId="77777777" w:rsidR="00425BB1" w:rsidRPr="007B054E" w:rsidRDefault="00425BB1" w:rsidP="00425BB1">
      <w:pPr>
        <w:pStyle w:val="ColorfulList-Accent11"/>
        <w:numPr>
          <w:ilvl w:val="0"/>
          <w:numId w:val="1"/>
        </w:numPr>
        <w:rPr>
          <w:rFonts w:ascii="Arial" w:hAnsi="Arial" w:cs="Arial"/>
          <w:bCs/>
          <w:sz w:val="22"/>
        </w:rPr>
      </w:pPr>
      <w:r w:rsidRPr="007B054E">
        <w:rPr>
          <w:rFonts w:ascii="Arial" w:hAnsi="Arial" w:cs="Arial"/>
          <w:bCs/>
          <w:sz w:val="22"/>
        </w:rPr>
        <w:t>On-demand Blackboard videos on how to use Blackboard features, and Technical Requirements.</w:t>
      </w:r>
    </w:p>
    <w:p w14:paraId="3B926AE2" w14:textId="77777777" w:rsidR="00425BB1" w:rsidRPr="007B054E" w:rsidRDefault="00425BB1" w:rsidP="00425BB1">
      <w:pPr>
        <w:tabs>
          <w:tab w:val="left" w:pos="4197"/>
        </w:tabs>
        <w:rPr>
          <w:rFonts w:ascii="Arial" w:hAnsi="Arial" w:cs="Arial"/>
          <w:bCs/>
          <w:sz w:val="22"/>
        </w:rPr>
      </w:pPr>
      <w:r w:rsidRPr="007B054E">
        <w:rPr>
          <w:rFonts w:ascii="Arial" w:hAnsi="Arial" w:cs="Arial"/>
          <w:bCs/>
          <w:sz w:val="22"/>
        </w:rPr>
        <w:t>Feel free to respond to other students in the Ask Professor forum if you know the answer.</w:t>
      </w:r>
    </w:p>
    <w:p w14:paraId="7B1B258F" w14:textId="77777777" w:rsidR="00425BB1" w:rsidRPr="007B054E" w:rsidRDefault="00425BB1" w:rsidP="00425BB1">
      <w:pPr>
        <w:tabs>
          <w:tab w:val="left" w:pos="4197"/>
        </w:tabs>
        <w:rPr>
          <w:rFonts w:ascii="Arial" w:hAnsi="Arial" w:cs="Arial"/>
          <w:bCs/>
          <w:sz w:val="22"/>
        </w:rPr>
      </w:pPr>
      <w:r w:rsidRPr="007B054E">
        <w:rPr>
          <w:rFonts w:ascii="Arial" w:hAnsi="Arial" w:cs="Arial"/>
          <w:b/>
          <w:bCs/>
          <w:sz w:val="22"/>
        </w:rPr>
        <w:t>Technology</w:t>
      </w:r>
      <w:r w:rsidRPr="007B054E">
        <w:rPr>
          <w:rFonts w:ascii="Arial" w:hAnsi="Arial" w:cs="Arial"/>
          <w:bCs/>
          <w:sz w:val="22"/>
        </w:rPr>
        <w:t xml:space="preserve">. You will need a reliable computer and internet access to view course materials in Blackboard. You will need to video record your two role-plays and you can do that with a smartphone or other video camera, such as Kaltura </w:t>
      </w:r>
      <w:proofErr w:type="spellStart"/>
      <w:r w:rsidRPr="007B054E">
        <w:rPr>
          <w:rFonts w:ascii="Arial" w:hAnsi="Arial" w:cs="Arial"/>
          <w:bCs/>
          <w:sz w:val="22"/>
        </w:rPr>
        <w:t>CaptureSpace</w:t>
      </w:r>
      <w:proofErr w:type="spellEnd"/>
      <w:r w:rsidRPr="007B054E">
        <w:rPr>
          <w:rFonts w:ascii="Arial" w:hAnsi="Arial" w:cs="Arial"/>
          <w:bCs/>
          <w:sz w:val="22"/>
        </w:rPr>
        <w:t xml:space="preserve"> in Blackboard.</w:t>
      </w:r>
    </w:p>
    <w:p w14:paraId="5B7CC766" w14:textId="77777777" w:rsidR="00425BB1" w:rsidRPr="007B054E" w:rsidRDefault="00425BB1" w:rsidP="00425BB1">
      <w:pPr>
        <w:pStyle w:val="Heading1"/>
        <w:spacing w:line="240" w:lineRule="auto"/>
      </w:pPr>
      <w:bookmarkStart w:id="19" w:name="_Grading_Scale"/>
      <w:bookmarkStart w:id="20" w:name="_Toc367362931"/>
      <w:bookmarkEnd w:id="19"/>
      <w:r w:rsidRPr="007B054E">
        <w:rPr>
          <w:rFonts w:eastAsia="Calibri"/>
        </w:rPr>
        <w:lastRenderedPageBreak/>
        <w:t>Grading Criteria</w:t>
      </w:r>
      <w:r w:rsidRPr="007B054E">
        <w:t xml:space="preserve"> </w:t>
      </w:r>
    </w:p>
    <w:p w14:paraId="5CFA75FC" w14:textId="77777777" w:rsidR="00425BB1" w:rsidRPr="007B054E" w:rsidRDefault="00425BB1" w:rsidP="00425BB1">
      <w:pPr>
        <w:keepNext/>
        <w:spacing w:line="240" w:lineRule="auto"/>
        <w:rPr>
          <w:rFonts w:ascii="Arial" w:hAnsi="Arial" w:cs="Arial"/>
          <w:sz w:val="22"/>
        </w:rPr>
      </w:pPr>
    </w:p>
    <w:tbl>
      <w:tblPr>
        <w:tblStyle w:val="TableGrid"/>
        <w:tblW w:w="0" w:type="auto"/>
        <w:tblLook w:val="04A0" w:firstRow="1" w:lastRow="0" w:firstColumn="1" w:lastColumn="0" w:noHBand="0" w:noVBand="1"/>
        <w:tblCaption w:val="grading criteria"/>
      </w:tblPr>
      <w:tblGrid>
        <w:gridCol w:w="6925"/>
        <w:gridCol w:w="6025"/>
      </w:tblGrid>
      <w:tr w:rsidR="00425BB1" w:rsidRPr="007B054E" w14:paraId="00DD1EFA" w14:textId="77777777" w:rsidTr="002C0191">
        <w:trPr>
          <w:tblHeader/>
        </w:trPr>
        <w:tc>
          <w:tcPr>
            <w:tcW w:w="6925" w:type="dxa"/>
            <w:shd w:val="clear" w:color="auto" w:fill="DBDBDB" w:themeFill="accent3" w:themeFillTint="66"/>
          </w:tcPr>
          <w:p w14:paraId="0F8D2DE6" w14:textId="77777777" w:rsidR="00425BB1" w:rsidRPr="007B054E" w:rsidRDefault="00425BB1" w:rsidP="002C0191">
            <w:pPr>
              <w:keepNext/>
              <w:spacing w:after="0" w:line="240" w:lineRule="auto"/>
              <w:rPr>
                <w:rFonts w:ascii="Arial" w:hAnsi="Arial" w:cs="Arial"/>
                <w:b/>
                <w:sz w:val="22"/>
              </w:rPr>
            </w:pPr>
            <w:r w:rsidRPr="007B054E">
              <w:rPr>
                <w:rFonts w:ascii="Arial" w:hAnsi="Arial" w:cs="Arial"/>
                <w:b/>
                <w:sz w:val="22"/>
              </w:rPr>
              <w:t xml:space="preserve">Assignment </w:t>
            </w:r>
          </w:p>
        </w:tc>
        <w:tc>
          <w:tcPr>
            <w:tcW w:w="6025" w:type="dxa"/>
            <w:shd w:val="clear" w:color="auto" w:fill="DBDBDB" w:themeFill="accent3" w:themeFillTint="66"/>
          </w:tcPr>
          <w:p w14:paraId="362692DE" w14:textId="77777777" w:rsidR="00425BB1" w:rsidRPr="007B054E" w:rsidRDefault="00425BB1" w:rsidP="002C0191">
            <w:pPr>
              <w:keepNext/>
              <w:spacing w:after="0" w:line="240" w:lineRule="auto"/>
              <w:rPr>
                <w:rFonts w:ascii="Arial" w:hAnsi="Arial" w:cs="Arial"/>
                <w:b/>
                <w:sz w:val="22"/>
              </w:rPr>
            </w:pPr>
            <w:r w:rsidRPr="007B054E">
              <w:rPr>
                <w:rFonts w:ascii="Arial" w:hAnsi="Arial" w:cs="Arial"/>
                <w:b/>
                <w:sz w:val="22"/>
              </w:rPr>
              <w:t>Grade Percentage</w:t>
            </w:r>
          </w:p>
        </w:tc>
      </w:tr>
      <w:tr w:rsidR="00425BB1" w:rsidRPr="007B054E" w14:paraId="3A4BEFC1" w14:textId="77777777" w:rsidTr="002C0191">
        <w:tc>
          <w:tcPr>
            <w:tcW w:w="6925" w:type="dxa"/>
          </w:tcPr>
          <w:p w14:paraId="3DFA0582" w14:textId="77777777" w:rsidR="00425BB1" w:rsidRPr="007B054E" w:rsidRDefault="00425BB1" w:rsidP="002C0191">
            <w:pPr>
              <w:keepNext/>
              <w:spacing w:after="0" w:line="240" w:lineRule="auto"/>
              <w:rPr>
                <w:rFonts w:ascii="Arial" w:hAnsi="Arial" w:cs="Arial"/>
                <w:sz w:val="22"/>
              </w:rPr>
            </w:pPr>
            <w:r w:rsidRPr="007B054E">
              <w:rPr>
                <w:rFonts w:ascii="Arial" w:hAnsi="Arial" w:cs="Arial"/>
                <w:sz w:val="22"/>
              </w:rPr>
              <w:t>Weekly quizzes (14 quizzes, 2.5% each)</w:t>
            </w:r>
          </w:p>
        </w:tc>
        <w:tc>
          <w:tcPr>
            <w:tcW w:w="6025" w:type="dxa"/>
          </w:tcPr>
          <w:p w14:paraId="3BB217E8" w14:textId="77777777" w:rsidR="00425BB1" w:rsidRPr="007B054E" w:rsidRDefault="00425BB1" w:rsidP="002C0191">
            <w:pPr>
              <w:keepNext/>
              <w:spacing w:after="0" w:line="240" w:lineRule="auto"/>
              <w:rPr>
                <w:rFonts w:ascii="Arial" w:hAnsi="Arial" w:cs="Arial"/>
                <w:sz w:val="22"/>
              </w:rPr>
            </w:pPr>
            <w:r w:rsidRPr="007B054E">
              <w:rPr>
                <w:rFonts w:ascii="Arial" w:hAnsi="Arial" w:cs="Arial"/>
                <w:sz w:val="22"/>
              </w:rPr>
              <w:t>35%</w:t>
            </w:r>
          </w:p>
        </w:tc>
      </w:tr>
      <w:tr w:rsidR="00425BB1" w:rsidRPr="007B054E" w14:paraId="009327DD" w14:textId="77777777" w:rsidTr="002C0191">
        <w:tc>
          <w:tcPr>
            <w:tcW w:w="6925" w:type="dxa"/>
          </w:tcPr>
          <w:p w14:paraId="0E399C1A"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Weekly discussion posts (12 discussion assignments, 2.5% each)</w:t>
            </w:r>
          </w:p>
        </w:tc>
        <w:tc>
          <w:tcPr>
            <w:tcW w:w="6025" w:type="dxa"/>
          </w:tcPr>
          <w:p w14:paraId="532654E1"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30%</w:t>
            </w:r>
          </w:p>
        </w:tc>
      </w:tr>
      <w:tr w:rsidR="00425BB1" w:rsidRPr="007B054E" w14:paraId="1FA0C478" w14:textId="77777777" w:rsidTr="002C0191">
        <w:tc>
          <w:tcPr>
            <w:tcW w:w="6925" w:type="dxa"/>
          </w:tcPr>
          <w:p w14:paraId="286D00E2"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Participation assignments (6 participation assignments, 2.5% each)</w:t>
            </w:r>
          </w:p>
        </w:tc>
        <w:tc>
          <w:tcPr>
            <w:tcW w:w="6025" w:type="dxa"/>
          </w:tcPr>
          <w:p w14:paraId="78C7AF66"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15%</w:t>
            </w:r>
          </w:p>
        </w:tc>
      </w:tr>
      <w:tr w:rsidR="00425BB1" w:rsidRPr="007B054E" w14:paraId="22C8D59C" w14:textId="77777777" w:rsidTr="002C0191">
        <w:tc>
          <w:tcPr>
            <w:tcW w:w="6925" w:type="dxa"/>
          </w:tcPr>
          <w:p w14:paraId="759DFABE"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Landmark Legal Case Podcast</w:t>
            </w:r>
          </w:p>
        </w:tc>
        <w:tc>
          <w:tcPr>
            <w:tcW w:w="6025" w:type="dxa"/>
          </w:tcPr>
          <w:p w14:paraId="48A95258"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20%</w:t>
            </w:r>
          </w:p>
        </w:tc>
      </w:tr>
      <w:tr w:rsidR="00425BB1" w:rsidRPr="007B054E" w14:paraId="00579B84" w14:textId="77777777" w:rsidTr="002C0191">
        <w:tc>
          <w:tcPr>
            <w:tcW w:w="6925" w:type="dxa"/>
          </w:tcPr>
          <w:p w14:paraId="0DB77AC5" w14:textId="77777777" w:rsidR="00425BB1" w:rsidRPr="007B054E" w:rsidRDefault="00425BB1" w:rsidP="002C0191">
            <w:pPr>
              <w:spacing w:after="0" w:line="240" w:lineRule="auto"/>
              <w:rPr>
                <w:rFonts w:ascii="Arial" w:hAnsi="Arial" w:cs="Arial"/>
                <w:b/>
                <w:sz w:val="22"/>
              </w:rPr>
            </w:pPr>
            <w:r w:rsidRPr="007B054E">
              <w:rPr>
                <w:rFonts w:ascii="Arial" w:hAnsi="Arial" w:cs="Arial"/>
                <w:b/>
                <w:sz w:val="22"/>
              </w:rPr>
              <w:t>Total Percentage:</w:t>
            </w:r>
          </w:p>
        </w:tc>
        <w:tc>
          <w:tcPr>
            <w:tcW w:w="6025" w:type="dxa"/>
          </w:tcPr>
          <w:p w14:paraId="52ED9AC7"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100%</w:t>
            </w:r>
          </w:p>
        </w:tc>
      </w:tr>
    </w:tbl>
    <w:p w14:paraId="3BF5B48D" w14:textId="77777777" w:rsidR="00425BB1" w:rsidRPr="007B054E" w:rsidRDefault="00425BB1" w:rsidP="00425BB1">
      <w:pPr>
        <w:spacing w:after="0" w:line="240" w:lineRule="auto"/>
        <w:rPr>
          <w:rFonts w:ascii="Arial" w:hAnsi="Arial" w:cs="Arial"/>
          <w:sz w:val="22"/>
        </w:rPr>
      </w:pPr>
    </w:p>
    <w:p w14:paraId="5C1C5565" w14:textId="77777777" w:rsidR="00425BB1" w:rsidRPr="007B054E" w:rsidRDefault="00425BB1" w:rsidP="00425BB1">
      <w:pPr>
        <w:pStyle w:val="Heading1"/>
        <w:spacing w:line="240" w:lineRule="auto"/>
        <w:rPr>
          <w:rFonts w:eastAsia="Calibri"/>
        </w:rPr>
      </w:pPr>
      <w:r w:rsidRPr="007B054E">
        <w:rPr>
          <w:rFonts w:eastAsia="Calibri"/>
        </w:rPr>
        <w:t xml:space="preserve">Grading Scale </w:t>
      </w:r>
    </w:p>
    <w:p w14:paraId="4604F98E" w14:textId="77777777" w:rsidR="00425BB1" w:rsidRPr="007B054E" w:rsidRDefault="00425BB1" w:rsidP="00425BB1">
      <w:pPr>
        <w:keepNext/>
        <w:spacing w:after="0" w:line="240" w:lineRule="auto"/>
        <w:rPr>
          <w:rFonts w:ascii="Arial" w:hAnsi="Arial" w:cs="Arial"/>
          <w:sz w:val="22"/>
        </w:rPr>
      </w:pPr>
    </w:p>
    <w:tbl>
      <w:tblPr>
        <w:tblStyle w:val="TableGrid"/>
        <w:tblW w:w="0" w:type="auto"/>
        <w:tblLook w:val="04A0" w:firstRow="1" w:lastRow="0" w:firstColumn="1" w:lastColumn="0" w:noHBand="0" w:noVBand="1"/>
        <w:tblCaption w:val="grading scale"/>
      </w:tblPr>
      <w:tblGrid>
        <w:gridCol w:w="895"/>
        <w:gridCol w:w="1980"/>
      </w:tblGrid>
      <w:tr w:rsidR="00425BB1" w:rsidRPr="007B054E" w14:paraId="49ECFB17" w14:textId="77777777" w:rsidTr="002C0191">
        <w:trPr>
          <w:trHeight w:val="283"/>
          <w:tblHeader/>
        </w:trPr>
        <w:tc>
          <w:tcPr>
            <w:tcW w:w="895" w:type="dxa"/>
          </w:tcPr>
          <w:p w14:paraId="47E68BB6" w14:textId="77777777" w:rsidR="00425BB1" w:rsidRPr="007B054E" w:rsidRDefault="00425BB1" w:rsidP="002C0191">
            <w:pPr>
              <w:keepNext/>
              <w:spacing w:after="0" w:line="240" w:lineRule="auto"/>
              <w:rPr>
                <w:rFonts w:ascii="Arial" w:hAnsi="Arial" w:cs="Arial"/>
                <w:sz w:val="22"/>
              </w:rPr>
            </w:pPr>
            <w:r w:rsidRPr="007B054E">
              <w:rPr>
                <w:rFonts w:ascii="Arial" w:hAnsi="Arial" w:cs="Arial"/>
                <w:sz w:val="22"/>
              </w:rPr>
              <w:t>A+</w:t>
            </w:r>
          </w:p>
        </w:tc>
        <w:tc>
          <w:tcPr>
            <w:tcW w:w="1980" w:type="dxa"/>
          </w:tcPr>
          <w:p w14:paraId="728A97C3" w14:textId="77777777" w:rsidR="00425BB1" w:rsidRPr="007B054E" w:rsidRDefault="00425BB1" w:rsidP="002C0191">
            <w:pPr>
              <w:keepNext/>
              <w:spacing w:after="0" w:line="240" w:lineRule="auto"/>
              <w:rPr>
                <w:rFonts w:ascii="Arial" w:hAnsi="Arial" w:cs="Arial"/>
                <w:sz w:val="22"/>
              </w:rPr>
            </w:pPr>
            <w:r w:rsidRPr="007B054E">
              <w:rPr>
                <w:rFonts w:ascii="Arial" w:hAnsi="Arial" w:cs="Arial"/>
                <w:sz w:val="22"/>
              </w:rPr>
              <w:t>98-100%</w:t>
            </w:r>
          </w:p>
        </w:tc>
      </w:tr>
      <w:tr w:rsidR="00425BB1" w:rsidRPr="007B054E" w14:paraId="1AD0B814" w14:textId="77777777" w:rsidTr="002C0191">
        <w:trPr>
          <w:trHeight w:val="292"/>
        </w:trPr>
        <w:tc>
          <w:tcPr>
            <w:tcW w:w="895" w:type="dxa"/>
          </w:tcPr>
          <w:p w14:paraId="236986E3" w14:textId="77777777" w:rsidR="00425BB1" w:rsidRPr="007B054E" w:rsidRDefault="00425BB1" w:rsidP="002C0191">
            <w:pPr>
              <w:keepNext/>
              <w:spacing w:after="0" w:line="240" w:lineRule="auto"/>
              <w:rPr>
                <w:rFonts w:ascii="Arial" w:hAnsi="Arial" w:cs="Arial"/>
                <w:sz w:val="22"/>
              </w:rPr>
            </w:pPr>
            <w:r w:rsidRPr="007B054E">
              <w:rPr>
                <w:rFonts w:ascii="Arial" w:hAnsi="Arial" w:cs="Arial"/>
                <w:sz w:val="22"/>
              </w:rPr>
              <w:t>A</w:t>
            </w:r>
          </w:p>
        </w:tc>
        <w:tc>
          <w:tcPr>
            <w:tcW w:w="1980" w:type="dxa"/>
          </w:tcPr>
          <w:p w14:paraId="22686AAA" w14:textId="77777777" w:rsidR="00425BB1" w:rsidRPr="007B054E" w:rsidRDefault="00425BB1" w:rsidP="002C0191">
            <w:pPr>
              <w:keepNext/>
              <w:spacing w:after="0" w:line="240" w:lineRule="auto"/>
              <w:rPr>
                <w:rFonts w:ascii="Arial" w:hAnsi="Arial" w:cs="Arial"/>
                <w:sz w:val="22"/>
              </w:rPr>
            </w:pPr>
            <w:r w:rsidRPr="007B054E">
              <w:rPr>
                <w:rFonts w:ascii="Arial" w:hAnsi="Arial" w:cs="Arial"/>
                <w:sz w:val="22"/>
              </w:rPr>
              <w:t>93-97%</w:t>
            </w:r>
          </w:p>
        </w:tc>
      </w:tr>
      <w:tr w:rsidR="00425BB1" w:rsidRPr="007B054E" w14:paraId="28C87FB3" w14:textId="77777777" w:rsidTr="002C0191">
        <w:trPr>
          <w:trHeight w:val="283"/>
        </w:trPr>
        <w:tc>
          <w:tcPr>
            <w:tcW w:w="895" w:type="dxa"/>
          </w:tcPr>
          <w:p w14:paraId="54329335" w14:textId="77777777" w:rsidR="00425BB1" w:rsidRPr="007B054E" w:rsidRDefault="00425BB1" w:rsidP="002C0191">
            <w:pPr>
              <w:keepNext/>
              <w:spacing w:after="0" w:line="240" w:lineRule="auto"/>
              <w:rPr>
                <w:rFonts w:ascii="Arial" w:hAnsi="Arial" w:cs="Arial"/>
                <w:sz w:val="22"/>
              </w:rPr>
            </w:pPr>
            <w:r w:rsidRPr="007B054E">
              <w:rPr>
                <w:rFonts w:ascii="Arial" w:hAnsi="Arial" w:cs="Arial"/>
                <w:sz w:val="22"/>
              </w:rPr>
              <w:t>A-</w:t>
            </w:r>
          </w:p>
        </w:tc>
        <w:tc>
          <w:tcPr>
            <w:tcW w:w="1980" w:type="dxa"/>
          </w:tcPr>
          <w:p w14:paraId="33463E15" w14:textId="77777777" w:rsidR="00425BB1" w:rsidRPr="007B054E" w:rsidRDefault="00425BB1" w:rsidP="002C0191">
            <w:pPr>
              <w:keepNext/>
              <w:spacing w:after="0" w:line="240" w:lineRule="auto"/>
              <w:rPr>
                <w:rFonts w:ascii="Arial" w:hAnsi="Arial" w:cs="Arial"/>
                <w:sz w:val="22"/>
              </w:rPr>
            </w:pPr>
            <w:r w:rsidRPr="007B054E">
              <w:rPr>
                <w:rFonts w:ascii="Arial" w:hAnsi="Arial" w:cs="Arial"/>
                <w:sz w:val="22"/>
              </w:rPr>
              <w:t>90-92%</w:t>
            </w:r>
          </w:p>
        </w:tc>
      </w:tr>
      <w:tr w:rsidR="00425BB1" w:rsidRPr="007B054E" w14:paraId="6E517754" w14:textId="77777777" w:rsidTr="002C0191">
        <w:trPr>
          <w:trHeight w:val="283"/>
        </w:trPr>
        <w:tc>
          <w:tcPr>
            <w:tcW w:w="895" w:type="dxa"/>
          </w:tcPr>
          <w:p w14:paraId="2ED7C83A" w14:textId="77777777" w:rsidR="00425BB1" w:rsidRPr="007B054E" w:rsidRDefault="00425BB1" w:rsidP="002C0191">
            <w:pPr>
              <w:keepNext/>
              <w:spacing w:after="0" w:line="240" w:lineRule="auto"/>
              <w:rPr>
                <w:rFonts w:ascii="Arial" w:hAnsi="Arial" w:cs="Arial"/>
                <w:sz w:val="22"/>
              </w:rPr>
            </w:pPr>
            <w:r w:rsidRPr="007B054E">
              <w:rPr>
                <w:rFonts w:ascii="Arial" w:hAnsi="Arial" w:cs="Arial"/>
                <w:sz w:val="22"/>
              </w:rPr>
              <w:t>B+</w:t>
            </w:r>
          </w:p>
        </w:tc>
        <w:tc>
          <w:tcPr>
            <w:tcW w:w="1980" w:type="dxa"/>
          </w:tcPr>
          <w:p w14:paraId="27291683" w14:textId="77777777" w:rsidR="00425BB1" w:rsidRPr="007B054E" w:rsidRDefault="00425BB1" w:rsidP="002C0191">
            <w:pPr>
              <w:keepNext/>
              <w:spacing w:after="0" w:line="240" w:lineRule="auto"/>
              <w:rPr>
                <w:rFonts w:ascii="Arial" w:hAnsi="Arial" w:cs="Arial"/>
                <w:sz w:val="22"/>
              </w:rPr>
            </w:pPr>
            <w:r w:rsidRPr="007B054E">
              <w:rPr>
                <w:rFonts w:ascii="Arial" w:hAnsi="Arial" w:cs="Arial"/>
                <w:sz w:val="22"/>
              </w:rPr>
              <w:t>87-89%</w:t>
            </w:r>
          </w:p>
        </w:tc>
      </w:tr>
      <w:tr w:rsidR="00425BB1" w:rsidRPr="007B054E" w14:paraId="05F984D1" w14:textId="77777777" w:rsidTr="002C0191">
        <w:trPr>
          <w:trHeight w:val="292"/>
        </w:trPr>
        <w:tc>
          <w:tcPr>
            <w:tcW w:w="895" w:type="dxa"/>
          </w:tcPr>
          <w:p w14:paraId="465BC641" w14:textId="77777777" w:rsidR="00425BB1" w:rsidRPr="007B054E" w:rsidRDefault="00425BB1" w:rsidP="002C0191">
            <w:pPr>
              <w:keepNext/>
              <w:spacing w:after="0" w:line="240" w:lineRule="auto"/>
              <w:rPr>
                <w:rFonts w:ascii="Arial" w:hAnsi="Arial" w:cs="Arial"/>
                <w:sz w:val="22"/>
              </w:rPr>
            </w:pPr>
            <w:r w:rsidRPr="007B054E">
              <w:rPr>
                <w:rFonts w:ascii="Arial" w:hAnsi="Arial" w:cs="Arial"/>
                <w:sz w:val="22"/>
              </w:rPr>
              <w:t>B</w:t>
            </w:r>
          </w:p>
        </w:tc>
        <w:tc>
          <w:tcPr>
            <w:tcW w:w="1980" w:type="dxa"/>
          </w:tcPr>
          <w:p w14:paraId="49D18574" w14:textId="77777777" w:rsidR="00425BB1" w:rsidRPr="007B054E" w:rsidRDefault="00425BB1" w:rsidP="002C0191">
            <w:pPr>
              <w:keepNext/>
              <w:spacing w:after="0" w:line="240" w:lineRule="auto"/>
              <w:rPr>
                <w:rFonts w:ascii="Arial" w:hAnsi="Arial" w:cs="Arial"/>
                <w:sz w:val="22"/>
              </w:rPr>
            </w:pPr>
            <w:r w:rsidRPr="007B054E">
              <w:rPr>
                <w:rFonts w:ascii="Arial" w:hAnsi="Arial" w:cs="Arial"/>
                <w:sz w:val="22"/>
              </w:rPr>
              <w:t>83-86%</w:t>
            </w:r>
          </w:p>
        </w:tc>
      </w:tr>
      <w:tr w:rsidR="00425BB1" w:rsidRPr="007B054E" w14:paraId="7993EE66" w14:textId="77777777" w:rsidTr="002C0191">
        <w:trPr>
          <w:trHeight w:val="283"/>
        </w:trPr>
        <w:tc>
          <w:tcPr>
            <w:tcW w:w="895" w:type="dxa"/>
          </w:tcPr>
          <w:p w14:paraId="5068F8F4"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B-</w:t>
            </w:r>
          </w:p>
        </w:tc>
        <w:tc>
          <w:tcPr>
            <w:tcW w:w="1980" w:type="dxa"/>
          </w:tcPr>
          <w:p w14:paraId="662376DD"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80-82%</w:t>
            </w:r>
          </w:p>
        </w:tc>
      </w:tr>
      <w:tr w:rsidR="00425BB1" w:rsidRPr="007B054E" w14:paraId="5E54ABA9" w14:textId="77777777" w:rsidTr="002C0191">
        <w:trPr>
          <w:trHeight w:val="292"/>
        </w:trPr>
        <w:tc>
          <w:tcPr>
            <w:tcW w:w="895" w:type="dxa"/>
          </w:tcPr>
          <w:p w14:paraId="3B2DB165"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C+</w:t>
            </w:r>
          </w:p>
        </w:tc>
        <w:tc>
          <w:tcPr>
            <w:tcW w:w="1980" w:type="dxa"/>
          </w:tcPr>
          <w:p w14:paraId="62FB50B9"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77-79%</w:t>
            </w:r>
          </w:p>
        </w:tc>
      </w:tr>
      <w:tr w:rsidR="00425BB1" w:rsidRPr="007B054E" w14:paraId="3B61D227" w14:textId="77777777" w:rsidTr="002C0191">
        <w:trPr>
          <w:trHeight w:val="283"/>
        </w:trPr>
        <w:tc>
          <w:tcPr>
            <w:tcW w:w="895" w:type="dxa"/>
          </w:tcPr>
          <w:p w14:paraId="714A6628"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C</w:t>
            </w:r>
          </w:p>
        </w:tc>
        <w:tc>
          <w:tcPr>
            <w:tcW w:w="1980" w:type="dxa"/>
          </w:tcPr>
          <w:p w14:paraId="4E3DFEB9"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73-76%</w:t>
            </w:r>
          </w:p>
        </w:tc>
      </w:tr>
      <w:tr w:rsidR="00425BB1" w:rsidRPr="007B054E" w14:paraId="361F062E" w14:textId="77777777" w:rsidTr="002C0191">
        <w:trPr>
          <w:trHeight w:val="283"/>
        </w:trPr>
        <w:tc>
          <w:tcPr>
            <w:tcW w:w="895" w:type="dxa"/>
          </w:tcPr>
          <w:p w14:paraId="32C7FEEE"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C-</w:t>
            </w:r>
          </w:p>
        </w:tc>
        <w:tc>
          <w:tcPr>
            <w:tcW w:w="1980" w:type="dxa"/>
          </w:tcPr>
          <w:p w14:paraId="3D8BC55B"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70-72%</w:t>
            </w:r>
          </w:p>
        </w:tc>
      </w:tr>
      <w:tr w:rsidR="00425BB1" w:rsidRPr="007B054E" w14:paraId="1081EC36" w14:textId="77777777" w:rsidTr="002C0191">
        <w:trPr>
          <w:trHeight w:val="283"/>
        </w:trPr>
        <w:tc>
          <w:tcPr>
            <w:tcW w:w="895" w:type="dxa"/>
          </w:tcPr>
          <w:p w14:paraId="5F3CEF8C"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D</w:t>
            </w:r>
          </w:p>
        </w:tc>
        <w:tc>
          <w:tcPr>
            <w:tcW w:w="1980" w:type="dxa"/>
          </w:tcPr>
          <w:p w14:paraId="3FBEA9B9"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60-69%</w:t>
            </w:r>
          </w:p>
        </w:tc>
      </w:tr>
      <w:tr w:rsidR="00425BB1" w:rsidRPr="007B054E" w14:paraId="2B4AF3CD" w14:textId="77777777" w:rsidTr="002C0191">
        <w:trPr>
          <w:trHeight w:val="283"/>
        </w:trPr>
        <w:tc>
          <w:tcPr>
            <w:tcW w:w="895" w:type="dxa"/>
          </w:tcPr>
          <w:p w14:paraId="634F8A76"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F</w:t>
            </w:r>
          </w:p>
        </w:tc>
        <w:tc>
          <w:tcPr>
            <w:tcW w:w="1980" w:type="dxa"/>
          </w:tcPr>
          <w:p w14:paraId="7D7FCF91" w14:textId="77777777" w:rsidR="00425BB1" w:rsidRPr="007B054E" w:rsidRDefault="00425BB1" w:rsidP="002C0191">
            <w:pPr>
              <w:spacing w:after="0" w:line="240" w:lineRule="auto"/>
              <w:rPr>
                <w:rFonts w:ascii="Arial" w:hAnsi="Arial" w:cs="Arial"/>
                <w:sz w:val="22"/>
              </w:rPr>
            </w:pPr>
            <w:r w:rsidRPr="007B054E">
              <w:rPr>
                <w:rFonts w:ascii="Arial" w:hAnsi="Arial" w:cs="Arial"/>
                <w:sz w:val="22"/>
              </w:rPr>
              <w:t>Less than 60%</w:t>
            </w:r>
          </w:p>
        </w:tc>
      </w:tr>
    </w:tbl>
    <w:p w14:paraId="7577B857" w14:textId="77777777" w:rsidR="00425BB1" w:rsidRPr="007B054E" w:rsidRDefault="00425BB1" w:rsidP="00425BB1">
      <w:pPr>
        <w:spacing w:after="0" w:line="240" w:lineRule="auto"/>
        <w:rPr>
          <w:rFonts w:ascii="Arial" w:hAnsi="Arial" w:cs="Arial"/>
          <w:sz w:val="22"/>
        </w:rPr>
      </w:pPr>
    </w:p>
    <w:p w14:paraId="0CE7DCA4" w14:textId="77777777" w:rsidR="00425BB1" w:rsidRPr="007B054E" w:rsidRDefault="00425BB1" w:rsidP="00425BB1">
      <w:pPr>
        <w:pStyle w:val="Heading1"/>
      </w:pPr>
      <w:bookmarkStart w:id="21" w:name="_University_Policies_and"/>
      <w:bookmarkStart w:id="22" w:name="_Toc367362932"/>
      <w:bookmarkEnd w:id="20"/>
      <w:bookmarkEnd w:id="21"/>
      <w:r w:rsidRPr="007B054E">
        <w:t>University Policies and Resources</w:t>
      </w:r>
      <w:bookmarkEnd w:id="22"/>
    </w:p>
    <w:p w14:paraId="36083CF2" w14:textId="77777777" w:rsidR="00425BB1" w:rsidRPr="007B054E" w:rsidRDefault="00425BB1" w:rsidP="00425BB1">
      <w:pPr>
        <w:spacing w:after="0"/>
        <w:rPr>
          <w:rFonts w:ascii="Arial" w:hAnsi="Arial" w:cs="Arial"/>
          <w:b/>
          <w:bCs/>
          <w:sz w:val="22"/>
        </w:rPr>
      </w:pPr>
    </w:p>
    <w:p w14:paraId="7516E0AF" w14:textId="77777777" w:rsidR="00425BB1" w:rsidRPr="007B054E" w:rsidRDefault="00425BB1" w:rsidP="00425BB1">
      <w:pPr>
        <w:pStyle w:val="ListParagraph"/>
        <w:numPr>
          <w:ilvl w:val="0"/>
          <w:numId w:val="3"/>
        </w:numPr>
        <w:spacing w:after="0" w:line="240" w:lineRule="auto"/>
        <w:rPr>
          <w:rFonts w:ascii="Arial" w:hAnsi="Arial" w:cs="Arial"/>
          <w:sz w:val="22"/>
        </w:rPr>
      </w:pPr>
      <w:r w:rsidRPr="007B054E">
        <w:rPr>
          <w:rFonts w:ascii="Arial" w:hAnsi="Arial" w:cs="Arial"/>
          <w:sz w:val="22"/>
          <w:u w:val="single"/>
        </w:rPr>
        <w:t>Academic Honesty:</w:t>
      </w:r>
      <w:r w:rsidRPr="007B054E">
        <w:rPr>
          <w:rFonts w:ascii="Arial" w:hAnsi="Arial" w:cs="Arial"/>
          <w:sz w:val="22"/>
        </w:rPr>
        <w:t xml:space="preserve"> GMU seeks to foster a spirit of academic honesty and integrity. This is as important to your professional development as the knowledge you gain in your course work. Violations of academic integrity </w:t>
      </w:r>
      <w:proofErr w:type="gramStart"/>
      <w:r w:rsidRPr="007B054E">
        <w:rPr>
          <w:rFonts w:ascii="Arial" w:hAnsi="Arial" w:cs="Arial"/>
          <w:sz w:val="22"/>
        </w:rPr>
        <w:t>includes:</w:t>
      </w:r>
      <w:proofErr w:type="gramEnd"/>
      <w:r w:rsidRPr="007B054E">
        <w:rPr>
          <w:rFonts w:ascii="Arial" w:hAnsi="Arial" w:cs="Arial"/>
          <w:sz w:val="22"/>
        </w:rPr>
        <w:t xml:space="preserve"> cheating on exams or homework assignments (e.g. copying the work of others), passing off someone else's ideas as your own (plagiarism), and engaging in dishonesty of any kind with respect to your classroom participation and assignments. Failure to uphold these </w:t>
      </w:r>
      <w:r w:rsidRPr="007B054E">
        <w:rPr>
          <w:rFonts w:ascii="Arial" w:hAnsi="Arial" w:cs="Arial"/>
          <w:sz w:val="22"/>
        </w:rPr>
        <w:lastRenderedPageBreak/>
        <w:t xml:space="preserve">standards will result in immediate consequences (i.e. not a warning) commensurate with the violation, which may include a failing grade on the assignment and/or referral to the appropriate University resources. You are expected to be familiar with and abide by the University’s Honor Code. The Code can be found </w:t>
      </w:r>
      <w:hyperlink r:id="rId24" w:history="1">
        <w:r w:rsidRPr="007B054E">
          <w:rPr>
            <w:rStyle w:val="Hyperlink"/>
            <w:rFonts w:ascii="Arial" w:hAnsi="Arial" w:cs="Arial"/>
            <w:sz w:val="22"/>
          </w:rPr>
          <w:t>here</w:t>
        </w:r>
      </w:hyperlink>
      <w:r w:rsidRPr="007B054E">
        <w:rPr>
          <w:rFonts w:ascii="Arial" w:hAnsi="Arial" w:cs="Arial"/>
          <w:sz w:val="22"/>
        </w:rPr>
        <w:t xml:space="preserve">.  </w:t>
      </w:r>
    </w:p>
    <w:p w14:paraId="09B69270" w14:textId="77777777" w:rsidR="00425BB1" w:rsidRPr="007B054E" w:rsidRDefault="00425BB1" w:rsidP="00425BB1">
      <w:pPr>
        <w:pStyle w:val="ListParagraph"/>
        <w:numPr>
          <w:ilvl w:val="0"/>
          <w:numId w:val="3"/>
        </w:numPr>
        <w:spacing w:after="0" w:line="240" w:lineRule="auto"/>
        <w:rPr>
          <w:rFonts w:ascii="Arial" w:hAnsi="Arial" w:cs="Arial"/>
          <w:sz w:val="22"/>
        </w:rPr>
      </w:pPr>
      <w:r w:rsidRPr="007B054E">
        <w:rPr>
          <w:rFonts w:ascii="Arial" w:hAnsi="Arial" w:cs="Arial"/>
          <w:sz w:val="22"/>
          <w:u w:val="single"/>
        </w:rPr>
        <w:t>Plagiarism:</w:t>
      </w:r>
      <w:r w:rsidRPr="007B054E">
        <w:rPr>
          <w:rFonts w:ascii="Arial" w:hAnsi="Arial" w:cs="Arial"/>
          <w:sz w:val="22"/>
        </w:rPr>
        <w:t xml:space="preserve"> Any work submitted by a student must represent original work produced by that student. Any source used by a student must be documented through normal scholarly references and citations. The extent to which any sources have been used must be apparent to the reader. Everything used from other sources - ideas from other's or actual language - must be cited. This policy includes the use of materials from the World Wide Web. With respect to plagiarism, it is always best to err on the side of caution. If you are caught plagiarizing material, the assignment will receive a failing grade and you will not have the opportunity to re-submit the assignment. Additionally, depending on the severity of the violation, you may be referred to the appropriate University resources.</w:t>
      </w:r>
    </w:p>
    <w:p w14:paraId="3C1C85B7" w14:textId="77777777" w:rsidR="00425BB1" w:rsidRPr="007B054E" w:rsidRDefault="00425BB1" w:rsidP="00425BB1">
      <w:pPr>
        <w:pStyle w:val="ListParagraph"/>
        <w:numPr>
          <w:ilvl w:val="0"/>
          <w:numId w:val="3"/>
        </w:numPr>
        <w:spacing w:after="0" w:line="240" w:lineRule="auto"/>
        <w:rPr>
          <w:rFonts w:ascii="Arial" w:hAnsi="Arial" w:cs="Arial"/>
          <w:sz w:val="22"/>
        </w:rPr>
      </w:pPr>
      <w:r w:rsidRPr="007B054E">
        <w:rPr>
          <w:rFonts w:ascii="Arial" w:hAnsi="Arial" w:cs="Arial"/>
          <w:sz w:val="22"/>
        </w:rPr>
        <w:t xml:space="preserve">Students must follow the university policy for </w:t>
      </w:r>
      <w:hyperlink r:id="rId25" w:history="1">
        <w:r w:rsidRPr="007B054E">
          <w:rPr>
            <w:rStyle w:val="Hyperlink"/>
            <w:rFonts w:ascii="Arial" w:hAnsi="Arial" w:cs="Arial"/>
            <w:sz w:val="22"/>
          </w:rPr>
          <w:t>Responsible Use of Computing</w:t>
        </w:r>
      </w:hyperlink>
      <w:r w:rsidRPr="007B054E">
        <w:rPr>
          <w:rFonts w:ascii="Arial" w:hAnsi="Arial" w:cs="Arial"/>
          <w:sz w:val="22"/>
        </w:rPr>
        <w:t xml:space="preserve"> </w:t>
      </w:r>
    </w:p>
    <w:p w14:paraId="2D428BB5" w14:textId="77777777" w:rsidR="00425BB1" w:rsidRPr="007B054E" w:rsidRDefault="00425BB1" w:rsidP="00425BB1">
      <w:pPr>
        <w:pStyle w:val="ListParagraph"/>
        <w:numPr>
          <w:ilvl w:val="0"/>
          <w:numId w:val="3"/>
        </w:numPr>
        <w:spacing w:after="0" w:line="240" w:lineRule="auto"/>
        <w:rPr>
          <w:rFonts w:ascii="Arial" w:hAnsi="Arial" w:cs="Arial"/>
          <w:sz w:val="22"/>
        </w:rPr>
      </w:pPr>
      <w:hyperlink r:id="rId26" w:history="1"/>
      <w:r w:rsidRPr="007B054E">
        <w:rPr>
          <w:rFonts w:ascii="Arial" w:hAnsi="Arial" w:cs="Arial"/>
          <w:iCs/>
          <w:sz w:val="22"/>
          <w:u w:val="single"/>
        </w:rPr>
        <w:t>Student services</w:t>
      </w:r>
      <w:r w:rsidRPr="007B054E">
        <w:rPr>
          <w:rFonts w:ascii="Arial" w:hAnsi="Arial" w:cs="Arial"/>
          <w:sz w:val="22"/>
        </w:rPr>
        <w:t>:  The University provides range of services to help you succeed academically and you should make use of these if you think they could benefit you. I also invite you to speak to me (the earlier the better).</w:t>
      </w:r>
    </w:p>
    <w:p w14:paraId="6CF66A81" w14:textId="77777777" w:rsidR="00425BB1" w:rsidRPr="007B054E" w:rsidRDefault="00425BB1" w:rsidP="00425BB1">
      <w:pPr>
        <w:pStyle w:val="ListParagraph"/>
        <w:numPr>
          <w:ilvl w:val="0"/>
          <w:numId w:val="3"/>
        </w:numPr>
        <w:spacing w:after="0" w:line="240" w:lineRule="auto"/>
        <w:rPr>
          <w:rFonts w:ascii="Arial" w:hAnsi="Arial" w:cs="Arial"/>
          <w:sz w:val="22"/>
        </w:rPr>
      </w:pPr>
      <w:r w:rsidRPr="007B054E">
        <w:rPr>
          <w:rFonts w:ascii="Arial" w:hAnsi="Arial" w:cs="Arial"/>
          <w:sz w:val="22"/>
          <w:u w:val="single"/>
        </w:rPr>
        <w:t>Privacy and Communication:</w:t>
      </w:r>
      <w:r w:rsidRPr="007B054E">
        <w:rPr>
          <w:rFonts w:ascii="Arial" w:hAnsi="Arial" w:cs="Arial"/>
          <w:sz w:val="22"/>
        </w:rPr>
        <w:t xml:space="preserve"> Student privacy is governed by the Family Educational Rights and Privacy Act (FERPA). As a result, students must use their </w:t>
      </w:r>
      <w:proofErr w:type="spellStart"/>
      <w:r w:rsidRPr="007B054E">
        <w:rPr>
          <w:rFonts w:ascii="Arial" w:hAnsi="Arial" w:cs="Arial"/>
          <w:sz w:val="22"/>
        </w:rPr>
        <w:t>MasonLive</w:t>
      </w:r>
      <w:proofErr w:type="spellEnd"/>
      <w:r w:rsidRPr="007B054E">
        <w:rPr>
          <w:rFonts w:ascii="Arial" w:hAnsi="Arial" w:cs="Arial"/>
          <w:sz w:val="22"/>
        </w:rPr>
        <w:t xml:space="preserve"> email account to receive important information about this class, including any communication with the professor via digital communication. Please allow 24 hours (48 on weekends) for a response to email messages. 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4460C934" w14:textId="77777777" w:rsidR="00425BB1" w:rsidRPr="007B054E" w:rsidRDefault="00425BB1" w:rsidP="00425BB1">
      <w:pPr>
        <w:pStyle w:val="ListParagraph"/>
        <w:numPr>
          <w:ilvl w:val="0"/>
          <w:numId w:val="3"/>
        </w:numPr>
        <w:spacing w:after="0" w:line="240" w:lineRule="auto"/>
        <w:rPr>
          <w:rFonts w:ascii="Arial" w:hAnsi="Arial" w:cs="Arial"/>
          <w:sz w:val="22"/>
        </w:rPr>
      </w:pPr>
      <w:hyperlink r:id="rId27" w:history="1">
        <w:r w:rsidRPr="007B054E">
          <w:rPr>
            <w:rStyle w:val="Hyperlink"/>
            <w:rFonts w:ascii="Arial" w:hAnsi="Arial" w:cs="Arial"/>
            <w:sz w:val="22"/>
          </w:rPr>
          <w:t>The George Mason University Counseling and Psychological Services (CAPS)</w:t>
        </w:r>
      </w:hyperlink>
      <w:r w:rsidRPr="007B054E">
        <w:rPr>
          <w:rFonts w:ascii="Arial" w:hAnsi="Arial" w:cs="Arial"/>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
    <w:p w14:paraId="5013B0EC" w14:textId="77777777" w:rsidR="00425BB1" w:rsidRPr="007B054E" w:rsidRDefault="00425BB1" w:rsidP="00425BB1">
      <w:pPr>
        <w:pStyle w:val="ListParagraph"/>
        <w:numPr>
          <w:ilvl w:val="0"/>
          <w:numId w:val="3"/>
        </w:numPr>
        <w:spacing w:after="0" w:line="240" w:lineRule="auto"/>
        <w:rPr>
          <w:rFonts w:ascii="Arial" w:hAnsi="Arial" w:cs="Arial"/>
          <w:bCs/>
          <w:iCs/>
          <w:sz w:val="22"/>
        </w:rPr>
      </w:pPr>
      <w:r w:rsidRPr="007B054E">
        <w:rPr>
          <w:rFonts w:ascii="Arial" w:hAnsi="Arial" w:cs="Arial"/>
          <w:sz w:val="22"/>
        </w:rPr>
        <w:t xml:space="preserve">Students with disabilities who seek accommodations in a course must be registered with the </w:t>
      </w:r>
      <w:hyperlink r:id="rId28" w:history="1">
        <w:r w:rsidRPr="007B054E">
          <w:rPr>
            <w:rStyle w:val="Hyperlink"/>
            <w:rFonts w:ascii="Arial" w:hAnsi="Arial" w:cs="Arial"/>
            <w:sz w:val="22"/>
          </w:rPr>
          <w:t>George Mason University Office of Disability Services (ODS)</w:t>
        </w:r>
      </w:hyperlink>
      <w:r w:rsidRPr="007B054E">
        <w:rPr>
          <w:rStyle w:val="Hyperlink"/>
          <w:rFonts w:ascii="Arial" w:hAnsi="Arial" w:cs="Arial"/>
          <w:sz w:val="22"/>
        </w:rPr>
        <w:t xml:space="preserve">. </w:t>
      </w:r>
      <w:r w:rsidRPr="007B054E">
        <w:rPr>
          <w:rFonts w:ascii="Arial" w:hAnsi="Arial" w:cs="Arial"/>
          <w:bCs/>
          <w:iCs/>
          <w:sz w:val="22"/>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14:paraId="1E773031" w14:textId="77777777" w:rsidR="00425BB1" w:rsidRPr="007B054E" w:rsidRDefault="00425BB1" w:rsidP="00425BB1">
      <w:pPr>
        <w:pStyle w:val="ListParagraph"/>
        <w:numPr>
          <w:ilvl w:val="0"/>
          <w:numId w:val="3"/>
        </w:numPr>
        <w:spacing w:after="0" w:line="240" w:lineRule="auto"/>
        <w:rPr>
          <w:rFonts w:ascii="Arial" w:hAnsi="Arial" w:cs="Arial"/>
          <w:sz w:val="22"/>
        </w:rPr>
      </w:pPr>
      <w:r w:rsidRPr="007B054E">
        <w:rPr>
          <w:rFonts w:ascii="Arial" w:hAnsi="Arial" w:cs="Arial"/>
          <w:sz w:val="22"/>
        </w:rPr>
        <w:t>Students must follow the university policy stating that all sound emitting devices shall be turned off during class unless otherwise authorized by the instructor.</w:t>
      </w:r>
    </w:p>
    <w:p w14:paraId="5D809533" w14:textId="77777777" w:rsidR="00425BB1" w:rsidRPr="007B054E" w:rsidRDefault="00425BB1" w:rsidP="00425BB1">
      <w:pPr>
        <w:pStyle w:val="ListParagraph"/>
        <w:numPr>
          <w:ilvl w:val="0"/>
          <w:numId w:val="3"/>
        </w:numPr>
        <w:spacing w:after="0" w:line="240" w:lineRule="auto"/>
        <w:rPr>
          <w:rFonts w:ascii="Arial" w:hAnsi="Arial" w:cs="Arial"/>
          <w:sz w:val="22"/>
        </w:rPr>
      </w:pPr>
      <w:hyperlink r:id="rId29" w:history="1">
        <w:r w:rsidRPr="007B054E">
          <w:rPr>
            <w:rStyle w:val="Hyperlink"/>
            <w:rFonts w:ascii="Arial" w:hAnsi="Arial" w:cs="Arial"/>
            <w:sz w:val="22"/>
          </w:rPr>
          <w:t>The George Mason University Writing Center</w:t>
        </w:r>
      </w:hyperlink>
      <w:r w:rsidRPr="007B054E">
        <w:rPr>
          <w:rFonts w:ascii="Arial" w:hAnsi="Arial" w:cs="Arial"/>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28E8B7B8" w14:textId="70398F32" w:rsidR="00425BB1" w:rsidRPr="007B054E" w:rsidRDefault="00425BB1" w:rsidP="00425BB1">
      <w:pPr>
        <w:pStyle w:val="ListParagraph"/>
        <w:numPr>
          <w:ilvl w:val="0"/>
          <w:numId w:val="3"/>
        </w:numPr>
        <w:spacing w:after="0" w:line="240" w:lineRule="auto"/>
        <w:rPr>
          <w:rFonts w:ascii="Arial" w:hAnsi="Arial" w:cs="Arial"/>
          <w:sz w:val="22"/>
        </w:rPr>
      </w:pPr>
      <w:hyperlink r:id="rId30" w:history="1">
        <w:r w:rsidRPr="007B054E">
          <w:rPr>
            <w:rStyle w:val="Hyperlink"/>
            <w:rFonts w:ascii="Arial" w:hAnsi="Arial" w:cs="Arial"/>
            <w:sz w:val="22"/>
          </w:rPr>
          <w:t>Diversity</w:t>
        </w:r>
      </w:hyperlink>
      <w:r w:rsidRPr="007B054E">
        <w:rPr>
          <w:rFonts w:ascii="Arial" w:hAnsi="Arial" w:cs="Arial"/>
          <w:sz w:val="22"/>
        </w:rPr>
        <w:t>: 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you feel, in any way, that any aspect of your personal characteristics, viewpoints, or perspectives are not being respect</w:t>
      </w:r>
      <w:r w:rsidR="00197842" w:rsidRPr="007B054E">
        <w:rPr>
          <w:rFonts w:ascii="Arial" w:hAnsi="Arial" w:cs="Arial"/>
          <w:sz w:val="22"/>
        </w:rPr>
        <w:t>ed</w:t>
      </w:r>
      <w:r w:rsidRPr="007B054E">
        <w:rPr>
          <w:rFonts w:ascii="Arial" w:hAnsi="Arial" w:cs="Arial"/>
          <w:sz w:val="22"/>
        </w:rPr>
        <w:t>, please talk to me. I will listen.</w:t>
      </w:r>
    </w:p>
    <w:p w14:paraId="02DCE0CB" w14:textId="77777777" w:rsidR="00704C7D" w:rsidRPr="007B054E" w:rsidRDefault="00704C7D">
      <w:pPr>
        <w:rPr>
          <w:rFonts w:ascii="Arial" w:hAnsi="Arial" w:cs="Arial"/>
        </w:rPr>
      </w:pPr>
    </w:p>
    <w:sectPr w:rsidR="00704C7D" w:rsidRPr="007B054E" w:rsidSect="00425BB1">
      <w:footerReference w:type="default" r:id="rId3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E144" w14:textId="77777777" w:rsidR="002A2896" w:rsidRDefault="007B054E">
    <w:pPr>
      <w:pStyle w:val="Footer"/>
      <w:jc w:val="right"/>
    </w:pPr>
    <w:r>
      <w:fldChar w:fldCharType="begin"/>
    </w:r>
    <w:r>
      <w:instrText xml:space="preserve"> PAGE   \* MERGEFORMAT </w:instrText>
    </w:r>
    <w:r>
      <w:fldChar w:fldCharType="separate"/>
    </w:r>
    <w:r>
      <w:rPr>
        <w:noProof/>
      </w:rPr>
      <w:t>14</w:t>
    </w:r>
    <w:r>
      <w:rPr>
        <w:noProof/>
      </w:rPr>
      <w:fldChar w:fldCharType="end"/>
    </w:r>
  </w:p>
  <w:p w14:paraId="6113CB83" w14:textId="77777777" w:rsidR="002A2896" w:rsidRDefault="007B054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D87"/>
    <w:multiLevelType w:val="hybridMultilevel"/>
    <w:tmpl w:val="99FC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23621"/>
    <w:multiLevelType w:val="hybridMultilevel"/>
    <w:tmpl w:val="CFC43A38"/>
    <w:lvl w:ilvl="0" w:tplc="92E62A7E">
      <w:start w:val="1"/>
      <w:numFmt w:val="decimal"/>
      <w:lvlText w:val="%1."/>
      <w:lvlJc w:val="left"/>
      <w:pPr>
        <w:ind w:left="720" w:hanging="360"/>
      </w:pPr>
      <w:rPr>
        <w:b/>
      </w:rPr>
    </w:lvl>
    <w:lvl w:ilvl="1" w:tplc="F2D6A81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35B5B"/>
    <w:multiLevelType w:val="hybridMultilevel"/>
    <w:tmpl w:val="0422C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A054D"/>
    <w:multiLevelType w:val="hybridMultilevel"/>
    <w:tmpl w:val="362A77BA"/>
    <w:lvl w:ilvl="0" w:tplc="E730CF8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90AB4"/>
    <w:multiLevelType w:val="hybridMultilevel"/>
    <w:tmpl w:val="C10EF118"/>
    <w:lvl w:ilvl="0" w:tplc="FE24402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86263"/>
    <w:multiLevelType w:val="hybridMultilevel"/>
    <w:tmpl w:val="7692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D1868"/>
    <w:multiLevelType w:val="hybridMultilevel"/>
    <w:tmpl w:val="E444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67A4E"/>
    <w:multiLevelType w:val="hybridMultilevel"/>
    <w:tmpl w:val="AAD2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83C8E"/>
    <w:multiLevelType w:val="hybridMultilevel"/>
    <w:tmpl w:val="AFC2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A1E009A"/>
    <w:multiLevelType w:val="hybridMultilevel"/>
    <w:tmpl w:val="5126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6179D"/>
    <w:multiLevelType w:val="hybridMultilevel"/>
    <w:tmpl w:val="3E62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F272B"/>
    <w:multiLevelType w:val="hybridMultilevel"/>
    <w:tmpl w:val="CD0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D26C1"/>
    <w:multiLevelType w:val="hybridMultilevel"/>
    <w:tmpl w:val="CC86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7087D"/>
    <w:multiLevelType w:val="hybridMultilevel"/>
    <w:tmpl w:val="B69C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5527E"/>
    <w:multiLevelType w:val="hybridMultilevel"/>
    <w:tmpl w:val="EC74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8722E"/>
    <w:multiLevelType w:val="hybridMultilevel"/>
    <w:tmpl w:val="1942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F0949"/>
    <w:multiLevelType w:val="hybridMultilevel"/>
    <w:tmpl w:val="DD5E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B0F3F"/>
    <w:multiLevelType w:val="hybridMultilevel"/>
    <w:tmpl w:val="15F6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91B93"/>
    <w:multiLevelType w:val="hybridMultilevel"/>
    <w:tmpl w:val="03C6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D0E77"/>
    <w:multiLevelType w:val="hybridMultilevel"/>
    <w:tmpl w:val="30FEF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16D16"/>
    <w:multiLevelType w:val="hybridMultilevel"/>
    <w:tmpl w:val="47FE5F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24293"/>
    <w:multiLevelType w:val="hybridMultilevel"/>
    <w:tmpl w:val="7C70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73E2F"/>
    <w:multiLevelType w:val="hybridMultilevel"/>
    <w:tmpl w:val="93CC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27463"/>
    <w:multiLevelType w:val="hybridMultilevel"/>
    <w:tmpl w:val="B418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F74E5"/>
    <w:multiLevelType w:val="hybridMultilevel"/>
    <w:tmpl w:val="B1AA58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4815B5A"/>
    <w:multiLevelType w:val="hybridMultilevel"/>
    <w:tmpl w:val="429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8871D4E"/>
    <w:multiLevelType w:val="hybridMultilevel"/>
    <w:tmpl w:val="E606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B4713"/>
    <w:multiLevelType w:val="hybridMultilevel"/>
    <w:tmpl w:val="EDDE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C5B16"/>
    <w:multiLevelType w:val="hybridMultilevel"/>
    <w:tmpl w:val="57AC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46BCE"/>
    <w:multiLevelType w:val="hybridMultilevel"/>
    <w:tmpl w:val="3D54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6"/>
  </w:num>
  <w:num w:numId="4">
    <w:abstractNumId w:val="21"/>
  </w:num>
  <w:num w:numId="5">
    <w:abstractNumId w:val="2"/>
  </w:num>
  <w:num w:numId="6">
    <w:abstractNumId w:val="3"/>
  </w:num>
  <w:num w:numId="7">
    <w:abstractNumId w:val="26"/>
  </w:num>
  <w:num w:numId="8">
    <w:abstractNumId w:val="22"/>
  </w:num>
  <w:num w:numId="9">
    <w:abstractNumId w:val="4"/>
  </w:num>
  <w:num w:numId="10">
    <w:abstractNumId w:val="30"/>
  </w:num>
  <w:num w:numId="11">
    <w:abstractNumId w:val="17"/>
  </w:num>
  <w:num w:numId="12">
    <w:abstractNumId w:val="13"/>
  </w:num>
  <w:num w:numId="13">
    <w:abstractNumId w:val="24"/>
  </w:num>
  <w:num w:numId="14">
    <w:abstractNumId w:val="12"/>
  </w:num>
  <w:num w:numId="15">
    <w:abstractNumId w:val="19"/>
  </w:num>
  <w:num w:numId="16">
    <w:abstractNumId w:val="6"/>
  </w:num>
  <w:num w:numId="17">
    <w:abstractNumId w:val="28"/>
  </w:num>
  <w:num w:numId="18">
    <w:abstractNumId w:val="0"/>
  </w:num>
  <w:num w:numId="19">
    <w:abstractNumId w:val="23"/>
  </w:num>
  <w:num w:numId="20">
    <w:abstractNumId w:val="8"/>
  </w:num>
  <w:num w:numId="21">
    <w:abstractNumId w:val="7"/>
  </w:num>
  <w:num w:numId="22">
    <w:abstractNumId w:val="1"/>
  </w:num>
  <w:num w:numId="23">
    <w:abstractNumId w:val="18"/>
  </w:num>
  <w:num w:numId="24">
    <w:abstractNumId w:val="29"/>
  </w:num>
  <w:num w:numId="25">
    <w:abstractNumId w:val="5"/>
  </w:num>
  <w:num w:numId="26">
    <w:abstractNumId w:val="15"/>
  </w:num>
  <w:num w:numId="27">
    <w:abstractNumId w:val="31"/>
  </w:num>
  <w:num w:numId="28">
    <w:abstractNumId w:val="14"/>
  </w:num>
  <w:num w:numId="29">
    <w:abstractNumId w:val="10"/>
  </w:num>
  <w:num w:numId="30">
    <w:abstractNumId w:val="25"/>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B1"/>
    <w:rsid w:val="000C1659"/>
    <w:rsid w:val="000C2E72"/>
    <w:rsid w:val="00106A6D"/>
    <w:rsid w:val="00190424"/>
    <w:rsid w:val="00197842"/>
    <w:rsid w:val="001A2FAB"/>
    <w:rsid w:val="002260CC"/>
    <w:rsid w:val="003E228C"/>
    <w:rsid w:val="00425BB1"/>
    <w:rsid w:val="004E6001"/>
    <w:rsid w:val="00514975"/>
    <w:rsid w:val="005506E1"/>
    <w:rsid w:val="005A52D6"/>
    <w:rsid w:val="0067587D"/>
    <w:rsid w:val="00695703"/>
    <w:rsid w:val="006D5198"/>
    <w:rsid w:val="00704C7D"/>
    <w:rsid w:val="007B054E"/>
    <w:rsid w:val="007B256D"/>
    <w:rsid w:val="007B6DAD"/>
    <w:rsid w:val="007F156C"/>
    <w:rsid w:val="008958E4"/>
    <w:rsid w:val="008C0051"/>
    <w:rsid w:val="008D55AE"/>
    <w:rsid w:val="00933FD2"/>
    <w:rsid w:val="00996071"/>
    <w:rsid w:val="00A026E8"/>
    <w:rsid w:val="00A0688D"/>
    <w:rsid w:val="00A4085C"/>
    <w:rsid w:val="00A52121"/>
    <w:rsid w:val="00A65405"/>
    <w:rsid w:val="00A6795D"/>
    <w:rsid w:val="00AA5B9F"/>
    <w:rsid w:val="00AC0411"/>
    <w:rsid w:val="00AD0798"/>
    <w:rsid w:val="00B455C9"/>
    <w:rsid w:val="00BC73E8"/>
    <w:rsid w:val="00C6549E"/>
    <w:rsid w:val="00D94BE3"/>
    <w:rsid w:val="00DE2F2A"/>
    <w:rsid w:val="00E146CA"/>
    <w:rsid w:val="00E3565E"/>
    <w:rsid w:val="00F9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8804"/>
  <w15:chartTrackingRefBased/>
  <w15:docId w15:val="{343EBB58-CF6A-4A45-9C45-8CB3AAEA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B1"/>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425BB1"/>
    <w:pPr>
      <w:keepNext/>
      <w:keepLines/>
      <w:spacing w:before="480" w:after="0"/>
      <w:outlineLvl w:val="0"/>
    </w:pPr>
    <w:rPr>
      <w:rFonts w:ascii="Arial" w:eastAsia="Times New Roman" w:hAnsi="Arial" w:cs="Arial"/>
      <w:b/>
      <w:bCs/>
      <w:sz w:val="22"/>
    </w:rPr>
  </w:style>
  <w:style w:type="paragraph" w:styleId="Heading2">
    <w:name w:val="heading 2"/>
    <w:basedOn w:val="Normal"/>
    <w:next w:val="Normal"/>
    <w:link w:val="Heading2Char"/>
    <w:uiPriority w:val="9"/>
    <w:qFormat/>
    <w:rsid w:val="00425BB1"/>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BB1"/>
    <w:rPr>
      <w:rFonts w:ascii="Arial" w:eastAsia="Times New Roman" w:hAnsi="Arial" w:cs="Arial"/>
      <w:b/>
      <w:bCs/>
    </w:rPr>
  </w:style>
  <w:style w:type="character" w:customStyle="1" w:styleId="Heading2Char">
    <w:name w:val="Heading 2 Char"/>
    <w:basedOn w:val="DefaultParagraphFont"/>
    <w:link w:val="Heading2"/>
    <w:uiPriority w:val="9"/>
    <w:rsid w:val="00425BB1"/>
    <w:rPr>
      <w:rFonts w:ascii="Times New Roman" w:eastAsia="Calibri" w:hAnsi="Times New Roman" w:cs="Times New Roman"/>
      <w:b/>
      <w:sz w:val="24"/>
    </w:rPr>
  </w:style>
  <w:style w:type="table" w:styleId="TableGrid">
    <w:name w:val="Table Grid"/>
    <w:basedOn w:val="TableNormal"/>
    <w:uiPriority w:val="59"/>
    <w:rsid w:val="00425BB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25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BB1"/>
    <w:rPr>
      <w:rFonts w:ascii="Times New Roman" w:eastAsia="Calibri" w:hAnsi="Times New Roman" w:cs="Times New Roman"/>
      <w:sz w:val="24"/>
    </w:rPr>
  </w:style>
  <w:style w:type="character" w:styleId="Hyperlink">
    <w:name w:val="Hyperlink"/>
    <w:uiPriority w:val="99"/>
    <w:unhideWhenUsed/>
    <w:rsid w:val="00425BB1"/>
    <w:rPr>
      <w:color w:val="0000FF"/>
      <w:u w:val="single"/>
    </w:rPr>
  </w:style>
  <w:style w:type="paragraph" w:customStyle="1" w:styleId="ColorfulList-Accent11">
    <w:name w:val="Colorful List - Accent 11"/>
    <w:basedOn w:val="Normal"/>
    <w:uiPriority w:val="34"/>
    <w:qFormat/>
    <w:rsid w:val="00425BB1"/>
    <w:pPr>
      <w:ind w:left="720"/>
      <w:contextualSpacing/>
    </w:pPr>
  </w:style>
  <w:style w:type="paragraph" w:styleId="NormalWeb">
    <w:name w:val="Normal (Web)"/>
    <w:basedOn w:val="Normal"/>
    <w:uiPriority w:val="99"/>
    <w:rsid w:val="00425BB1"/>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425BB1"/>
    <w:pPr>
      <w:ind w:left="720"/>
      <w:contextualSpacing/>
    </w:pPr>
  </w:style>
  <w:style w:type="table" w:customStyle="1" w:styleId="TableGrid1">
    <w:name w:val="Table Grid1"/>
    <w:basedOn w:val="TableNormal"/>
    <w:next w:val="TableGrid"/>
    <w:uiPriority w:val="39"/>
    <w:rsid w:val="00425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5BB1"/>
    <w:rPr>
      <w:color w:val="954F72" w:themeColor="followedHyperlink"/>
      <w:u w:val="single"/>
    </w:rPr>
  </w:style>
  <w:style w:type="character" w:styleId="UnresolvedMention">
    <w:name w:val="Unresolved Mention"/>
    <w:basedOn w:val="DefaultParagraphFont"/>
    <w:uiPriority w:val="99"/>
    <w:semiHidden/>
    <w:unhideWhenUsed/>
    <w:rsid w:val="00A67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ervices.gmu.edu/" TargetMode="External"/><Relationship Id="rId13" Type="http://schemas.openxmlformats.org/officeDocument/2006/relationships/hyperlink" Target="https://help.blackboard.com/en-us/Learn/9.1_SP_10_and_SP_11/Student/002_Browser_Support_SP_11" TargetMode="External"/><Relationship Id="rId18" Type="http://schemas.openxmlformats.org/officeDocument/2006/relationships/hyperlink" Target="http://windows.microsoft.com/en-US/windows/products/windows-media-player" TargetMode="External"/><Relationship Id="rId26" Type="http://schemas.openxmlformats.org/officeDocument/2006/relationships/hyperlink" Target="http://summer.gmu.edu/registration/" TargetMode="External"/><Relationship Id="rId3" Type="http://schemas.openxmlformats.org/officeDocument/2006/relationships/settings" Target="settings.xml"/><Relationship Id="rId21" Type="http://schemas.openxmlformats.org/officeDocument/2006/relationships/hyperlink" Target="http://antivirus.gmu.edu/" TargetMode="External"/><Relationship Id="rId7" Type="http://schemas.openxmlformats.org/officeDocument/2006/relationships/hyperlink" Target="http://mymason.gmu.edu" TargetMode="External"/><Relationship Id="rId12" Type="http://schemas.openxmlformats.org/officeDocument/2006/relationships/hyperlink" Target="http://mymason.gmu.edu" TargetMode="External"/><Relationship Id="rId17" Type="http://schemas.openxmlformats.org/officeDocument/2006/relationships/hyperlink" Target="http://www.java.com/en/download/" TargetMode="External"/><Relationship Id="rId25" Type="http://schemas.openxmlformats.org/officeDocument/2006/relationships/hyperlink" Target="http://universitypolicy.gmu.edu/policies/responsible-use-of-comput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et.adobe.com/flashplayer/" TargetMode="External"/><Relationship Id="rId20" Type="http://schemas.openxmlformats.org/officeDocument/2006/relationships/hyperlink" Target="http://www.real.com/realplayer/search" TargetMode="External"/><Relationship Id="rId29" Type="http://schemas.openxmlformats.org/officeDocument/2006/relationships/hyperlink" Target="http://writingcenter.gmu.edu/" TargetMode="External"/><Relationship Id="rId1" Type="http://schemas.openxmlformats.org/officeDocument/2006/relationships/numbering" Target="numbering.xml"/><Relationship Id="rId6" Type="http://schemas.openxmlformats.org/officeDocument/2006/relationships/hyperlink" Target="mailto:rshusko@frederick.edu" TargetMode="External"/><Relationship Id="rId11" Type="http://schemas.openxmlformats.org/officeDocument/2006/relationships/hyperlink" Target="http://itservices.gmu.edu/services/view-service.cfm?customel_dataPageID_4609=6233" TargetMode="External"/><Relationship Id="rId24" Type="http://schemas.openxmlformats.org/officeDocument/2006/relationships/hyperlink" Target="https://oai.gmu.edu/mason-honor-code/" TargetMode="External"/><Relationship Id="rId32" Type="http://schemas.openxmlformats.org/officeDocument/2006/relationships/fontTable" Target="fontTable.xml"/><Relationship Id="rId5" Type="http://schemas.openxmlformats.org/officeDocument/2006/relationships/hyperlink" Target="mailto:" TargetMode="External"/><Relationship Id="rId15" Type="http://schemas.openxmlformats.org/officeDocument/2006/relationships/hyperlink" Target="http://get.adobe.com/reader/" TargetMode="External"/><Relationship Id="rId23" Type="http://schemas.openxmlformats.org/officeDocument/2006/relationships/hyperlink" Target="http://compstore.gmu.edu/" TargetMode="External"/><Relationship Id="rId28" Type="http://schemas.openxmlformats.org/officeDocument/2006/relationships/hyperlink" Target="http://ods.gmu.edu/" TargetMode="External"/><Relationship Id="rId10" Type="http://schemas.openxmlformats.org/officeDocument/2006/relationships/hyperlink" Target="https://patriottech.gmu.edu/get-started/" TargetMode="External"/><Relationship Id="rId19" Type="http://schemas.openxmlformats.org/officeDocument/2006/relationships/hyperlink" Target="http://support.apple.com/download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ursessupport.gmu.edu/Students/" TargetMode="External"/><Relationship Id="rId14" Type="http://schemas.openxmlformats.org/officeDocument/2006/relationships/hyperlink" Target="http://mymasonportal.gmu.edu/" TargetMode="External"/><Relationship Id="rId22" Type="http://schemas.openxmlformats.org/officeDocument/2006/relationships/hyperlink" Target="https://youtu.be/Hmm9Q-T0oTo" TargetMode="External"/><Relationship Id="rId27" Type="http://schemas.openxmlformats.org/officeDocument/2006/relationships/hyperlink" Target="http://caps.gmu.edu/" TargetMode="External"/><Relationship Id="rId30" Type="http://schemas.openxmlformats.org/officeDocument/2006/relationships/hyperlink" Target="http://ctfe.gmu.edu/professional-development/mason-diversi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14</Pages>
  <Words>4084</Words>
  <Characters>23281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Shusko</dc:creator>
  <cp:keywords/>
  <dc:description/>
  <cp:lastModifiedBy>Robin Shusko</cp:lastModifiedBy>
  <cp:revision>41</cp:revision>
  <dcterms:created xsi:type="dcterms:W3CDTF">2019-08-17T18:14:00Z</dcterms:created>
  <dcterms:modified xsi:type="dcterms:W3CDTF">2019-08-17T19:15:00Z</dcterms:modified>
</cp:coreProperties>
</file>