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D3A6B" w14:textId="77777777" w:rsidR="00411B57" w:rsidRPr="00087742" w:rsidRDefault="00411B57" w:rsidP="00411B57">
      <w:pPr>
        <w:spacing w:after="0" w:line="240" w:lineRule="auto"/>
        <w:jc w:val="center"/>
        <w:rPr>
          <w:rFonts w:ascii="Times New Roman" w:hAnsi="Times New Roman" w:cs="Times New Roman"/>
          <w:b/>
          <w:sz w:val="24"/>
          <w:szCs w:val="24"/>
        </w:rPr>
      </w:pPr>
    </w:p>
    <w:p w14:paraId="1527038D" w14:textId="77777777" w:rsidR="00411B57" w:rsidRPr="00087742" w:rsidRDefault="00411B57" w:rsidP="00411B57">
      <w:pPr>
        <w:spacing w:after="0" w:line="240" w:lineRule="auto"/>
        <w:jc w:val="center"/>
        <w:rPr>
          <w:rFonts w:ascii="Times New Roman" w:hAnsi="Times New Roman" w:cs="Times New Roman"/>
          <w:b/>
          <w:sz w:val="24"/>
          <w:szCs w:val="24"/>
        </w:rPr>
      </w:pPr>
    </w:p>
    <w:p w14:paraId="14BFE22F" w14:textId="1F23A688" w:rsidR="00411B57" w:rsidRPr="000B377D" w:rsidRDefault="00374D7D" w:rsidP="00411B57">
      <w:pPr>
        <w:spacing w:after="0" w:line="240" w:lineRule="auto"/>
        <w:jc w:val="center"/>
        <w:rPr>
          <w:rFonts w:ascii="Times New Roman" w:hAnsi="Times New Roman" w:cs="Times New Roman"/>
          <w:b/>
          <w:sz w:val="24"/>
          <w:szCs w:val="24"/>
        </w:rPr>
      </w:pPr>
      <w:r w:rsidRPr="000B377D">
        <w:rPr>
          <w:rFonts w:ascii="Times New Roman" w:hAnsi="Times New Roman" w:cs="Times New Roman"/>
          <w:b/>
          <w:sz w:val="24"/>
          <w:szCs w:val="24"/>
        </w:rPr>
        <w:t xml:space="preserve">CRIM </w:t>
      </w:r>
      <w:r w:rsidR="004333ED">
        <w:rPr>
          <w:rFonts w:ascii="Times New Roman" w:hAnsi="Times New Roman" w:cs="Times New Roman"/>
          <w:b/>
          <w:sz w:val="24"/>
          <w:szCs w:val="24"/>
        </w:rPr>
        <w:t>595</w:t>
      </w:r>
      <w:r w:rsidRPr="000B377D">
        <w:rPr>
          <w:rFonts w:ascii="Times New Roman" w:hAnsi="Times New Roman" w:cs="Times New Roman"/>
          <w:b/>
          <w:sz w:val="24"/>
          <w:szCs w:val="24"/>
        </w:rPr>
        <w:t xml:space="preserve">: </w:t>
      </w:r>
      <w:r w:rsidR="004333ED">
        <w:rPr>
          <w:rFonts w:ascii="Times New Roman" w:hAnsi="Times New Roman" w:cs="Times New Roman"/>
          <w:b/>
          <w:sz w:val="24"/>
          <w:szCs w:val="24"/>
        </w:rPr>
        <w:t>Learning from Errors in the Justice System</w:t>
      </w:r>
    </w:p>
    <w:p w14:paraId="2054F420" w14:textId="77777777" w:rsidR="00411B57" w:rsidRPr="000B377D" w:rsidRDefault="00411B57" w:rsidP="00411B57">
      <w:pPr>
        <w:spacing w:after="0" w:line="240" w:lineRule="auto"/>
        <w:jc w:val="both"/>
        <w:rPr>
          <w:rFonts w:ascii="Times New Roman" w:hAnsi="Times New Roman" w:cs="Times New Roman"/>
          <w:sz w:val="24"/>
          <w:szCs w:val="24"/>
        </w:rPr>
      </w:pPr>
    </w:p>
    <w:p w14:paraId="76263B4D" w14:textId="7BA5BD0C" w:rsidR="00411B57" w:rsidRPr="000B377D" w:rsidRDefault="00411B57" w:rsidP="00411B57">
      <w:pPr>
        <w:spacing w:after="0" w:line="240" w:lineRule="auto"/>
        <w:jc w:val="both"/>
        <w:rPr>
          <w:rFonts w:ascii="Times New Roman" w:hAnsi="Times New Roman" w:cs="Times New Roman"/>
          <w:sz w:val="24"/>
          <w:szCs w:val="24"/>
        </w:rPr>
      </w:pPr>
      <w:r w:rsidRPr="000B377D">
        <w:rPr>
          <w:rFonts w:ascii="Times New Roman" w:hAnsi="Times New Roman" w:cs="Times New Roman"/>
          <w:sz w:val="24"/>
          <w:szCs w:val="24"/>
          <w:u w:val="single"/>
        </w:rPr>
        <w:t>Instructor</w:t>
      </w:r>
      <w:r w:rsidRPr="000B377D">
        <w:rPr>
          <w:rFonts w:ascii="Times New Roman" w:hAnsi="Times New Roman" w:cs="Times New Roman"/>
          <w:sz w:val="24"/>
          <w:szCs w:val="24"/>
        </w:rPr>
        <w:t>: Dr. Robert J. Norris</w:t>
      </w:r>
      <w:r w:rsidRPr="000B377D">
        <w:rPr>
          <w:rFonts w:ascii="Times New Roman" w:hAnsi="Times New Roman" w:cs="Times New Roman"/>
          <w:sz w:val="24"/>
          <w:szCs w:val="24"/>
        </w:rPr>
        <w:tab/>
      </w:r>
      <w:r w:rsidRPr="000B377D">
        <w:rPr>
          <w:rFonts w:ascii="Times New Roman" w:hAnsi="Times New Roman" w:cs="Times New Roman"/>
          <w:sz w:val="24"/>
          <w:szCs w:val="24"/>
        </w:rPr>
        <w:tab/>
      </w:r>
      <w:r w:rsidRPr="000B377D">
        <w:rPr>
          <w:rFonts w:ascii="Times New Roman" w:hAnsi="Times New Roman" w:cs="Times New Roman"/>
          <w:sz w:val="24"/>
          <w:szCs w:val="24"/>
        </w:rPr>
        <w:tab/>
      </w:r>
      <w:r w:rsidRPr="000B377D">
        <w:rPr>
          <w:rFonts w:ascii="Times New Roman" w:hAnsi="Times New Roman" w:cs="Times New Roman"/>
          <w:sz w:val="24"/>
          <w:szCs w:val="24"/>
        </w:rPr>
        <w:tab/>
      </w:r>
      <w:r w:rsidRPr="000B377D">
        <w:rPr>
          <w:rFonts w:ascii="Times New Roman" w:hAnsi="Times New Roman" w:cs="Times New Roman"/>
          <w:sz w:val="24"/>
          <w:szCs w:val="24"/>
        </w:rPr>
        <w:tab/>
      </w:r>
      <w:r w:rsidRPr="000B377D">
        <w:rPr>
          <w:rFonts w:ascii="Times New Roman" w:hAnsi="Times New Roman" w:cs="Times New Roman"/>
          <w:sz w:val="24"/>
          <w:szCs w:val="24"/>
        </w:rPr>
        <w:tab/>
      </w:r>
      <w:r w:rsidRPr="000B377D">
        <w:rPr>
          <w:rFonts w:ascii="Times New Roman" w:hAnsi="Times New Roman" w:cs="Times New Roman"/>
          <w:sz w:val="24"/>
          <w:szCs w:val="24"/>
        </w:rPr>
        <w:tab/>
      </w:r>
      <w:r w:rsidRPr="000B377D">
        <w:rPr>
          <w:rFonts w:ascii="Times New Roman" w:hAnsi="Times New Roman" w:cs="Times New Roman"/>
          <w:sz w:val="24"/>
          <w:szCs w:val="24"/>
        </w:rPr>
        <w:tab/>
        <w:t xml:space="preserve">   </w:t>
      </w:r>
      <w:r w:rsidRPr="000B377D">
        <w:rPr>
          <w:rFonts w:ascii="Times New Roman" w:hAnsi="Times New Roman" w:cs="Times New Roman"/>
          <w:sz w:val="24"/>
          <w:szCs w:val="24"/>
        </w:rPr>
        <w:tab/>
        <w:t xml:space="preserve">   </w:t>
      </w:r>
      <w:r w:rsidR="00374D7D" w:rsidRPr="000B377D">
        <w:rPr>
          <w:rFonts w:ascii="Times New Roman" w:hAnsi="Times New Roman" w:cs="Times New Roman"/>
          <w:sz w:val="24"/>
          <w:szCs w:val="24"/>
        </w:rPr>
        <w:t xml:space="preserve"> </w:t>
      </w:r>
      <w:r w:rsidR="00B341F8">
        <w:rPr>
          <w:rFonts w:ascii="Times New Roman" w:hAnsi="Times New Roman" w:cs="Times New Roman"/>
          <w:sz w:val="24"/>
          <w:szCs w:val="24"/>
        </w:rPr>
        <w:t xml:space="preserve">     </w:t>
      </w:r>
      <w:r w:rsidR="00FC0EDC" w:rsidRPr="000B377D">
        <w:rPr>
          <w:rFonts w:ascii="Times New Roman" w:hAnsi="Times New Roman" w:cs="Times New Roman"/>
          <w:sz w:val="24"/>
          <w:szCs w:val="24"/>
        </w:rPr>
        <w:t>Fall</w:t>
      </w:r>
      <w:r w:rsidR="00AB3B5F" w:rsidRPr="000B377D">
        <w:rPr>
          <w:rFonts w:ascii="Times New Roman" w:hAnsi="Times New Roman" w:cs="Times New Roman"/>
          <w:sz w:val="24"/>
          <w:szCs w:val="24"/>
        </w:rPr>
        <w:t xml:space="preserve"> 2019</w:t>
      </w:r>
    </w:p>
    <w:p w14:paraId="33BDE459" w14:textId="5AC0A419" w:rsidR="00411B57" w:rsidRPr="000B377D" w:rsidRDefault="00411B57" w:rsidP="00411B57">
      <w:pPr>
        <w:spacing w:after="0" w:line="240" w:lineRule="auto"/>
        <w:jc w:val="both"/>
        <w:rPr>
          <w:rFonts w:ascii="Times New Roman" w:hAnsi="Times New Roman" w:cs="Times New Roman"/>
          <w:sz w:val="24"/>
          <w:szCs w:val="24"/>
        </w:rPr>
      </w:pPr>
      <w:r w:rsidRPr="000B377D">
        <w:rPr>
          <w:rFonts w:ascii="Times New Roman" w:hAnsi="Times New Roman" w:cs="Times New Roman"/>
          <w:sz w:val="24"/>
          <w:szCs w:val="24"/>
          <w:u w:val="single"/>
        </w:rPr>
        <w:t>Email</w:t>
      </w:r>
      <w:r w:rsidRPr="000B377D">
        <w:rPr>
          <w:rFonts w:ascii="Times New Roman" w:hAnsi="Times New Roman" w:cs="Times New Roman"/>
          <w:sz w:val="24"/>
          <w:szCs w:val="24"/>
        </w:rPr>
        <w:t xml:space="preserve">: </w:t>
      </w:r>
      <w:r w:rsidR="00374D7D" w:rsidRPr="000B377D">
        <w:rPr>
          <w:rFonts w:ascii="Times New Roman" w:hAnsi="Times New Roman" w:cs="Times New Roman"/>
          <w:sz w:val="24"/>
          <w:szCs w:val="24"/>
        </w:rPr>
        <w:t>rnorris4@gmu.edu</w:t>
      </w:r>
      <w:r w:rsidRPr="000B377D">
        <w:rPr>
          <w:rFonts w:ascii="Times New Roman" w:hAnsi="Times New Roman" w:cs="Times New Roman"/>
          <w:sz w:val="24"/>
          <w:szCs w:val="24"/>
        </w:rPr>
        <w:tab/>
      </w:r>
      <w:r w:rsidRPr="000B377D">
        <w:rPr>
          <w:rFonts w:ascii="Times New Roman" w:hAnsi="Times New Roman" w:cs="Times New Roman"/>
          <w:sz w:val="24"/>
          <w:szCs w:val="24"/>
        </w:rPr>
        <w:tab/>
      </w:r>
      <w:r w:rsidR="00374D7D" w:rsidRPr="000B377D">
        <w:rPr>
          <w:rFonts w:ascii="Times New Roman" w:hAnsi="Times New Roman" w:cs="Times New Roman"/>
          <w:sz w:val="24"/>
          <w:szCs w:val="24"/>
        </w:rPr>
        <w:t xml:space="preserve">    </w:t>
      </w:r>
      <w:r w:rsidRPr="000B377D">
        <w:rPr>
          <w:rFonts w:ascii="Times New Roman" w:hAnsi="Times New Roman" w:cs="Times New Roman"/>
          <w:sz w:val="24"/>
          <w:szCs w:val="24"/>
        </w:rPr>
        <w:tab/>
      </w:r>
      <w:r w:rsidRPr="000B377D">
        <w:rPr>
          <w:rFonts w:ascii="Times New Roman" w:hAnsi="Times New Roman" w:cs="Times New Roman"/>
          <w:sz w:val="24"/>
          <w:szCs w:val="24"/>
        </w:rPr>
        <w:tab/>
      </w:r>
      <w:r w:rsidRPr="000B377D">
        <w:rPr>
          <w:rFonts w:ascii="Times New Roman" w:hAnsi="Times New Roman" w:cs="Times New Roman"/>
          <w:sz w:val="24"/>
          <w:szCs w:val="24"/>
        </w:rPr>
        <w:tab/>
      </w:r>
      <w:r w:rsidRPr="000B377D">
        <w:rPr>
          <w:rFonts w:ascii="Times New Roman" w:hAnsi="Times New Roman" w:cs="Times New Roman"/>
          <w:sz w:val="24"/>
          <w:szCs w:val="24"/>
        </w:rPr>
        <w:tab/>
        <w:t xml:space="preserve">   </w:t>
      </w:r>
      <w:r w:rsidRPr="000B377D">
        <w:rPr>
          <w:rFonts w:ascii="Times New Roman" w:hAnsi="Times New Roman" w:cs="Times New Roman"/>
          <w:sz w:val="24"/>
          <w:szCs w:val="24"/>
        </w:rPr>
        <w:tab/>
        <w:t xml:space="preserve">              </w:t>
      </w:r>
      <w:r w:rsidR="008D73A4" w:rsidRPr="000B377D">
        <w:rPr>
          <w:rFonts w:ascii="Times New Roman" w:hAnsi="Times New Roman" w:cs="Times New Roman"/>
          <w:sz w:val="24"/>
          <w:szCs w:val="24"/>
        </w:rPr>
        <w:t xml:space="preserve">  </w:t>
      </w:r>
      <w:r w:rsidRPr="000B377D">
        <w:rPr>
          <w:rFonts w:ascii="Times New Roman" w:hAnsi="Times New Roman" w:cs="Times New Roman"/>
          <w:sz w:val="24"/>
          <w:szCs w:val="24"/>
        </w:rPr>
        <w:t xml:space="preserve"> </w:t>
      </w:r>
      <w:r w:rsidR="00374D7D" w:rsidRPr="000B377D">
        <w:rPr>
          <w:rFonts w:ascii="Times New Roman" w:hAnsi="Times New Roman" w:cs="Times New Roman"/>
          <w:sz w:val="24"/>
          <w:szCs w:val="24"/>
        </w:rPr>
        <w:tab/>
        <w:t xml:space="preserve">    </w:t>
      </w:r>
      <w:r w:rsidR="00E335A7">
        <w:rPr>
          <w:rFonts w:ascii="Times New Roman" w:hAnsi="Times New Roman" w:cs="Times New Roman"/>
          <w:sz w:val="24"/>
          <w:szCs w:val="24"/>
        </w:rPr>
        <w:t>Wed</w:t>
      </w:r>
      <w:proofErr w:type="gramStart"/>
      <w:r w:rsidR="00FC0EDC" w:rsidRPr="000B377D">
        <w:rPr>
          <w:rFonts w:ascii="Times New Roman" w:hAnsi="Times New Roman" w:cs="Times New Roman"/>
          <w:sz w:val="24"/>
          <w:szCs w:val="24"/>
        </w:rPr>
        <w:t>,</w:t>
      </w:r>
      <w:r w:rsidR="00E335A7">
        <w:rPr>
          <w:rFonts w:ascii="Times New Roman" w:hAnsi="Times New Roman" w:cs="Times New Roman"/>
          <w:sz w:val="24"/>
          <w:szCs w:val="24"/>
        </w:rPr>
        <w:t>7:20</w:t>
      </w:r>
      <w:proofErr w:type="gramEnd"/>
      <w:r w:rsidR="00E335A7">
        <w:rPr>
          <w:rFonts w:ascii="Times New Roman" w:hAnsi="Times New Roman" w:cs="Times New Roman"/>
          <w:sz w:val="24"/>
          <w:szCs w:val="24"/>
        </w:rPr>
        <w:t>-10:00</w:t>
      </w:r>
      <w:r w:rsidR="00FC0EDC" w:rsidRPr="000B377D">
        <w:rPr>
          <w:rFonts w:ascii="Times New Roman" w:hAnsi="Times New Roman" w:cs="Times New Roman"/>
          <w:sz w:val="24"/>
          <w:szCs w:val="24"/>
        </w:rPr>
        <w:t xml:space="preserve"> pm</w:t>
      </w:r>
    </w:p>
    <w:p w14:paraId="16EDE90D" w14:textId="5FBBF244" w:rsidR="00411B57" w:rsidRPr="000B377D" w:rsidRDefault="00411B57" w:rsidP="00411B57">
      <w:pPr>
        <w:spacing w:after="0" w:line="240" w:lineRule="auto"/>
        <w:jc w:val="both"/>
        <w:rPr>
          <w:rFonts w:ascii="Times New Roman" w:hAnsi="Times New Roman" w:cs="Times New Roman"/>
          <w:sz w:val="24"/>
          <w:szCs w:val="24"/>
        </w:rPr>
      </w:pPr>
      <w:r w:rsidRPr="000B377D">
        <w:rPr>
          <w:rFonts w:ascii="Times New Roman" w:hAnsi="Times New Roman" w:cs="Times New Roman"/>
          <w:sz w:val="24"/>
          <w:szCs w:val="24"/>
          <w:u w:val="single"/>
        </w:rPr>
        <w:t>Office</w:t>
      </w:r>
      <w:r w:rsidRPr="000B377D">
        <w:rPr>
          <w:rFonts w:ascii="Times New Roman" w:hAnsi="Times New Roman" w:cs="Times New Roman"/>
          <w:sz w:val="24"/>
          <w:szCs w:val="24"/>
        </w:rPr>
        <w:t>:</w:t>
      </w:r>
      <w:r w:rsidRPr="000B377D">
        <w:rPr>
          <w:rFonts w:ascii="Times New Roman" w:hAnsi="Times New Roman" w:cs="Times New Roman"/>
          <w:sz w:val="24"/>
          <w:szCs w:val="24"/>
        </w:rPr>
        <w:tab/>
      </w:r>
      <w:r w:rsidR="00B341F8">
        <w:rPr>
          <w:rFonts w:ascii="Times New Roman" w:hAnsi="Times New Roman" w:cs="Times New Roman"/>
          <w:sz w:val="24"/>
          <w:szCs w:val="24"/>
        </w:rPr>
        <w:t>Enterprise Hall 321</w:t>
      </w:r>
      <w:r w:rsidR="00FC0EDC" w:rsidRPr="000B377D">
        <w:rPr>
          <w:rFonts w:ascii="Times New Roman" w:hAnsi="Times New Roman" w:cs="Times New Roman"/>
          <w:sz w:val="24"/>
          <w:szCs w:val="24"/>
        </w:rPr>
        <w:t>*</w:t>
      </w:r>
      <w:r w:rsidRPr="000B377D">
        <w:rPr>
          <w:rFonts w:ascii="Times New Roman" w:hAnsi="Times New Roman" w:cs="Times New Roman"/>
          <w:sz w:val="24"/>
          <w:szCs w:val="24"/>
        </w:rPr>
        <w:t xml:space="preserve">   </w:t>
      </w:r>
      <w:r w:rsidR="00374D7D" w:rsidRPr="000B377D">
        <w:rPr>
          <w:rFonts w:ascii="Times New Roman" w:hAnsi="Times New Roman" w:cs="Times New Roman"/>
          <w:sz w:val="24"/>
          <w:szCs w:val="24"/>
        </w:rPr>
        <w:tab/>
        <w:t xml:space="preserve">    </w:t>
      </w:r>
      <w:r w:rsidR="00374D7D" w:rsidRPr="000B377D">
        <w:rPr>
          <w:rFonts w:ascii="Times New Roman" w:hAnsi="Times New Roman" w:cs="Times New Roman"/>
          <w:sz w:val="24"/>
          <w:szCs w:val="24"/>
        </w:rPr>
        <w:tab/>
      </w:r>
      <w:r w:rsidR="00374D7D" w:rsidRPr="000B377D">
        <w:rPr>
          <w:rFonts w:ascii="Times New Roman" w:hAnsi="Times New Roman" w:cs="Times New Roman"/>
          <w:sz w:val="24"/>
          <w:szCs w:val="24"/>
        </w:rPr>
        <w:tab/>
      </w:r>
      <w:r w:rsidR="00374D7D" w:rsidRPr="000B377D">
        <w:rPr>
          <w:rFonts w:ascii="Times New Roman" w:hAnsi="Times New Roman" w:cs="Times New Roman"/>
          <w:sz w:val="24"/>
          <w:szCs w:val="24"/>
        </w:rPr>
        <w:tab/>
      </w:r>
      <w:r w:rsidR="00374D7D" w:rsidRPr="000B377D">
        <w:rPr>
          <w:rFonts w:ascii="Times New Roman" w:hAnsi="Times New Roman" w:cs="Times New Roman"/>
          <w:sz w:val="24"/>
          <w:szCs w:val="24"/>
        </w:rPr>
        <w:tab/>
        <w:t xml:space="preserve">   </w:t>
      </w:r>
      <w:r w:rsidR="00FC0EDC" w:rsidRPr="000B377D">
        <w:rPr>
          <w:rFonts w:ascii="Times New Roman" w:hAnsi="Times New Roman" w:cs="Times New Roman"/>
          <w:sz w:val="24"/>
          <w:szCs w:val="24"/>
        </w:rPr>
        <w:tab/>
      </w:r>
      <w:r w:rsidR="00FC0EDC" w:rsidRPr="000B377D">
        <w:rPr>
          <w:rFonts w:ascii="Times New Roman" w:hAnsi="Times New Roman" w:cs="Times New Roman"/>
          <w:sz w:val="24"/>
          <w:szCs w:val="24"/>
        </w:rPr>
        <w:tab/>
      </w:r>
      <w:r w:rsidR="00FC0EDC" w:rsidRPr="000B377D">
        <w:rPr>
          <w:rFonts w:ascii="Times New Roman" w:hAnsi="Times New Roman" w:cs="Times New Roman"/>
          <w:sz w:val="24"/>
          <w:szCs w:val="24"/>
        </w:rPr>
        <w:tab/>
        <w:t xml:space="preserve">   </w:t>
      </w:r>
      <w:r w:rsidR="00E335A7">
        <w:rPr>
          <w:rFonts w:ascii="Times New Roman" w:hAnsi="Times New Roman" w:cs="Times New Roman"/>
          <w:sz w:val="24"/>
          <w:szCs w:val="24"/>
        </w:rPr>
        <w:t xml:space="preserve"> </w:t>
      </w:r>
      <w:r w:rsidR="00374D7D" w:rsidRPr="000B377D">
        <w:rPr>
          <w:rFonts w:ascii="Times New Roman" w:hAnsi="Times New Roman" w:cs="Times New Roman"/>
          <w:sz w:val="24"/>
          <w:szCs w:val="24"/>
        </w:rPr>
        <w:t xml:space="preserve"> </w:t>
      </w:r>
      <w:r w:rsidR="00E335A7">
        <w:rPr>
          <w:rFonts w:ascii="Times New Roman" w:hAnsi="Times New Roman" w:cs="Times New Roman"/>
          <w:sz w:val="24"/>
          <w:szCs w:val="24"/>
        </w:rPr>
        <w:t>Peterson</w:t>
      </w:r>
      <w:r w:rsidR="00374D7D" w:rsidRPr="000B377D">
        <w:rPr>
          <w:rFonts w:ascii="Times New Roman" w:hAnsi="Times New Roman" w:cs="Times New Roman"/>
          <w:sz w:val="24"/>
          <w:szCs w:val="24"/>
        </w:rPr>
        <w:t xml:space="preserve"> Hall 1</w:t>
      </w:r>
      <w:r w:rsidR="00E335A7">
        <w:rPr>
          <w:rFonts w:ascii="Times New Roman" w:hAnsi="Times New Roman" w:cs="Times New Roman"/>
          <w:sz w:val="24"/>
          <w:szCs w:val="24"/>
        </w:rPr>
        <w:t>109</w:t>
      </w:r>
    </w:p>
    <w:p w14:paraId="40124C79" w14:textId="4BFA4A5B" w:rsidR="00411B57" w:rsidRPr="000B377D" w:rsidRDefault="00411B57" w:rsidP="00411B57">
      <w:pPr>
        <w:spacing w:after="0" w:line="240" w:lineRule="auto"/>
        <w:jc w:val="both"/>
        <w:rPr>
          <w:rFonts w:ascii="Times New Roman" w:hAnsi="Times New Roman" w:cs="Times New Roman"/>
          <w:sz w:val="24"/>
          <w:szCs w:val="24"/>
        </w:rPr>
      </w:pPr>
      <w:r w:rsidRPr="000B377D">
        <w:rPr>
          <w:rFonts w:ascii="Times New Roman" w:hAnsi="Times New Roman" w:cs="Times New Roman"/>
          <w:sz w:val="24"/>
          <w:szCs w:val="24"/>
          <w:u w:val="single"/>
        </w:rPr>
        <w:t>Office Hours</w:t>
      </w:r>
      <w:r w:rsidRPr="000B377D">
        <w:rPr>
          <w:rFonts w:ascii="Times New Roman" w:hAnsi="Times New Roman" w:cs="Times New Roman"/>
          <w:sz w:val="24"/>
          <w:szCs w:val="24"/>
        </w:rPr>
        <w:t xml:space="preserve">: </w:t>
      </w:r>
      <w:r w:rsidR="00374D7D" w:rsidRPr="000B377D">
        <w:rPr>
          <w:rFonts w:ascii="Times New Roman" w:hAnsi="Times New Roman" w:cs="Times New Roman"/>
          <w:sz w:val="24"/>
          <w:szCs w:val="24"/>
        </w:rPr>
        <w:t>By appointment</w:t>
      </w:r>
      <w:r w:rsidR="00FC0EDC" w:rsidRPr="000B377D">
        <w:rPr>
          <w:rFonts w:ascii="Times New Roman" w:hAnsi="Times New Roman" w:cs="Times New Roman"/>
          <w:sz w:val="24"/>
          <w:szCs w:val="24"/>
        </w:rPr>
        <w:t>*</w:t>
      </w:r>
    </w:p>
    <w:p w14:paraId="190C9301" w14:textId="2EC604EE" w:rsidR="00411B57" w:rsidRPr="000B377D" w:rsidRDefault="00411B57" w:rsidP="00411B57">
      <w:pPr>
        <w:spacing w:after="0" w:line="240" w:lineRule="auto"/>
        <w:jc w:val="both"/>
        <w:rPr>
          <w:rFonts w:ascii="Times New Roman" w:hAnsi="Times New Roman" w:cs="Times New Roman"/>
          <w:sz w:val="24"/>
          <w:szCs w:val="24"/>
        </w:rPr>
      </w:pPr>
    </w:p>
    <w:p w14:paraId="244E5BF0" w14:textId="6A94901B" w:rsidR="00CE057F" w:rsidRDefault="00CE057F" w:rsidP="00374D7D">
      <w:pPr>
        <w:spacing w:after="0" w:line="240" w:lineRule="auto"/>
        <w:rPr>
          <w:rFonts w:ascii="Times New Roman" w:hAnsi="Times New Roman" w:cs="Times New Roman"/>
          <w:sz w:val="24"/>
          <w:szCs w:val="24"/>
        </w:rPr>
      </w:pPr>
      <w:r>
        <w:rPr>
          <w:rFonts w:ascii="Times New Roman" w:hAnsi="Times New Roman" w:cs="Times New Roman"/>
          <w:sz w:val="24"/>
          <w:szCs w:val="24"/>
        </w:rPr>
        <w:t>Our criminal legal system is a complex apparatus that sometimes produces undesirable outcomes. This class explores ways to think about and evaluate these errors. We will discuss a variety of outcomes, including police-involved shootings and wrongful convictions. In addition to discussing the common public reactions and discourse surrounding these events, we will examine some of the many psychological, organizational, and social underpinnings of such outcomes. Students will engage in meaningful discussion about the sources and meanings of these errors, and the ways in which our system might be improved to prevent their occurrence in the future.</w:t>
      </w:r>
    </w:p>
    <w:p w14:paraId="79A4084D" w14:textId="77777777" w:rsidR="00CE057F" w:rsidRDefault="00CE057F" w:rsidP="00374D7D">
      <w:pPr>
        <w:spacing w:after="0" w:line="240" w:lineRule="auto"/>
        <w:rPr>
          <w:rFonts w:ascii="Times New Roman" w:hAnsi="Times New Roman" w:cs="Times New Roman"/>
          <w:sz w:val="24"/>
          <w:szCs w:val="24"/>
        </w:rPr>
      </w:pPr>
    </w:p>
    <w:p w14:paraId="0413859D" w14:textId="77777777" w:rsidR="00411B57" w:rsidRPr="000B377D" w:rsidRDefault="00411B57" w:rsidP="00411B57">
      <w:pPr>
        <w:spacing w:after="0" w:line="240" w:lineRule="auto"/>
        <w:jc w:val="both"/>
        <w:rPr>
          <w:rFonts w:ascii="Times New Roman" w:hAnsi="Times New Roman" w:cs="Times New Roman"/>
          <w:sz w:val="24"/>
          <w:szCs w:val="24"/>
        </w:rPr>
      </w:pPr>
      <w:r w:rsidRPr="000B377D">
        <w:rPr>
          <w:rFonts w:ascii="Times New Roman" w:hAnsi="Times New Roman" w:cs="Times New Roman"/>
          <w:sz w:val="24"/>
          <w:szCs w:val="24"/>
        </w:rPr>
        <w:t xml:space="preserve">You are expected to keep up with the assigned readings and to come to class prepared every day. By staying enrolled in this course, you are agreeing to the terms set forth in this syllabus. </w:t>
      </w:r>
    </w:p>
    <w:p w14:paraId="257DDCEC" w14:textId="77777777" w:rsidR="006B4ADE" w:rsidRPr="000B377D" w:rsidRDefault="006B4ADE" w:rsidP="00411B57">
      <w:pPr>
        <w:spacing w:after="0" w:line="240" w:lineRule="auto"/>
        <w:jc w:val="both"/>
        <w:rPr>
          <w:rFonts w:ascii="Times New Roman" w:hAnsi="Times New Roman" w:cs="Times New Roman"/>
          <w:sz w:val="24"/>
          <w:szCs w:val="24"/>
        </w:rPr>
      </w:pPr>
    </w:p>
    <w:p w14:paraId="3939EED9" w14:textId="6965B151" w:rsidR="004407FC" w:rsidRPr="000B377D" w:rsidRDefault="004407FC" w:rsidP="004407FC">
      <w:pPr>
        <w:spacing w:after="0" w:line="240" w:lineRule="auto"/>
        <w:jc w:val="both"/>
        <w:rPr>
          <w:rFonts w:ascii="Times New Roman" w:hAnsi="Times New Roman" w:cs="Times New Roman"/>
          <w:sz w:val="24"/>
          <w:szCs w:val="24"/>
        </w:rPr>
      </w:pPr>
    </w:p>
    <w:p w14:paraId="7D5070A0" w14:textId="77777777" w:rsidR="006B4ADE" w:rsidRPr="000B377D" w:rsidRDefault="006B4ADE" w:rsidP="004407FC">
      <w:pPr>
        <w:spacing w:after="0" w:line="240" w:lineRule="auto"/>
        <w:jc w:val="both"/>
        <w:rPr>
          <w:rFonts w:ascii="Times New Roman" w:hAnsi="Times New Roman" w:cs="Times New Roman"/>
          <w:sz w:val="24"/>
          <w:szCs w:val="24"/>
        </w:rPr>
      </w:pPr>
    </w:p>
    <w:p w14:paraId="4B4BE354" w14:textId="77777777" w:rsidR="00411B57" w:rsidRPr="000B377D" w:rsidRDefault="00757F36" w:rsidP="00411B57">
      <w:pPr>
        <w:spacing w:after="0" w:line="240" w:lineRule="auto"/>
        <w:jc w:val="both"/>
        <w:rPr>
          <w:rFonts w:ascii="Times New Roman" w:hAnsi="Times New Roman" w:cs="Times New Roman"/>
          <w:b/>
          <w:sz w:val="24"/>
          <w:szCs w:val="24"/>
          <w:u w:val="single"/>
        </w:rPr>
      </w:pPr>
      <w:r w:rsidRPr="000B377D">
        <w:rPr>
          <w:rFonts w:ascii="Times New Roman" w:hAnsi="Times New Roman" w:cs="Times New Roman"/>
          <w:b/>
          <w:sz w:val="24"/>
          <w:szCs w:val="24"/>
          <w:u w:val="single"/>
        </w:rPr>
        <w:t>Required</w:t>
      </w:r>
      <w:r w:rsidR="00411B57" w:rsidRPr="000B377D">
        <w:rPr>
          <w:rFonts w:ascii="Times New Roman" w:hAnsi="Times New Roman" w:cs="Times New Roman"/>
          <w:b/>
          <w:sz w:val="24"/>
          <w:szCs w:val="24"/>
          <w:u w:val="single"/>
        </w:rPr>
        <w:t xml:space="preserve"> Materials</w:t>
      </w:r>
    </w:p>
    <w:p w14:paraId="637D9B02" w14:textId="5F2DAF57" w:rsidR="008D73A4" w:rsidRPr="000B377D" w:rsidRDefault="00122792" w:rsidP="004333ED">
      <w:pPr>
        <w:spacing w:after="0" w:line="240" w:lineRule="auto"/>
        <w:rPr>
          <w:rFonts w:ascii="Times New Roman" w:hAnsi="Times New Roman" w:cs="Times New Roman"/>
          <w:sz w:val="24"/>
          <w:szCs w:val="24"/>
        </w:rPr>
      </w:pPr>
      <w:r>
        <w:rPr>
          <w:rFonts w:ascii="Times New Roman" w:hAnsi="Times New Roman" w:cs="Times New Roman"/>
          <w:sz w:val="24"/>
          <w:szCs w:val="24"/>
        </w:rPr>
        <w:t>There is no required text for this course. All</w:t>
      </w:r>
      <w:r w:rsidR="00757F36" w:rsidRPr="000B377D">
        <w:rPr>
          <w:rFonts w:ascii="Times New Roman" w:hAnsi="Times New Roman" w:cs="Times New Roman"/>
          <w:sz w:val="24"/>
          <w:szCs w:val="24"/>
        </w:rPr>
        <w:t xml:space="preserve"> readings </w:t>
      </w:r>
      <w:r w:rsidR="00CE4E10" w:rsidRPr="000B377D">
        <w:rPr>
          <w:rFonts w:ascii="Times New Roman" w:hAnsi="Times New Roman" w:cs="Times New Roman"/>
          <w:sz w:val="24"/>
          <w:szCs w:val="24"/>
        </w:rPr>
        <w:t>and</w:t>
      </w:r>
      <w:r w:rsidR="00757F36" w:rsidRPr="000B377D">
        <w:rPr>
          <w:rFonts w:ascii="Times New Roman" w:hAnsi="Times New Roman" w:cs="Times New Roman"/>
          <w:sz w:val="24"/>
          <w:szCs w:val="24"/>
        </w:rPr>
        <w:t xml:space="preserve"> materials will be posted on Blackboard </w:t>
      </w:r>
      <w:r w:rsidR="00CE4E10" w:rsidRPr="000B377D">
        <w:rPr>
          <w:rFonts w:ascii="Times New Roman" w:hAnsi="Times New Roman" w:cs="Times New Roman"/>
          <w:sz w:val="24"/>
          <w:szCs w:val="24"/>
        </w:rPr>
        <w:t>and/</w:t>
      </w:r>
      <w:r w:rsidR="00757F36" w:rsidRPr="000B377D">
        <w:rPr>
          <w:rFonts w:ascii="Times New Roman" w:hAnsi="Times New Roman" w:cs="Times New Roman"/>
          <w:sz w:val="24"/>
          <w:szCs w:val="24"/>
        </w:rPr>
        <w:t xml:space="preserve">or shared in class. </w:t>
      </w:r>
    </w:p>
    <w:p w14:paraId="2CA25156" w14:textId="77777777" w:rsidR="00411B57" w:rsidRPr="000B377D" w:rsidRDefault="00411B57" w:rsidP="00411B57">
      <w:pPr>
        <w:spacing w:after="0" w:line="240" w:lineRule="auto"/>
        <w:jc w:val="both"/>
        <w:rPr>
          <w:rFonts w:ascii="Times New Roman" w:hAnsi="Times New Roman" w:cs="Times New Roman"/>
          <w:sz w:val="24"/>
          <w:szCs w:val="24"/>
        </w:rPr>
        <w:sectPr w:rsidR="00411B57" w:rsidRPr="000B377D" w:rsidSect="00411B57">
          <w:pgSz w:w="12240" w:h="15840"/>
          <w:pgMar w:top="720" w:right="720" w:bottom="720" w:left="720" w:header="720" w:footer="720" w:gutter="0"/>
          <w:cols w:space="720"/>
          <w:docGrid w:linePitch="360"/>
        </w:sectPr>
      </w:pPr>
    </w:p>
    <w:p w14:paraId="515711B9" w14:textId="77777777" w:rsidR="001B58AE" w:rsidRPr="000B377D" w:rsidRDefault="001B58AE" w:rsidP="00411B57">
      <w:pPr>
        <w:spacing w:after="0" w:line="240" w:lineRule="auto"/>
        <w:jc w:val="both"/>
        <w:rPr>
          <w:rFonts w:ascii="Times New Roman" w:hAnsi="Times New Roman" w:cs="Times New Roman"/>
          <w:b/>
          <w:sz w:val="24"/>
          <w:szCs w:val="24"/>
        </w:rPr>
      </w:pPr>
    </w:p>
    <w:p w14:paraId="003B844F" w14:textId="77777777" w:rsidR="003F7D40" w:rsidRPr="000B377D" w:rsidRDefault="003F7D40" w:rsidP="00411B57">
      <w:pPr>
        <w:spacing w:after="0" w:line="240" w:lineRule="auto"/>
        <w:jc w:val="both"/>
        <w:rPr>
          <w:rFonts w:ascii="Times New Roman" w:hAnsi="Times New Roman" w:cs="Times New Roman"/>
          <w:b/>
          <w:sz w:val="24"/>
          <w:szCs w:val="24"/>
        </w:rPr>
      </w:pPr>
    </w:p>
    <w:p w14:paraId="119D0882" w14:textId="4B1BAFFE" w:rsidR="00411B57" w:rsidRPr="00DA6D56" w:rsidRDefault="00411B57" w:rsidP="00411B57">
      <w:pPr>
        <w:spacing w:after="0" w:line="240" w:lineRule="auto"/>
        <w:jc w:val="both"/>
        <w:rPr>
          <w:rFonts w:ascii="Times New Roman" w:hAnsi="Times New Roman" w:cs="Times New Roman"/>
          <w:b/>
          <w:sz w:val="24"/>
          <w:szCs w:val="24"/>
        </w:rPr>
      </w:pPr>
      <w:r w:rsidRPr="00DA6D56">
        <w:rPr>
          <w:rFonts w:ascii="Times New Roman" w:hAnsi="Times New Roman" w:cs="Times New Roman"/>
          <w:b/>
          <w:sz w:val="24"/>
          <w:szCs w:val="24"/>
        </w:rPr>
        <w:t>Grading Scale</w:t>
      </w:r>
    </w:p>
    <w:p w14:paraId="505C1E45" w14:textId="0A11F180" w:rsidR="00F27165" w:rsidRPr="00DA6D56" w:rsidRDefault="00411B57" w:rsidP="00411B57">
      <w:pPr>
        <w:spacing w:after="0" w:line="240" w:lineRule="auto"/>
        <w:jc w:val="both"/>
        <w:rPr>
          <w:rFonts w:ascii="Times New Roman" w:hAnsi="Times New Roman" w:cs="Times New Roman"/>
          <w:sz w:val="24"/>
          <w:szCs w:val="24"/>
        </w:rPr>
      </w:pPr>
      <w:r w:rsidRPr="00DA6D56">
        <w:rPr>
          <w:rFonts w:ascii="Times New Roman" w:hAnsi="Times New Roman" w:cs="Times New Roman"/>
          <w:sz w:val="24"/>
          <w:szCs w:val="24"/>
        </w:rPr>
        <w:t>A</w:t>
      </w:r>
      <w:r w:rsidRPr="00DA6D56">
        <w:rPr>
          <w:rFonts w:ascii="Times New Roman" w:hAnsi="Times New Roman" w:cs="Times New Roman"/>
          <w:sz w:val="24"/>
          <w:szCs w:val="24"/>
        </w:rPr>
        <w:tab/>
        <w:t>9</w:t>
      </w:r>
      <w:r w:rsidR="00F27165" w:rsidRPr="00DA6D56">
        <w:rPr>
          <w:rFonts w:ascii="Times New Roman" w:hAnsi="Times New Roman" w:cs="Times New Roman"/>
          <w:sz w:val="24"/>
          <w:szCs w:val="24"/>
        </w:rPr>
        <w:t>3</w:t>
      </w:r>
      <w:r w:rsidRPr="00DA6D56">
        <w:rPr>
          <w:rFonts w:ascii="Times New Roman" w:hAnsi="Times New Roman" w:cs="Times New Roman"/>
          <w:sz w:val="24"/>
          <w:szCs w:val="24"/>
        </w:rPr>
        <w:t>-100</w:t>
      </w:r>
      <w:r w:rsidRPr="00DA6D56">
        <w:rPr>
          <w:rFonts w:ascii="Times New Roman" w:hAnsi="Times New Roman" w:cs="Times New Roman"/>
          <w:sz w:val="24"/>
          <w:szCs w:val="24"/>
        </w:rPr>
        <w:tab/>
      </w:r>
      <w:r w:rsidRPr="00DA6D56">
        <w:rPr>
          <w:rFonts w:ascii="Times New Roman" w:hAnsi="Times New Roman" w:cs="Times New Roman"/>
          <w:sz w:val="24"/>
          <w:szCs w:val="24"/>
        </w:rPr>
        <w:tab/>
      </w:r>
    </w:p>
    <w:p w14:paraId="79021BFF" w14:textId="46413479" w:rsidR="00411B57" w:rsidRPr="00DA6D56" w:rsidRDefault="00F27165" w:rsidP="00F27165">
      <w:pPr>
        <w:spacing w:after="0" w:line="240" w:lineRule="auto"/>
        <w:jc w:val="both"/>
        <w:rPr>
          <w:rFonts w:ascii="Times New Roman" w:hAnsi="Times New Roman" w:cs="Times New Roman"/>
          <w:sz w:val="24"/>
          <w:szCs w:val="24"/>
        </w:rPr>
      </w:pPr>
      <w:r w:rsidRPr="00DA6D56">
        <w:rPr>
          <w:rFonts w:ascii="Times New Roman" w:hAnsi="Times New Roman" w:cs="Times New Roman"/>
          <w:sz w:val="24"/>
          <w:szCs w:val="24"/>
        </w:rPr>
        <w:t>A-</w:t>
      </w:r>
      <w:r w:rsidRPr="00DA6D56">
        <w:rPr>
          <w:rFonts w:ascii="Times New Roman" w:hAnsi="Times New Roman" w:cs="Times New Roman"/>
          <w:sz w:val="24"/>
          <w:szCs w:val="24"/>
        </w:rPr>
        <w:tab/>
        <w:t>90-92</w:t>
      </w:r>
      <w:r w:rsidRPr="00DA6D56">
        <w:rPr>
          <w:rFonts w:ascii="Times New Roman" w:hAnsi="Times New Roman" w:cs="Times New Roman"/>
          <w:sz w:val="24"/>
          <w:szCs w:val="24"/>
        </w:rPr>
        <w:tab/>
      </w:r>
      <w:r w:rsidRPr="00DA6D56">
        <w:rPr>
          <w:rFonts w:ascii="Times New Roman" w:hAnsi="Times New Roman" w:cs="Times New Roman"/>
          <w:sz w:val="24"/>
          <w:szCs w:val="24"/>
        </w:rPr>
        <w:tab/>
      </w:r>
    </w:p>
    <w:p w14:paraId="3BEC716F" w14:textId="77777777" w:rsidR="00DA6D56" w:rsidRDefault="00F27165" w:rsidP="00DA6D56">
      <w:pPr>
        <w:spacing w:after="0" w:line="240" w:lineRule="auto"/>
        <w:jc w:val="both"/>
        <w:rPr>
          <w:rFonts w:ascii="Times New Roman" w:hAnsi="Times New Roman" w:cs="Times New Roman"/>
          <w:sz w:val="24"/>
          <w:szCs w:val="24"/>
        </w:rPr>
      </w:pPr>
      <w:r w:rsidRPr="00DA6D56">
        <w:rPr>
          <w:rFonts w:ascii="Times New Roman" w:hAnsi="Times New Roman" w:cs="Times New Roman"/>
          <w:sz w:val="24"/>
          <w:szCs w:val="24"/>
        </w:rPr>
        <w:t>B+</w:t>
      </w:r>
      <w:r w:rsidRPr="00DA6D56">
        <w:rPr>
          <w:rFonts w:ascii="Times New Roman" w:hAnsi="Times New Roman" w:cs="Times New Roman"/>
          <w:sz w:val="24"/>
          <w:szCs w:val="24"/>
        </w:rPr>
        <w:tab/>
        <w:t>87-89</w:t>
      </w:r>
      <w:r w:rsidR="00411B57" w:rsidRPr="00DA6D56">
        <w:rPr>
          <w:rFonts w:ascii="Times New Roman" w:hAnsi="Times New Roman" w:cs="Times New Roman"/>
          <w:sz w:val="24"/>
          <w:szCs w:val="24"/>
        </w:rPr>
        <w:tab/>
      </w:r>
    </w:p>
    <w:p w14:paraId="4D2DF1BF" w14:textId="191D951E" w:rsidR="00411B57" w:rsidRPr="00DA6D56" w:rsidRDefault="00DA6D56" w:rsidP="00DA6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83-86</w:t>
      </w:r>
      <w:r w:rsidR="00411B57" w:rsidRPr="00DA6D56">
        <w:rPr>
          <w:rFonts w:ascii="Times New Roman" w:hAnsi="Times New Roman" w:cs="Times New Roman"/>
          <w:sz w:val="24"/>
          <w:szCs w:val="24"/>
        </w:rPr>
        <w:tab/>
      </w:r>
    </w:p>
    <w:p w14:paraId="26DCE23F" w14:textId="77777777" w:rsidR="00DA6D56" w:rsidRPr="00DA6D56" w:rsidRDefault="00F27165" w:rsidP="00411B57">
      <w:pPr>
        <w:spacing w:after="0" w:line="240" w:lineRule="auto"/>
        <w:jc w:val="both"/>
        <w:rPr>
          <w:rFonts w:ascii="Times New Roman" w:hAnsi="Times New Roman" w:cs="Times New Roman"/>
          <w:sz w:val="24"/>
          <w:szCs w:val="24"/>
        </w:rPr>
      </w:pPr>
      <w:r w:rsidRPr="00DA6D56">
        <w:rPr>
          <w:rFonts w:ascii="Times New Roman" w:hAnsi="Times New Roman" w:cs="Times New Roman"/>
          <w:sz w:val="24"/>
          <w:szCs w:val="24"/>
        </w:rPr>
        <w:t>B-</w:t>
      </w:r>
      <w:r w:rsidRPr="00DA6D56">
        <w:rPr>
          <w:rFonts w:ascii="Times New Roman" w:hAnsi="Times New Roman" w:cs="Times New Roman"/>
          <w:sz w:val="24"/>
          <w:szCs w:val="24"/>
        </w:rPr>
        <w:tab/>
        <w:t>80-82</w:t>
      </w:r>
      <w:r w:rsidR="00411B57" w:rsidRPr="00DA6D56">
        <w:rPr>
          <w:rFonts w:ascii="Times New Roman" w:hAnsi="Times New Roman" w:cs="Times New Roman"/>
          <w:sz w:val="24"/>
          <w:szCs w:val="24"/>
        </w:rPr>
        <w:tab/>
      </w:r>
    </w:p>
    <w:p w14:paraId="59402A45" w14:textId="1EEE6D87" w:rsidR="00DA6D56" w:rsidRDefault="00DA6D56" w:rsidP="00411B57">
      <w:pPr>
        <w:spacing w:after="0" w:line="240" w:lineRule="auto"/>
        <w:jc w:val="both"/>
        <w:rPr>
          <w:rFonts w:ascii="Times New Roman" w:hAnsi="Times New Roman" w:cs="Times New Roman"/>
          <w:sz w:val="24"/>
          <w:szCs w:val="24"/>
        </w:rPr>
      </w:pPr>
      <w:r w:rsidRPr="00DA6D56">
        <w:rPr>
          <w:rFonts w:ascii="Times New Roman" w:hAnsi="Times New Roman" w:cs="Times New Roman"/>
          <w:sz w:val="24"/>
          <w:szCs w:val="24"/>
        </w:rPr>
        <w:t>C</w:t>
      </w:r>
      <w:r w:rsidRPr="00DA6D56">
        <w:rPr>
          <w:rFonts w:ascii="Times New Roman" w:hAnsi="Times New Roman" w:cs="Times New Roman"/>
          <w:sz w:val="24"/>
          <w:szCs w:val="24"/>
        </w:rPr>
        <w:tab/>
        <w:t>70-79</w:t>
      </w:r>
    </w:p>
    <w:p w14:paraId="3BEC8E6A" w14:textId="6F0896CD" w:rsidR="00DA6D56" w:rsidRPr="00DA6D56" w:rsidRDefault="00DA6D56" w:rsidP="00411B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69 and below</w:t>
      </w:r>
    </w:p>
    <w:p w14:paraId="769FFBA8" w14:textId="64840BCC" w:rsidR="00411B57" w:rsidRPr="000B377D" w:rsidRDefault="00411B57" w:rsidP="00411B57">
      <w:pPr>
        <w:spacing w:after="0" w:line="240" w:lineRule="auto"/>
        <w:jc w:val="both"/>
        <w:rPr>
          <w:rFonts w:ascii="Times New Roman" w:hAnsi="Times New Roman" w:cs="Times New Roman"/>
          <w:sz w:val="24"/>
          <w:szCs w:val="24"/>
        </w:rPr>
      </w:pPr>
    </w:p>
    <w:p w14:paraId="33F2E726" w14:textId="77777777" w:rsidR="003F7D40" w:rsidRPr="000B377D" w:rsidRDefault="003F7D40" w:rsidP="00411B57">
      <w:pPr>
        <w:spacing w:after="0" w:line="240" w:lineRule="auto"/>
        <w:jc w:val="both"/>
        <w:rPr>
          <w:rFonts w:ascii="Times New Roman" w:hAnsi="Times New Roman" w:cs="Times New Roman"/>
          <w:sz w:val="24"/>
          <w:szCs w:val="24"/>
        </w:rPr>
      </w:pPr>
    </w:p>
    <w:p w14:paraId="728662F9" w14:textId="4DE1AC6A" w:rsidR="00411B57" w:rsidRPr="000B377D" w:rsidRDefault="00F27165" w:rsidP="00411B57">
      <w:pPr>
        <w:spacing w:after="0" w:line="240" w:lineRule="auto"/>
        <w:jc w:val="both"/>
        <w:rPr>
          <w:rFonts w:ascii="Times New Roman" w:hAnsi="Times New Roman" w:cs="Times New Roman"/>
          <w:sz w:val="24"/>
          <w:szCs w:val="24"/>
        </w:rPr>
      </w:pPr>
      <w:r w:rsidRPr="000B377D">
        <w:rPr>
          <w:rFonts w:ascii="Times New Roman" w:hAnsi="Times New Roman" w:cs="Times New Roman"/>
          <w:sz w:val="24"/>
          <w:szCs w:val="24"/>
        </w:rPr>
        <w:tab/>
      </w:r>
      <w:r w:rsidRPr="000B377D">
        <w:rPr>
          <w:rFonts w:ascii="Times New Roman" w:hAnsi="Times New Roman" w:cs="Times New Roman"/>
          <w:sz w:val="24"/>
          <w:szCs w:val="24"/>
        </w:rPr>
        <w:tab/>
      </w:r>
    </w:p>
    <w:p w14:paraId="34F35E17" w14:textId="77777777" w:rsidR="00411B57" w:rsidRPr="000B377D" w:rsidRDefault="00411B57" w:rsidP="00411B57">
      <w:pPr>
        <w:spacing w:after="0" w:line="240" w:lineRule="auto"/>
        <w:jc w:val="both"/>
        <w:rPr>
          <w:rFonts w:ascii="Times New Roman" w:hAnsi="Times New Roman" w:cs="Times New Roman"/>
          <w:b/>
          <w:sz w:val="24"/>
          <w:szCs w:val="24"/>
        </w:rPr>
      </w:pPr>
      <w:r w:rsidRPr="000B377D">
        <w:rPr>
          <w:rFonts w:ascii="Times New Roman" w:hAnsi="Times New Roman" w:cs="Times New Roman"/>
          <w:b/>
          <w:sz w:val="24"/>
          <w:szCs w:val="24"/>
        </w:rPr>
        <w:t>Grade Breakdown</w:t>
      </w:r>
    </w:p>
    <w:p w14:paraId="776D64C7" w14:textId="1C9DB7CA" w:rsidR="00411B57" w:rsidRPr="000B377D" w:rsidRDefault="005A29FC" w:rsidP="00411B57">
      <w:pPr>
        <w:spacing w:after="0" w:line="240" w:lineRule="auto"/>
        <w:jc w:val="both"/>
        <w:rPr>
          <w:rFonts w:ascii="Times New Roman" w:hAnsi="Times New Roman" w:cs="Times New Roman"/>
          <w:sz w:val="24"/>
          <w:szCs w:val="24"/>
        </w:rPr>
      </w:pPr>
      <w:r w:rsidRPr="000B377D">
        <w:rPr>
          <w:rFonts w:ascii="Times New Roman" w:hAnsi="Times New Roman" w:cs="Times New Roman"/>
          <w:sz w:val="24"/>
          <w:szCs w:val="24"/>
        </w:rPr>
        <w:t>Participation</w:t>
      </w:r>
      <w:r w:rsidR="008D73A4" w:rsidRPr="000B377D">
        <w:rPr>
          <w:rFonts w:ascii="Times New Roman" w:hAnsi="Times New Roman" w:cs="Times New Roman"/>
          <w:sz w:val="24"/>
          <w:szCs w:val="24"/>
        </w:rPr>
        <w:tab/>
      </w:r>
      <w:r w:rsidR="008D73A4" w:rsidRPr="000B377D">
        <w:rPr>
          <w:rFonts w:ascii="Times New Roman" w:hAnsi="Times New Roman" w:cs="Times New Roman"/>
          <w:sz w:val="24"/>
          <w:szCs w:val="24"/>
        </w:rPr>
        <w:tab/>
      </w:r>
      <w:r w:rsidR="00F6478D" w:rsidRPr="000B377D">
        <w:rPr>
          <w:rFonts w:ascii="Times New Roman" w:hAnsi="Times New Roman" w:cs="Times New Roman"/>
          <w:sz w:val="24"/>
          <w:szCs w:val="24"/>
        </w:rPr>
        <w:tab/>
      </w:r>
      <w:r w:rsidR="00F6478D" w:rsidRPr="000B377D">
        <w:rPr>
          <w:rFonts w:ascii="Times New Roman" w:hAnsi="Times New Roman" w:cs="Times New Roman"/>
          <w:sz w:val="24"/>
          <w:szCs w:val="24"/>
        </w:rPr>
        <w:tab/>
      </w:r>
      <w:r w:rsidR="00CE057F">
        <w:rPr>
          <w:rFonts w:ascii="Times New Roman" w:hAnsi="Times New Roman" w:cs="Times New Roman"/>
          <w:sz w:val="24"/>
          <w:szCs w:val="24"/>
        </w:rPr>
        <w:t>20</w:t>
      </w:r>
      <w:r w:rsidR="00411B57" w:rsidRPr="000B377D">
        <w:rPr>
          <w:rFonts w:ascii="Times New Roman" w:hAnsi="Times New Roman" w:cs="Times New Roman"/>
          <w:sz w:val="24"/>
          <w:szCs w:val="24"/>
        </w:rPr>
        <w:t>%</w:t>
      </w:r>
    </w:p>
    <w:p w14:paraId="3AC030FC" w14:textId="5CDE9CAC" w:rsidR="00411B57" w:rsidRPr="000B377D" w:rsidRDefault="00CE057F" w:rsidP="00411B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Film Review/Analysis</w:t>
      </w:r>
      <w:r w:rsidR="00F27165" w:rsidRPr="000B377D">
        <w:rPr>
          <w:rFonts w:ascii="Times New Roman" w:hAnsi="Times New Roman" w:cs="Times New Roman"/>
          <w:sz w:val="24"/>
          <w:szCs w:val="24"/>
        </w:rPr>
        <w:tab/>
      </w:r>
      <w:r w:rsidR="00F27165" w:rsidRPr="000B377D">
        <w:rPr>
          <w:rFonts w:ascii="Times New Roman" w:hAnsi="Times New Roman" w:cs="Times New Roman"/>
          <w:sz w:val="24"/>
          <w:szCs w:val="24"/>
        </w:rPr>
        <w:tab/>
      </w:r>
      <w:r w:rsidR="00F27165" w:rsidRPr="000B377D">
        <w:rPr>
          <w:rFonts w:ascii="Times New Roman" w:hAnsi="Times New Roman" w:cs="Times New Roman"/>
          <w:sz w:val="24"/>
          <w:szCs w:val="24"/>
        </w:rPr>
        <w:tab/>
      </w:r>
      <w:r>
        <w:rPr>
          <w:rFonts w:ascii="Times New Roman" w:hAnsi="Times New Roman" w:cs="Times New Roman"/>
          <w:sz w:val="24"/>
          <w:szCs w:val="24"/>
        </w:rPr>
        <w:t>30</w:t>
      </w:r>
      <w:r w:rsidR="00F27165" w:rsidRPr="000B377D">
        <w:rPr>
          <w:rFonts w:ascii="Times New Roman" w:hAnsi="Times New Roman" w:cs="Times New Roman"/>
          <w:sz w:val="24"/>
          <w:szCs w:val="24"/>
        </w:rPr>
        <w:t>%</w:t>
      </w:r>
    </w:p>
    <w:p w14:paraId="7A2415C6" w14:textId="2BEE14BE" w:rsidR="00411B57" w:rsidRPr="000B377D" w:rsidRDefault="00CE057F" w:rsidP="00411B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Final Report and Presentation</w:t>
      </w:r>
      <w:r w:rsidR="00411B57" w:rsidRPr="000B377D">
        <w:rPr>
          <w:rFonts w:ascii="Times New Roman" w:hAnsi="Times New Roman" w:cs="Times New Roman"/>
          <w:sz w:val="24"/>
          <w:szCs w:val="24"/>
        </w:rPr>
        <w:tab/>
      </w:r>
      <w:r w:rsidR="00411B57" w:rsidRPr="000B377D">
        <w:rPr>
          <w:rFonts w:ascii="Times New Roman" w:hAnsi="Times New Roman" w:cs="Times New Roman"/>
          <w:sz w:val="24"/>
          <w:szCs w:val="24"/>
        </w:rPr>
        <w:tab/>
      </w:r>
      <w:r>
        <w:rPr>
          <w:rFonts w:ascii="Times New Roman" w:hAnsi="Times New Roman" w:cs="Times New Roman"/>
          <w:sz w:val="24"/>
          <w:szCs w:val="24"/>
        </w:rPr>
        <w:t>50</w:t>
      </w:r>
      <w:r w:rsidR="00411B57" w:rsidRPr="000B377D">
        <w:rPr>
          <w:rFonts w:ascii="Times New Roman" w:hAnsi="Times New Roman" w:cs="Times New Roman"/>
          <w:sz w:val="24"/>
          <w:szCs w:val="24"/>
        </w:rPr>
        <w:t>%</w:t>
      </w:r>
    </w:p>
    <w:p w14:paraId="55645227" w14:textId="77777777" w:rsidR="00411B57" w:rsidRPr="000B377D" w:rsidRDefault="00411B57" w:rsidP="00411B57">
      <w:pPr>
        <w:spacing w:after="0" w:line="240" w:lineRule="auto"/>
        <w:jc w:val="both"/>
        <w:rPr>
          <w:rFonts w:ascii="Times New Roman" w:hAnsi="Times New Roman" w:cs="Times New Roman"/>
          <w:sz w:val="24"/>
          <w:szCs w:val="24"/>
        </w:rPr>
      </w:pPr>
    </w:p>
    <w:p w14:paraId="04B07A83" w14:textId="77777777" w:rsidR="00411B57" w:rsidRPr="000B377D" w:rsidRDefault="00411B57" w:rsidP="00411B57">
      <w:pPr>
        <w:spacing w:after="0" w:line="240" w:lineRule="auto"/>
        <w:jc w:val="both"/>
        <w:rPr>
          <w:rFonts w:ascii="Times New Roman" w:hAnsi="Times New Roman" w:cs="Times New Roman"/>
          <w:sz w:val="24"/>
          <w:szCs w:val="24"/>
        </w:rPr>
      </w:pPr>
    </w:p>
    <w:p w14:paraId="0158ACFD" w14:textId="77777777" w:rsidR="00411B57" w:rsidRPr="000B377D" w:rsidRDefault="00411B57" w:rsidP="00411B57">
      <w:pPr>
        <w:spacing w:after="0" w:line="240" w:lineRule="auto"/>
        <w:jc w:val="both"/>
        <w:rPr>
          <w:rFonts w:ascii="Times New Roman" w:hAnsi="Times New Roman" w:cs="Times New Roman"/>
          <w:sz w:val="24"/>
          <w:szCs w:val="24"/>
        </w:rPr>
        <w:sectPr w:rsidR="00411B57" w:rsidRPr="000B377D" w:rsidSect="00CD3760">
          <w:type w:val="continuous"/>
          <w:pgSz w:w="12240" w:h="15840"/>
          <w:pgMar w:top="720" w:right="720" w:bottom="720" w:left="720" w:header="720" w:footer="720" w:gutter="0"/>
          <w:cols w:num="2" w:space="720"/>
          <w:docGrid w:linePitch="360"/>
        </w:sectPr>
      </w:pPr>
    </w:p>
    <w:p w14:paraId="28D43EFD" w14:textId="77777777" w:rsidR="003F7D40" w:rsidRPr="000B377D" w:rsidRDefault="003F7D40" w:rsidP="001F4A61">
      <w:pPr>
        <w:rPr>
          <w:rFonts w:ascii="Times New Roman" w:hAnsi="Times New Roman" w:cs="Times New Roman"/>
          <w:b/>
          <w:sz w:val="24"/>
          <w:szCs w:val="24"/>
          <w:u w:val="single"/>
        </w:rPr>
      </w:pPr>
    </w:p>
    <w:p w14:paraId="52D8531C" w14:textId="77777777" w:rsidR="00122792" w:rsidRDefault="0012279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2FD926B" w14:textId="76AC80DB" w:rsidR="001F4A61" w:rsidRPr="000B377D" w:rsidRDefault="001F4A61" w:rsidP="00FC08A6">
      <w:pPr>
        <w:spacing w:after="0"/>
        <w:rPr>
          <w:rFonts w:ascii="Times New Roman" w:hAnsi="Times New Roman" w:cs="Times New Roman"/>
          <w:b/>
          <w:sz w:val="24"/>
          <w:szCs w:val="24"/>
          <w:u w:val="single"/>
        </w:rPr>
      </w:pPr>
      <w:r w:rsidRPr="000B377D">
        <w:rPr>
          <w:rFonts w:ascii="Times New Roman" w:hAnsi="Times New Roman" w:cs="Times New Roman"/>
          <w:b/>
          <w:sz w:val="24"/>
          <w:szCs w:val="24"/>
          <w:u w:val="single"/>
        </w:rPr>
        <w:lastRenderedPageBreak/>
        <w:t>Grade Requirements</w:t>
      </w:r>
    </w:p>
    <w:p w14:paraId="52DAEF36" w14:textId="77777777" w:rsidR="00FC08A6" w:rsidRPr="000B377D" w:rsidRDefault="00FC08A6" w:rsidP="001F4A61">
      <w:pPr>
        <w:spacing w:after="0" w:line="240" w:lineRule="auto"/>
        <w:rPr>
          <w:rFonts w:ascii="Times New Roman" w:hAnsi="Times New Roman" w:cs="Times New Roman"/>
          <w:b/>
          <w:sz w:val="24"/>
          <w:szCs w:val="24"/>
        </w:rPr>
      </w:pPr>
    </w:p>
    <w:p w14:paraId="55510A9F" w14:textId="6FD86D0C" w:rsidR="001F4A61" w:rsidRPr="000B377D" w:rsidRDefault="001F4A61" w:rsidP="001F4A61">
      <w:pPr>
        <w:spacing w:after="0" w:line="240" w:lineRule="auto"/>
        <w:rPr>
          <w:rFonts w:ascii="Times New Roman" w:hAnsi="Times New Roman" w:cs="Times New Roman"/>
          <w:sz w:val="24"/>
          <w:szCs w:val="24"/>
        </w:rPr>
      </w:pPr>
      <w:r w:rsidRPr="000B377D">
        <w:rPr>
          <w:rFonts w:ascii="Times New Roman" w:hAnsi="Times New Roman" w:cs="Times New Roman"/>
          <w:b/>
          <w:sz w:val="24"/>
          <w:szCs w:val="24"/>
        </w:rPr>
        <w:t>Participation (</w:t>
      </w:r>
      <w:r w:rsidR="00CE057F">
        <w:rPr>
          <w:rFonts w:ascii="Times New Roman" w:hAnsi="Times New Roman" w:cs="Times New Roman"/>
          <w:b/>
          <w:sz w:val="24"/>
          <w:szCs w:val="24"/>
        </w:rPr>
        <w:t>20</w:t>
      </w:r>
      <w:r w:rsidRPr="000B377D">
        <w:rPr>
          <w:rFonts w:ascii="Times New Roman" w:hAnsi="Times New Roman" w:cs="Times New Roman"/>
          <w:b/>
          <w:sz w:val="24"/>
          <w:szCs w:val="24"/>
        </w:rPr>
        <w:t>%)</w:t>
      </w:r>
      <w:r w:rsidRPr="000B377D">
        <w:rPr>
          <w:rFonts w:ascii="Times New Roman" w:hAnsi="Times New Roman" w:cs="Times New Roman"/>
          <w:sz w:val="24"/>
          <w:szCs w:val="24"/>
        </w:rPr>
        <w:t xml:space="preserve">: </w:t>
      </w:r>
    </w:p>
    <w:p w14:paraId="53E92039" w14:textId="77777777" w:rsidR="00FC08A6" w:rsidRPr="000B377D" w:rsidRDefault="00FC08A6" w:rsidP="001F4A61">
      <w:pPr>
        <w:spacing w:after="0" w:line="240" w:lineRule="auto"/>
        <w:rPr>
          <w:rFonts w:ascii="Times New Roman" w:hAnsi="Times New Roman" w:cs="Times New Roman"/>
          <w:sz w:val="24"/>
          <w:szCs w:val="24"/>
        </w:rPr>
      </w:pPr>
    </w:p>
    <w:p w14:paraId="5DEA1EAA" w14:textId="774A9E2D" w:rsidR="006B4ADE" w:rsidRPr="000B377D" w:rsidRDefault="00B341F8" w:rsidP="001F4A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expected to come to class each week having read the assigned materials and prepared to participate in class discussion. This class is premised on people coming together to discuss challenging situations from a variety of perspectives and attempt to draw some conclusions and policy prescriptions based on that discussion. Thus, your participation is essential. This is a seminar, not a lecture-based class, so your active participation is required. </w:t>
      </w:r>
    </w:p>
    <w:p w14:paraId="79A15CAF" w14:textId="77777777" w:rsidR="00FC08A6" w:rsidRPr="000B377D" w:rsidRDefault="00FC08A6" w:rsidP="001F4A61">
      <w:pPr>
        <w:spacing w:after="0" w:line="240" w:lineRule="auto"/>
        <w:rPr>
          <w:rFonts w:ascii="Times New Roman" w:hAnsi="Times New Roman" w:cs="Times New Roman"/>
          <w:sz w:val="24"/>
          <w:szCs w:val="24"/>
        </w:rPr>
      </w:pPr>
    </w:p>
    <w:p w14:paraId="63E89192" w14:textId="0B9ED4C1" w:rsidR="001F4A61" w:rsidRPr="000B377D" w:rsidRDefault="00CE057F" w:rsidP="001F4A61">
      <w:pPr>
        <w:spacing w:after="0" w:line="240" w:lineRule="auto"/>
        <w:rPr>
          <w:rFonts w:ascii="Times New Roman" w:hAnsi="Times New Roman" w:cs="Times New Roman"/>
          <w:b/>
          <w:sz w:val="24"/>
          <w:szCs w:val="24"/>
        </w:rPr>
      </w:pPr>
      <w:r>
        <w:rPr>
          <w:rFonts w:ascii="Times New Roman" w:hAnsi="Times New Roman" w:cs="Times New Roman"/>
          <w:b/>
          <w:sz w:val="24"/>
          <w:szCs w:val="24"/>
        </w:rPr>
        <w:t>Film Review/Analysis</w:t>
      </w:r>
      <w:r w:rsidR="001F4A61" w:rsidRPr="000B377D">
        <w:rPr>
          <w:rFonts w:ascii="Times New Roman" w:hAnsi="Times New Roman" w:cs="Times New Roman"/>
          <w:b/>
          <w:sz w:val="24"/>
          <w:szCs w:val="24"/>
        </w:rPr>
        <w:t xml:space="preserve"> (</w:t>
      </w:r>
      <w:r>
        <w:rPr>
          <w:rFonts w:ascii="Times New Roman" w:hAnsi="Times New Roman" w:cs="Times New Roman"/>
          <w:b/>
          <w:sz w:val="24"/>
          <w:szCs w:val="24"/>
        </w:rPr>
        <w:t>3</w:t>
      </w:r>
      <w:r w:rsidR="00F1553A" w:rsidRPr="000B377D">
        <w:rPr>
          <w:rFonts w:ascii="Times New Roman" w:hAnsi="Times New Roman" w:cs="Times New Roman"/>
          <w:b/>
          <w:sz w:val="24"/>
          <w:szCs w:val="24"/>
        </w:rPr>
        <w:t>0</w:t>
      </w:r>
      <w:r w:rsidR="001F4A61" w:rsidRPr="000B377D">
        <w:rPr>
          <w:rFonts w:ascii="Times New Roman" w:hAnsi="Times New Roman" w:cs="Times New Roman"/>
          <w:b/>
          <w:sz w:val="24"/>
          <w:szCs w:val="24"/>
        </w:rPr>
        <w:t>%):</w:t>
      </w:r>
    </w:p>
    <w:p w14:paraId="0118161E" w14:textId="77777777" w:rsidR="00FC08A6" w:rsidRPr="000B377D" w:rsidRDefault="00FC08A6" w:rsidP="001F4A61">
      <w:pPr>
        <w:spacing w:after="0" w:line="240" w:lineRule="auto"/>
        <w:rPr>
          <w:rFonts w:ascii="Times New Roman" w:hAnsi="Times New Roman" w:cs="Times New Roman"/>
          <w:sz w:val="24"/>
          <w:szCs w:val="24"/>
        </w:rPr>
      </w:pPr>
    </w:p>
    <w:p w14:paraId="27144468" w14:textId="67389ADE" w:rsidR="001B58AE" w:rsidRPr="000B377D" w:rsidRDefault="00B341F8" w:rsidP="001F4A61">
      <w:pPr>
        <w:spacing w:after="0" w:line="240" w:lineRule="auto"/>
        <w:rPr>
          <w:rFonts w:ascii="Times New Roman" w:hAnsi="Times New Roman" w:cs="Times New Roman"/>
          <w:sz w:val="24"/>
          <w:szCs w:val="24"/>
        </w:rPr>
      </w:pPr>
      <w:r>
        <w:rPr>
          <w:rFonts w:ascii="Times New Roman" w:hAnsi="Times New Roman" w:cs="Times New Roman"/>
          <w:sz w:val="24"/>
          <w:szCs w:val="24"/>
        </w:rPr>
        <w:t>During the first half of the semester, you will complete a brief paper that reviews and analyzes an erroneous outcome that was depicted in a film. A list of options and more details will be provided in class.</w:t>
      </w:r>
    </w:p>
    <w:p w14:paraId="3C921911" w14:textId="77777777" w:rsidR="001F4A61" w:rsidRPr="000B377D" w:rsidRDefault="001F4A61" w:rsidP="001F4A61">
      <w:pPr>
        <w:spacing w:after="0" w:line="240" w:lineRule="auto"/>
        <w:rPr>
          <w:rFonts w:ascii="Times New Roman" w:hAnsi="Times New Roman" w:cs="Times New Roman"/>
          <w:sz w:val="24"/>
          <w:szCs w:val="24"/>
        </w:rPr>
      </w:pPr>
    </w:p>
    <w:p w14:paraId="4BD869A2" w14:textId="7227BF4B" w:rsidR="001F4A61" w:rsidRPr="000B377D" w:rsidRDefault="00CE057F" w:rsidP="001F4A61">
      <w:pPr>
        <w:spacing w:after="0" w:line="240" w:lineRule="auto"/>
        <w:rPr>
          <w:rFonts w:ascii="Times New Roman" w:hAnsi="Times New Roman" w:cs="Times New Roman"/>
          <w:sz w:val="24"/>
          <w:szCs w:val="24"/>
        </w:rPr>
      </w:pPr>
      <w:r>
        <w:rPr>
          <w:rFonts w:ascii="Times New Roman" w:hAnsi="Times New Roman" w:cs="Times New Roman"/>
          <w:b/>
          <w:sz w:val="24"/>
          <w:szCs w:val="24"/>
        </w:rPr>
        <w:t>Final Report and Presentation</w:t>
      </w:r>
      <w:r w:rsidR="001F4A61" w:rsidRPr="000B377D">
        <w:rPr>
          <w:rFonts w:ascii="Times New Roman" w:hAnsi="Times New Roman" w:cs="Times New Roman"/>
          <w:b/>
          <w:sz w:val="24"/>
          <w:szCs w:val="24"/>
        </w:rPr>
        <w:t xml:space="preserve"> (</w:t>
      </w:r>
      <w:r>
        <w:rPr>
          <w:rFonts w:ascii="Times New Roman" w:hAnsi="Times New Roman" w:cs="Times New Roman"/>
          <w:b/>
          <w:sz w:val="24"/>
          <w:szCs w:val="24"/>
        </w:rPr>
        <w:t>5</w:t>
      </w:r>
      <w:r w:rsidR="00F1553A" w:rsidRPr="000B377D">
        <w:rPr>
          <w:rFonts w:ascii="Times New Roman" w:hAnsi="Times New Roman" w:cs="Times New Roman"/>
          <w:b/>
          <w:sz w:val="24"/>
          <w:szCs w:val="24"/>
        </w:rPr>
        <w:t>0</w:t>
      </w:r>
      <w:r w:rsidR="001F4A61" w:rsidRPr="000B377D">
        <w:rPr>
          <w:rFonts w:ascii="Times New Roman" w:hAnsi="Times New Roman" w:cs="Times New Roman"/>
          <w:b/>
          <w:sz w:val="24"/>
          <w:szCs w:val="24"/>
        </w:rPr>
        <w:t>%)</w:t>
      </w:r>
      <w:r w:rsidR="001F4A61" w:rsidRPr="000B377D">
        <w:rPr>
          <w:rFonts w:ascii="Times New Roman" w:hAnsi="Times New Roman" w:cs="Times New Roman"/>
          <w:sz w:val="24"/>
          <w:szCs w:val="24"/>
        </w:rPr>
        <w:t xml:space="preserve">: </w:t>
      </w:r>
    </w:p>
    <w:p w14:paraId="48593821" w14:textId="77777777" w:rsidR="001F4A61" w:rsidRPr="000B377D" w:rsidRDefault="001F4A61" w:rsidP="001F4A61">
      <w:pPr>
        <w:spacing w:after="0" w:line="240" w:lineRule="auto"/>
        <w:rPr>
          <w:rFonts w:ascii="Times New Roman" w:hAnsi="Times New Roman" w:cs="Times New Roman"/>
          <w:sz w:val="24"/>
          <w:szCs w:val="24"/>
        </w:rPr>
      </w:pPr>
    </w:p>
    <w:p w14:paraId="0F3B1FEB" w14:textId="6B61ED4C" w:rsidR="00707833" w:rsidRDefault="00707833" w:rsidP="001227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work in small groups throughout the semester to prepare a report and presentation as their major project. More details will be provided in class. </w:t>
      </w:r>
    </w:p>
    <w:p w14:paraId="573A9180" w14:textId="77777777" w:rsidR="00707833" w:rsidRDefault="00707833" w:rsidP="00122792">
      <w:pPr>
        <w:spacing w:after="0" w:line="240" w:lineRule="auto"/>
        <w:rPr>
          <w:rFonts w:ascii="Times New Roman" w:hAnsi="Times New Roman" w:cs="Times New Roman"/>
          <w:sz w:val="24"/>
          <w:szCs w:val="24"/>
        </w:rPr>
      </w:pPr>
    </w:p>
    <w:p w14:paraId="75E4964F" w14:textId="77777777" w:rsidR="00707833" w:rsidRDefault="00707833" w:rsidP="001227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short, the project will involve choosing an error in the justice system (options will be provided) and conducting a modified version of a “Sentinel Event Review” of the incident. You will have to collect information about the event including its antecedents, the event itself, and the aftermath. You will then examine the leading individual, structural, and systemic causes of the error and conduct research on those issues. Finally, you will use this research to develop policy reforms that may help prevent such errors from occurring in the future. During the final weeks of the semester, each group will present their event review to the class. This will involve giving an overview of the event, your research findings, and your policy prescriptions, as well as engaging the class with discussion questions and/or other activities. </w:t>
      </w:r>
    </w:p>
    <w:p w14:paraId="617B84DE" w14:textId="77777777" w:rsidR="00707833" w:rsidRDefault="00707833" w:rsidP="00122792">
      <w:pPr>
        <w:spacing w:after="0" w:line="240" w:lineRule="auto"/>
        <w:rPr>
          <w:rFonts w:ascii="Times New Roman" w:hAnsi="Times New Roman" w:cs="Times New Roman"/>
          <w:sz w:val="24"/>
          <w:szCs w:val="24"/>
        </w:rPr>
      </w:pPr>
    </w:p>
    <w:p w14:paraId="08A613A4" w14:textId="26CFC777" w:rsidR="00411B57" w:rsidRPr="000B377D" w:rsidRDefault="00122792" w:rsidP="00122792">
      <w:pPr>
        <w:spacing w:after="0" w:line="240" w:lineRule="auto"/>
        <w:rPr>
          <w:rFonts w:ascii="Times New Roman" w:hAnsi="Times New Roman" w:cs="Times New Roman"/>
          <w:sz w:val="24"/>
          <w:szCs w:val="24"/>
        </w:rPr>
      </w:pPr>
      <w:r>
        <w:rPr>
          <w:rFonts w:ascii="Times New Roman" w:hAnsi="Times New Roman" w:cs="Times New Roman"/>
          <w:sz w:val="24"/>
          <w:szCs w:val="24"/>
        </w:rPr>
        <w:t>You will complete pieces of the project throughout the semester, so that you can receive feedback and make improvements before submitting the final product at the end. Each group will be assigned one of the Ph.D. students to serve as a point-person. They will be there to help you bounce around ideas, organize the workload, and provide feedback as you work through the various elements of the project.</w:t>
      </w:r>
    </w:p>
    <w:p w14:paraId="664C2B5B" w14:textId="77777777" w:rsidR="00411B57" w:rsidRPr="000B377D" w:rsidRDefault="00411B57" w:rsidP="00411B57">
      <w:pPr>
        <w:spacing w:after="0" w:line="240" w:lineRule="auto"/>
        <w:jc w:val="both"/>
        <w:rPr>
          <w:rFonts w:ascii="Times New Roman" w:hAnsi="Times New Roman" w:cs="Times New Roman"/>
          <w:b/>
          <w:sz w:val="24"/>
          <w:szCs w:val="24"/>
          <w:u w:val="single"/>
        </w:rPr>
      </w:pPr>
    </w:p>
    <w:p w14:paraId="1328256B" w14:textId="77777777" w:rsidR="00411B57" w:rsidRPr="000B377D" w:rsidRDefault="00411B57" w:rsidP="00411B57">
      <w:pPr>
        <w:rPr>
          <w:rFonts w:ascii="Times New Roman" w:hAnsi="Times New Roman" w:cs="Times New Roman"/>
          <w:b/>
          <w:sz w:val="24"/>
          <w:szCs w:val="24"/>
          <w:u w:val="single"/>
        </w:rPr>
      </w:pPr>
      <w:r w:rsidRPr="000B377D">
        <w:rPr>
          <w:rFonts w:ascii="Times New Roman" w:hAnsi="Times New Roman" w:cs="Times New Roman"/>
          <w:b/>
          <w:sz w:val="24"/>
          <w:szCs w:val="24"/>
          <w:u w:val="single"/>
        </w:rPr>
        <w:br w:type="page"/>
      </w:r>
      <w:r w:rsidRPr="000B377D">
        <w:rPr>
          <w:rFonts w:ascii="Times New Roman" w:hAnsi="Times New Roman" w:cs="Times New Roman"/>
          <w:b/>
          <w:sz w:val="24"/>
          <w:szCs w:val="24"/>
          <w:u w:val="single"/>
        </w:rPr>
        <w:lastRenderedPageBreak/>
        <w:t>Class Policies</w:t>
      </w:r>
    </w:p>
    <w:p w14:paraId="0073CA94" w14:textId="229752DB" w:rsidR="00411B57" w:rsidRPr="000B377D" w:rsidRDefault="00411B57" w:rsidP="00CE4E10">
      <w:pPr>
        <w:spacing w:after="0" w:line="240" w:lineRule="auto"/>
        <w:rPr>
          <w:rFonts w:ascii="Times New Roman" w:hAnsi="Times New Roman" w:cs="Times New Roman"/>
          <w:sz w:val="24"/>
          <w:szCs w:val="24"/>
        </w:rPr>
      </w:pPr>
      <w:r w:rsidRPr="000B377D">
        <w:rPr>
          <w:rFonts w:ascii="Times New Roman" w:hAnsi="Times New Roman" w:cs="Times New Roman"/>
          <w:b/>
          <w:sz w:val="24"/>
          <w:szCs w:val="24"/>
        </w:rPr>
        <w:t xml:space="preserve">Contacting </w:t>
      </w:r>
      <w:r w:rsidR="004333ED">
        <w:rPr>
          <w:rFonts w:ascii="Times New Roman" w:hAnsi="Times New Roman" w:cs="Times New Roman"/>
          <w:b/>
          <w:sz w:val="24"/>
          <w:szCs w:val="24"/>
        </w:rPr>
        <w:t>Me</w:t>
      </w:r>
      <w:r w:rsidRPr="000B377D">
        <w:rPr>
          <w:rFonts w:ascii="Times New Roman" w:hAnsi="Times New Roman" w:cs="Times New Roman"/>
          <w:sz w:val="24"/>
          <w:szCs w:val="24"/>
        </w:rPr>
        <w:t xml:space="preserve">: The easiest way to get in touch with me is via email.  Please feel free to send </w:t>
      </w:r>
      <w:r w:rsidR="004333ED">
        <w:rPr>
          <w:rFonts w:ascii="Times New Roman" w:hAnsi="Times New Roman" w:cs="Times New Roman"/>
          <w:sz w:val="24"/>
          <w:szCs w:val="24"/>
        </w:rPr>
        <w:t>me</w:t>
      </w:r>
      <w:r w:rsidRPr="000B377D">
        <w:rPr>
          <w:rFonts w:ascii="Times New Roman" w:hAnsi="Times New Roman" w:cs="Times New Roman"/>
          <w:sz w:val="24"/>
          <w:szCs w:val="24"/>
        </w:rPr>
        <w:t xml:space="preserve"> an email at any time during the semester if you have any questions, comments, or concerns. </w:t>
      </w:r>
      <w:r w:rsidRPr="000B377D">
        <w:rPr>
          <w:rFonts w:ascii="Times New Roman" w:hAnsi="Times New Roman" w:cs="Times New Roman"/>
          <w:b/>
          <w:sz w:val="24"/>
          <w:szCs w:val="24"/>
          <w:u w:val="single"/>
        </w:rPr>
        <w:t xml:space="preserve">Please use your </w:t>
      </w:r>
      <w:r w:rsidR="00F27165" w:rsidRPr="000B377D">
        <w:rPr>
          <w:rFonts w:ascii="Times New Roman" w:hAnsi="Times New Roman" w:cs="Times New Roman"/>
          <w:b/>
          <w:sz w:val="24"/>
          <w:szCs w:val="24"/>
          <w:u w:val="single"/>
        </w:rPr>
        <w:t>GMU</w:t>
      </w:r>
      <w:r w:rsidRPr="000B377D">
        <w:rPr>
          <w:rFonts w:ascii="Times New Roman" w:hAnsi="Times New Roman" w:cs="Times New Roman"/>
          <w:b/>
          <w:sz w:val="24"/>
          <w:szCs w:val="24"/>
          <w:u w:val="single"/>
        </w:rPr>
        <w:t xml:space="preserve"> email account</w:t>
      </w:r>
      <w:r w:rsidRPr="000B377D">
        <w:rPr>
          <w:rFonts w:ascii="Times New Roman" w:hAnsi="Times New Roman" w:cs="Times New Roman"/>
          <w:sz w:val="24"/>
          <w:szCs w:val="24"/>
          <w:u w:val="single"/>
        </w:rPr>
        <w:t>, and be sure to include your name in all emails and indicate the course number in the subject line so they do not get confused for spam.</w:t>
      </w:r>
      <w:r w:rsidRPr="000B377D">
        <w:rPr>
          <w:rFonts w:ascii="Times New Roman" w:hAnsi="Times New Roman" w:cs="Times New Roman"/>
          <w:sz w:val="24"/>
          <w:szCs w:val="24"/>
        </w:rPr>
        <w:t xml:space="preserve"> Your emails should be written in a professional manner. </w:t>
      </w:r>
      <w:r w:rsidR="004333ED">
        <w:rPr>
          <w:rFonts w:ascii="Times New Roman" w:hAnsi="Times New Roman" w:cs="Times New Roman"/>
          <w:sz w:val="24"/>
          <w:szCs w:val="24"/>
        </w:rPr>
        <w:t>I</w:t>
      </w:r>
      <w:r w:rsidRPr="000B377D">
        <w:rPr>
          <w:rFonts w:ascii="Times New Roman" w:hAnsi="Times New Roman" w:cs="Times New Roman"/>
          <w:sz w:val="24"/>
          <w:szCs w:val="24"/>
        </w:rPr>
        <w:t xml:space="preserve"> will not respond to any emails that do not follow these guidelines. </w:t>
      </w:r>
    </w:p>
    <w:p w14:paraId="752F40D7" w14:textId="77777777" w:rsidR="00411B57" w:rsidRPr="000B377D" w:rsidRDefault="00411B57" w:rsidP="00CE4E10">
      <w:pPr>
        <w:spacing w:after="0" w:line="240" w:lineRule="auto"/>
        <w:rPr>
          <w:rFonts w:ascii="Times New Roman" w:hAnsi="Times New Roman" w:cs="Times New Roman"/>
          <w:sz w:val="24"/>
          <w:szCs w:val="24"/>
        </w:rPr>
      </w:pPr>
    </w:p>
    <w:p w14:paraId="30D77756" w14:textId="77777777" w:rsidR="00411B57" w:rsidRPr="000B377D" w:rsidRDefault="00411B57" w:rsidP="00CE4E10">
      <w:pPr>
        <w:spacing w:after="0" w:line="240" w:lineRule="auto"/>
        <w:rPr>
          <w:rFonts w:ascii="Times New Roman" w:hAnsi="Times New Roman" w:cs="Times New Roman"/>
          <w:sz w:val="24"/>
          <w:szCs w:val="24"/>
        </w:rPr>
      </w:pPr>
      <w:r w:rsidRPr="000B377D">
        <w:rPr>
          <w:rFonts w:ascii="Times New Roman" w:hAnsi="Times New Roman" w:cs="Times New Roman"/>
          <w:b/>
          <w:sz w:val="24"/>
          <w:szCs w:val="24"/>
        </w:rPr>
        <w:t>Make-up</w:t>
      </w:r>
      <w:r w:rsidRPr="000B377D">
        <w:rPr>
          <w:rFonts w:ascii="Times New Roman" w:hAnsi="Times New Roman" w:cs="Times New Roman"/>
          <w:sz w:val="24"/>
          <w:szCs w:val="24"/>
        </w:rPr>
        <w:t xml:space="preserve"> </w:t>
      </w:r>
      <w:r w:rsidRPr="000B377D">
        <w:rPr>
          <w:rFonts w:ascii="Times New Roman" w:hAnsi="Times New Roman" w:cs="Times New Roman"/>
          <w:b/>
          <w:sz w:val="24"/>
          <w:szCs w:val="24"/>
        </w:rPr>
        <w:t>Policy</w:t>
      </w:r>
      <w:r w:rsidRPr="000B377D">
        <w:rPr>
          <w:rFonts w:ascii="Times New Roman" w:hAnsi="Times New Roman" w:cs="Times New Roman"/>
          <w:sz w:val="24"/>
          <w:szCs w:val="24"/>
        </w:rPr>
        <w:t xml:space="preserve">: Unless you have a legitimate, excused reason for missing an assignment or exam, </w:t>
      </w:r>
      <w:r w:rsidRPr="000B377D">
        <w:rPr>
          <w:rFonts w:ascii="Times New Roman" w:hAnsi="Times New Roman" w:cs="Times New Roman"/>
          <w:sz w:val="24"/>
          <w:szCs w:val="24"/>
          <w:u w:val="single"/>
        </w:rPr>
        <w:t>make-up opportunities will not be given</w:t>
      </w:r>
      <w:r w:rsidRPr="000B377D">
        <w:rPr>
          <w:rFonts w:ascii="Times New Roman" w:hAnsi="Times New Roman" w:cs="Times New Roman"/>
          <w:sz w:val="24"/>
          <w:szCs w:val="24"/>
        </w:rPr>
        <w:t>.</w:t>
      </w:r>
    </w:p>
    <w:p w14:paraId="5509ED97" w14:textId="77777777" w:rsidR="00411B57" w:rsidRPr="000B377D" w:rsidRDefault="00411B57" w:rsidP="00CE4E10">
      <w:pPr>
        <w:spacing w:after="0" w:line="240" w:lineRule="auto"/>
        <w:rPr>
          <w:rFonts w:ascii="Times New Roman" w:hAnsi="Times New Roman" w:cs="Times New Roman"/>
          <w:sz w:val="24"/>
          <w:szCs w:val="24"/>
        </w:rPr>
      </w:pPr>
    </w:p>
    <w:p w14:paraId="78ECA167" w14:textId="5A3F38F1" w:rsidR="00411B57" w:rsidRPr="000B377D" w:rsidRDefault="00411B57" w:rsidP="00CE4E10">
      <w:pPr>
        <w:spacing w:after="0" w:line="240" w:lineRule="auto"/>
        <w:rPr>
          <w:rFonts w:ascii="Times New Roman" w:hAnsi="Times New Roman" w:cs="Times New Roman"/>
          <w:sz w:val="24"/>
          <w:szCs w:val="24"/>
        </w:rPr>
      </w:pPr>
      <w:r w:rsidRPr="000B377D">
        <w:rPr>
          <w:rFonts w:ascii="Times New Roman" w:hAnsi="Times New Roman" w:cs="Times New Roman"/>
          <w:b/>
          <w:sz w:val="24"/>
          <w:szCs w:val="24"/>
        </w:rPr>
        <w:t>Extra</w:t>
      </w:r>
      <w:r w:rsidRPr="000B377D">
        <w:rPr>
          <w:rFonts w:ascii="Times New Roman" w:hAnsi="Times New Roman" w:cs="Times New Roman"/>
          <w:sz w:val="24"/>
          <w:szCs w:val="24"/>
        </w:rPr>
        <w:t xml:space="preserve"> </w:t>
      </w:r>
      <w:r w:rsidRPr="000B377D">
        <w:rPr>
          <w:rFonts w:ascii="Times New Roman" w:hAnsi="Times New Roman" w:cs="Times New Roman"/>
          <w:b/>
          <w:sz w:val="24"/>
          <w:szCs w:val="24"/>
        </w:rPr>
        <w:t>Credit</w:t>
      </w:r>
      <w:r w:rsidRPr="000B377D">
        <w:rPr>
          <w:rFonts w:ascii="Times New Roman" w:hAnsi="Times New Roman" w:cs="Times New Roman"/>
          <w:sz w:val="24"/>
          <w:szCs w:val="24"/>
        </w:rPr>
        <w:t xml:space="preserve">: I generally do not give extra credit. You will have plenty of opportunities to be successful in this class, and I will do anything I can to help you do so. </w:t>
      </w:r>
      <w:r w:rsidR="008D73A4" w:rsidRPr="000B377D">
        <w:rPr>
          <w:rFonts w:ascii="Times New Roman" w:hAnsi="Times New Roman" w:cs="Times New Roman"/>
          <w:sz w:val="24"/>
          <w:szCs w:val="24"/>
        </w:rPr>
        <w:t xml:space="preserve">Furthermore, unless an error was made in grading your exam or assignment, it is inappropriate to ask me to increase your grade, and I will not do so. </w:t>
      </w:r>
    </w:p>
    <w:p w14:paraId="28F8EDAC" w14:textId="77777777" w:rsidR="00411B57" w:rsidRPr="000B377D" w:rsidRDefault="00411B57" w:rsidP="00CE4E10">
      <w:pPr>
        <w:spacing w:after="0" w:line="240" w:lineRule="auto"/>
        <w:rPr>
          <w:rFonts w:ascii="Times New Roman" w:hAnsi="Times New Roman" w:cs="Times New Roman"/>
          <w:sz w:val="24"/>
          <w:szCs w:val="24"/>
        </w:rPr>
      </w:pPr>
    </w:p>
    <w:p w14:paraId="70C29FB2" w14:textId="5CD4A7BA" w:rsidR="000029B7" w:rsidRPr="000B377D" w:rsidRDefault="00411B57" w:rsidP="00CE4E10">
      <w:pPr>
        <w:spacing w:after="0" w:line="240" w:lineRule="auto"/>
        <w:rPr>
          <w:rFonts w:ascii="Times New Roman" w:hAnsi="Times New Roman" w:cs="Times New Roman"/>
          <w:sz w:val="24"/>
          <w:szCs w:val="24"/>
        </w:rPr>
      </w:pPr>
      <w:r w:rsidRPr="000B377D">
        <w:rPr>
          <w:rFonts w:ascii="Times New Roman" w:hAnsi="Times New Roman" w:cs="Times New Roman"/>
          <w:b/>
          <w:sz w:val="24"/>
          <w:szCs w:val="24"/>
        </w:rPr>
        <w:t xml:space="preserve">In-Class </w:t>
      </w:r>
      <w:r w:rsidR="003A0AA6" w:rsidRPr="000B377D">
        <w:rPr>
          <w:rFonts w:ascii="Times New Roman" w:hAnsi="Times New Roman" w:cs="Times New Roman"/>
          <w:b/>
          <w:sz w:val="24"/>
          <w:szCs w:val="24"/>
        </w:rPr>
        <w:t>Discussion</w:t>
      </w:r>
      <w:r w:rsidR="000029B7" w:rsidRPr="000B377D">
        <w:rPr>
          <w:rFonts w:ascii="Times New Roman" w:hAnsi="Times New Roman" w:cs="Times New Roman"/>
          <w:b/>
          <w:sz w:val="24"/>
          <w:szCs w:val="24"/>
        </w:rPr>
        <w:t xml:space="preserve">: </w:t>
      </w:r>
      <w:r w:rsidRPr="000B377D">
        <w:rPr>
          <w:rFonts w:ascii="Times New Roman" w:hAnsi="Times New Roman" w:cs="Times New Roman"/>
          <w:sz w:val="24"/>
          <w:szCs w:val="24"/>
        </w:rPr>
        <w:t>We will be discussing many issues in this class</w:t>
      </w:r>
      <w:r w:rsidR="003A0AA6" w:rsidRPr="000B377D">
        <w:rPr>
          <w:rFonts w:ascii="Times New Roman" w:hAnsi="Times New Roman" w:cs="Times New Roman"/>
          <w:sz w:val="24"/>
          <w:szCs w:val="24"/>
        </w:rPr>
        <w:t>, some of which are controversial and emotional</w:t>
      </w:r>
      <w:r w:rsidRPr="000B377D">
        <w:rPr>
          <w:rFonts w:ascii="Times New Roman" w:hAnsi="Times New Roman" w:cs="Times New Roman"/>
          <w:sz w:val="24"/>
          <w:szCs w:val="24"/>
        </w:rPr>
        <w:t xml:space="preserve">. I encourage students to discuss, </w:t>
      </w:r>
      <w:r w:rsidR="00707D64" w:rsidRPr="000B377D">
        <w:rPr>
          <w:rFonts w:ascii="Times New Roman" w:hAnsi="Times New Roman" w:cs="Times New Roman"/>
          <w:sz w:val="24"/>
          <w:szCs w:val="24"/>
        </w:rPr>
        <w:t xml:space="preserve">disagree, </w:t>
      </w:r>
      <w:r w:rsidRPr="000B377D">
        <w:rPr>
          <w:rFonts w:ascii="Times New Roman" w:hAnsi="Times New Roman" w:cs="Times New Roman"/>
          <w:sz w:val="24"/>
          <w:szCs w:val="24"/>
        </w:rPr>
        <w:t xml:space="preserve">and debate one another. However, </w:t>
      </w:r>
      <w:r w:rsidRPr="000B377D">
        <w:rPr>
          <w:rFonts w:ascii="Times New Roman" w:hAnsi="Times New Roman" w:cs="Times New Roman"/>
          <w:sz w:val="24"/>
          <w:szCs w:val="24"/>
          <w:u w:val="single"/>
        </w:rPr>
        <w:t>rudeness and hostility will not be tolerated</w:t>
      </w:r>
      <w:r w:rsidR="00B554B1" w:rsidRPr="000B377D">
        <w:rPr>
          <w:rFonts w:ascii="Times New Roman" w:hAnsi="Times New Roman" w:cs="Times New Roman"/>
          <w:sz w:val="24"/>
          <w:szCs w:val="24"/>
        </w:rPr>
        <w:t>.</w:t>
      </w:r>
      <w:r w:rsidRPr="000B377D">
        <w:rPr>
          <w:rFonts w:ascii="Times New Roman" w:hAnsi="Times New Roman" w:cs="Times New Roman"/>
          <w:sz w:val="24"/>
          <w:szCs w:val="24"/>
        </w:rPr>
        <w:t xml:space="preserve"> I want you all to </w:t>
      </w:r>
      <w:r w:rsidRPr="000B377D">
        <w:rPr>
          <w:rFonts w:ascii="Times New Roman" w:hAnsi="Times New Roman" w:cs="Times New Roman"/>
          <w:sz w:val="24"/>
          <w:szCs w:val="24"/>
          <w:u w:val="single"/>
        </w:rPr>
        <w:t>be critical of arguments, not the individuals making those arguments</w:t>
      </w:r>
      <w:r w:rsidRPr="000B377D">
        <w:rPr>
          <w:rFonts w:ascii="Times New Roman" w:hAnsi="Times New Roman" w:cs="Times New Roman"/>
          <w:sz w:val="24"/>
          <w:szCs w:val="24"/>
        </w:rPr>
        <w:t xml:space="preserve">. </w:t>
      </w:r>
      <w:r w:rsidR="003A0AA6" w:rsidRPr="000B377D">
        <w:rPr>
          <w:rFonts w:ascii="Times New Roman" w:hAnsi="Times New Roman" w:cs="Times New Roman"/>
          <w:sz w:val="24"/>
          <w:szCs w:val="24"/>
        </w:rPr>
        <w:t>We can and will discuss opposing viewpoints and perspectives respectfully</w:t>
      </w:r>
      <w:r w:rsidR="00FC08A6" w:rsidRPr="000B377D">
        <w:rPr>
          <w:rFonts w:ascii="Times New Roman" w:hAnsi="Times New Roman" w:cs="Times New Roman"/>
          <w:sz w:val="24"/>
          <w:szCs w:val="24"/>
        </w:rPr>
        <w:t>.</w:t>
      </w:r>
    </w:p>
    <w:p w14:paraId="7575630D" w14:textId="77777777" w:rsidR="00411B57" w:rsidRPr="000B377D" w:rsidRDefault="00411B57" w:rsidP="00CE4E10">
      <w:pPr>
        <w:spacing w:after="0" w:line="240" w:lineRule="auto"/>
        <w:rPr>
          <w:rFonts w:ascii="Times New Roman" w:hAnsi="Times New Roman" w:cs="Times New Roman"/>
          <w:sz w:val="24"/>
          <w:szCs w:val="24"/>
        </w:rPr>
      </w:pPr>
    </w:p>
    <w:p w14:paraId="2FC48117" w14:textId="000F5B73" w:rsidR="003A0AA6" w:rsidRPr="000B377D" w:rsidRDefault="003A0AA6" w:rsidP="00CE4E10">
      <w:pPr>
        <w:spacing w:after="0" w:line="240" w:lineRule="auto"/>
        <w:rPr>
          <w:rFonts w:ascii="Times New Roman" w:hAnsi="Times New Roman" w:cs="Times New Roman"/>
          <w:sz w:val="24"/>
          <w:szCs w:val="24"/>
        </w:rPr>
      </w:pPr>
      <w:r w:rsidRPr="000B377D">
        <w:rPr>
          <w:rFonts w:ascii="Times New Roman" w:hAnsi="Times New Roman" w:cs="Times New Roman"/>
          <w:b/>
          <w:sz w:val="24"/>
          <w:szCs w:val="24"/>
        </w:rPr>
        <w:t>Laptop/Tablet Policy</w:t>
      </w:r>
      <w:r w:rsidRPr="000B377D">
        <w:rPr>
          <w:rFonts w:ascii="Times New Roman" w:hAnsi="Times New Roman" w:cs="Times New Roman"/>
          <w:sz w:val="24"/>
          <w:szCs w:val="24"/>
        </w:rPr>
        <w:t xml:space="preserve">: </w:t>
      </w:r>
      <w:r w:rsidR="00FC0EDC" w:rsidRPr="000B377D">
        <w:rPr>
          <w:rFonts w:ascii="Times New Roman" w:hAnsi="Times New Roman" w:cs="Times New Roman"/>
          <w:sz w:val="24"/>
          <w:szCs w:val="24"/>
        </w:rPr>
        <w:t>If</w:t>
      </w:r>
      <w:r w:rsidRPr="000B377D">
        <w:rPr>
          <w:rFonts w:ascii="Times New Roman" w:hAnsi="Times New Roman" w:cs="Times New Roman"/>
          <w:sz w:val="24"/>
          <w:szCs w:val="24"/>
        </w:rPr>
        <w:t xml:space="preserve"> you wish to </w:t>
      </w:r>
      <w:r w:rsidR="00FC0EDC" w:rsidRPr="000B377D">
        <w:rPr>
          <w:rFonts w:ascii="Times New Roman" w:hAnsi="Times New Roman" w:cs="Times New Roman"/>
          <w:sz w:val="24"/>
          <w:szCs w:val="24"/>
        </w:rPr>
        <w:t>use a laptop or tablet in class</w:t>
      </w:r>
      <w:r w:rsidRPr="000B377D">
        <w:rPr>
          <w:rFonts w:ascii="Times New Roman" w:hAnsi="Times New Roman" w:cs="Times New Roman"/>
          <w:sz w:val="24"/>
          <w:szCs w:val="24"/>
        </w:rPr>
        <w:t>, you should only use it to take notes or look at class materials. Any indication that you are using your computer for anything other than class will result in my requiring you to put it away.</w:t>
      </w:r>
      <w:r w:rsidR="00B554B1" w:rsidRPr="000B377D">
        <w:rPr>
          <w:rFonts w:ascii="Times New Roman" w:hAnsi="Times New Roman" w:cs="Times New Roman"/>
          <w:sz w:val="24"/>
          <w:szCs w:val="24"/>
        </w:rPr>
        <w:t xml:space="preserve"> If it continues to be a distraction, you may be asked to leave and forfeit your participation credit for that day.</w:t>
      </w:r>
    </w:p>
    <w:p w14:paraId="2BE5B655" w14:textId="77777777" w:rsidR="003A0AA6" w:rsidRPr="000B377D" w:rsidRDefault="003A0AA6" w:rsidP="00CE4E10">
      <w:pPr>
        <w:spacing w:after="0" w:line="240" w:lineRule="auto"/>
        <w:rPr>
          <w:rFonts w:ascii="Times New Roman" w:hAnsi="Times New Roman" w:cs="Times New Roman"/>
          <w:b/>
          <w:sz w:val="24"/>
          <w:szCs w:val="24"/>
        </w:rPr>
      </w:pPr>
    </w:p>
    <w:p w14:paraId="3365DF70" w14:textId="6833FF60" w:rsidR="00411B57" w:rsidRPr="000B377D" w:rsidRDefault="000029B7" w:rsidP="00CE4E10">
      <w:pPr>
        <w:spacing w:after="0" w:line="240" w:lineRule="auto"/>
        <w:rPr>
          <w:rFonts w:ascii="Times New Roman" w:hAnsi="Times New Roman" w:cs="Times New Roman"/>
          <w:sz w:val="24"/>
          <w:szCs w:val="24"/>
        </w:rPr>
      </w:pPr>
      <w:r w:rsidRPr="000B377D">
        <w:rPr>
          <w:rFonts w:ascii="Times New Roman" w:hAnsi="Times New Roman" w:cs="Times New Roman"/>
          <w:b/>
          <w:sz w:val="24"/>
          <w:szCs w:val="24"/>
        </w:rPr>
        <w:t>Cell Phone Policy</w:t>
      </w:r>
      <w:r w:rsidRPr="000B377D">
        <w:rPr>
          <w:rFonts w:ascii="Times New Roman" w:hAnsi="Times New Roman" w:cs="Times New Roman"/>
          <w:sz w:val="24"/>
          <w:szCs w:val="24"/>
        </w:rPr>
        <w:t xml:space="preserve">: </w:t>
      </w:r>
      <w:r w:rsidR="00411B57" w:rsidRPr="000B377D">
        <w:rPr>
          <w:rFonts w:ascii="Times New Roman" w:hAnsi="Times New Roman" w:cs="Times New Roman"/>
          <w:sz w:val="24"/>
          <w:szCs w:val="24"/>
        </w:rPr>
        <w:t xml:space="preserve">Please </w:t>
      </w:r>
      <w:r w:rsidR="00411B57" w:rsidRPr="000B377D">
        <w:rPr>
          <w:rFonts w:ascii="Times New Roman" w:hAnsi="Times New Roman" w:cs="Times New Roman"/>
          <w:sz w:val="24"/>
          <w:szCs w:val="24"/>
          <w:u w:val="single"/>
        </w:rPr>
        <w:t>put your phones on silent and do not have them out during class</w:t>
      </w:r>
      <w:r w:rsidR="00411B57" w:rsidRPr="000B377D">
        <w:rPr>
          <w:rFonts w:ascii="Times New Roman" w:hAnsi="Times New Roman" w:cs="Times New Roman"/>
          <w:sz w:val="24"/>
          <w:szCs w:val="24"/>
        </w:rPr>
        <w:t xml:space="preserve">. If I </w:t>
      </w:r>
      <w:r w:rsidR="00411B57" w:rsidRPr="000B377D">
        <w:rPr>
          <w:rFonts w:ascii="Times New Roman" w:hAnsi="Times New Roman" w:cs="Times New Roman"/>
          <w:sz w:val="24"/>
          <w:szCs w:val="24"/>
          <w:u w:val="single"/>
        </w:rPr>
        <w:t>see or hear</w:t>
      </w:r>
      <w:r w:rsidR="00411B57" w:rsidRPr="000B377D">
        <w:rPr>
          <w:rFonts w:ascii="Times New Roman" w:hAnsi="Times New Roman" w:cs="Times New Roman"/>
          <w:sz w:val="24"/>
          <w:szCs w:val="24"/>
        </w:rPr>
        <w:t xml:space="preserve"> your cell phone once, you will be asked to put it away. If I see or hear it again, you will be asked to leave and </w:t>
      </w:r>
      <w:r w:rsidR="00D215B2" w:rsidRPr="000B377D">
        <w:rPr>
          <w:rFonts w:ascii="Times New Roman" w:hAnsi="Times New Roman" w:cs="Times New Roman"/>
          <w:sz w:val="24"/>
          <w:szCs w:val="24"/>
        </w:rPr>
        <w:t xml:space="preserve">you will </w:t>
      </w:r>
      <w:r w:rsidR="00B554B1" w:rsidRPr="000B377D">
        <w:rPr>
          <w:rFonts w:ascii="Times New Roman" w:hAnsi="Times New Roman" w:cs="Times New Roman"/>
          <w:sz w:val="24"/>
          <w:szCs w:val="24"/>
        </w:rPr>
        <w:t>forfeit your participation credit for the day.</w:t>
      </w:r>
      <w:r w:rsidR="00D215B2" w:rsidRPr="000B377D">
        <w:rPr>
          <w:rFonts w:ascii="Times New Roman" w:hAnsi="Times New Roman" w:cs="Times New Roman"/>
          <w:sz w:val="24"/>
          <w:szCs w:val="24"/>
        </w:rPr>
        <w:t xml:space="preserve"> </w:t>
      </w:r>
      <w:r w:rsidR="00411B57" w:rsidRPr="000B377D">
        <w:rPr>
          <w:rFonts w:ascii="Times New Roman" w:hAnsi="Times New Roman" w:cs="Times New Roman"/>
          <w:sz w:val="24"/>
          <w:szCs w:val="24"/>
        </w:rPr>
        <w:t xml:space="preserve">If </w:t>
      </w:r>
      <w:r w:rsidRPr="000B377D">
        <w:rPr>
          <w:rFonts w:ascii="Times New Roman" w:hAnsi="Times New Roman" w:cs="Times New Roman"/>
          <w:sz w:val="24"/>
          <w:szCs w:val="24"/>
        </w:rPr>
        <w:t>you are expecting an important notice or if an emergency crops up</w:t>
      </w:r>
      <w:r w:rsidR="00411B57" w:rsidRPr="000B377D">
        <w:rPr>
          <w:rFonts w:ascii="Times New Roman" w:hAnsi="Times New Roman" w:cs="Times New Roman"/>
          <w:sz w:val="24"/>
          <w:szCs w:val="24"/>
        </w:rPr>
        <w:t xml:space="preserve">, quietly step outside of the classroom and handle it. </w:t>
      </w:r>
    </w:p>
    <w:p w14:paraId="66398CF3" w14:textId="77777777" w:rsidR="00411B57" w:rsidRPr="000B377D" w:rsidRDefault="00411B57" w:rsidP="00CE4E10">
      <w:pPr>
        <w:spacing w:after="0" w:line="240" w:lineRule="auto"/>
        <w:rPr>
          <w:rFonts w:ascii="Times New Roman" w:hAnsi="Times New Roman" w:cs="Times New Roman"/>
          <w:sz w:val="24"/>
          <w:szCs w:val="24"/>
        </w:rPr>
      </w:pPr>
    </w:p>
    <w:p w14:paraId="7396C76C" w14:textId="77777777" w:rsidR="007777ED" w:rsidRPr="000B377D" w:rsidRDefault="00411B57" w:rsidP="00CE4E10">
      <w:pPr>
        <w:autoSpaceDE w:val="0"/>
        <w:autoSpaceDN w:val="0"/>
        <w:adjustRightInd w:val="0"/>
        <w:spacing w:after="0" w:line="240" w:lineRule="auto"/>
        <w:rPr>
          <w:rFonts w:ascii="TimesNewRomanPSMT" w:hAnsi="TimesNewRomanPSMT" w:cs="TimesNewRomanPSMT"/>
          <w:color w:val="000000"/>
          <w:sz w:val="24"/>
          <w:szCs w:val="24"/>
        </w:rPr>
      </w:pPr>
      <w:r w:rsidRPr="000B377D">
        <w:rPr>
          <w:rFonts w:ascii="Times New Roman" w:hAnsi="Times New Roman" w:cs="Times New Roman"/>
          <w:b/>
          <w:sz w:val="24"/>
          <w:szCs w:val="24"/>
        </w:rPr>
        <w:t>Plagiarism and Academic Dishonesty</w:t>
      </w:r>
      <w:r w:rsidRPr="000B377D">
        <w:rPr>
          <w:rFonts w:ascii="Times New Roman" w:hAnsi="Times New Roman" w:cs="Times New Roman"/>
          <w:sz w:val="24"/>
          <w:szCs w:val="24"/>
        </w:rPr>
        <w:t xml:space="preserve">: </w:t>
      </w:r>
      <w:r w:rsidR="007777ED" w:rsidRPr="000B377D">
        <w:rPr>
          <w:rFonts w:ascii="Times New Roman" w:hAnsi="Times New Roman" w:cs="Times New Roman"/>
          <w:sz w:val="24"/>
          <w:szCs w:val="24"/>
        </w:rPr>
        <w:t xml:space="preserve">George Mason University’s Honor Code requires all members of this community to maintain the highest standards of academic honesty and integrity. </w:t>
      </w:r>
      <w:r w:rsidR="007777ED" w:rsidRPr="000B377D">
        <w:rPr>
          <w:rFonts w:ascii="TimesNewRomanPSMT" w:hAnsi="TimesNewRomanPSMT" w:cs="TimesNewRomanPSMT"/>
          <w:color w:val="000000"/>
          <w:sz w:val="24"/>
          <w:szCs w:val="24"/>
        </w:rPr>
        <w:t xml:space="preserve">Students are expected to abide by the Mason Honor Code, which prohibits lying, cheating, stealing, and plagiarizing (https://oai.gmu.edu/mason-honor-code/). Familiarize yourself with this policy and remember your legal fundamentals: </w:t>
      </w:r>
      <w:r w:rsidR="007777ED" w:rsidRPr="000B377D">
        <w:rPr>
          <w:rFonts w:ascii="Times New Roman" w:hAnsi="Times New Roman" w:cs="Times New Roman"/>
          <w:sz w:val="24"/>
          <w:szCs w:val="24"/>
          <w:u w:val="single"/>
        </w:rPr>
        <w:t>Ignorance of the rules is not a valid defense!</w:t>
      </w:r>
      <w:r w:rsidR="007777ED" w:rsidRPr="000B377D">
        <w:rPr>
          <w:rFonts w:ascii="Times New Roman" w:hAnsi="Times New Roman" w:cs="Times New Roman"/>
          <w:sz w:val="24"/>
          <w:szCs w:val="24"/>
        </w:rPr>
        <w:t xml:space="preserve"> </w:t>
      </w:r>
      <w:r w:rsidR="007777ED" w:rsidRPr="000B377D">
        <w:rPr>
          <w:rFonts w:ascii="TimesNewRomanPSMT" w:hAnsi="TimesNewRomanPSMT" w:cs="TimesNewRomanPSMT"/>
          <w:color w:val="000000"/>
          <w:sz w:val="24"/>
          <w:szCs w:val="24"/>
        </w:rPr>
        <w:t xml:space="preserve"> </w:t>
      </w:r>
    </w:p>
    <w:p w14:paraId="56189FC2" w14:textId="77777777" w:rsidR="007777ED" w:rsidRPr="000B377D" w:rsidRDefault="007777ED" w:rsidP="007777ED">
      <w:pPr>
        <w:autoSpaceDE w:val="0"/>
        <w:autoSpaceDN w:val="0"/>
        <w:adjustRightInd w:val="0"/>
        <w:spacing w:after="0" w:line="240" w:lineRule="auto"/>
        <w:rPr>
          <w:rFonts w:ascii="TimesNewRomanPS-BoldMT" w:hAnsi="TimesNewRomanPS-BoldMT" w:cs="TimesNewRomanPS-BoldMT"/>
          <w:b/>
          <w:bCs/>
          <w:color w:val="000000"/>
          <w:sz w:val="24"/>
          <w:szCs w:val="24"/>
        </w:rPr>
      </w:pPr>
    </w:p>
    <w:p w14:paraId="2BA6E91E" w14:textId="6C505705" w:rsidR="007777ED" w:rsidRPr="000B377D" w:rsidRDefault="00B421F3" w:rsidP="00B421F3">
      <w:pPr>
        <w:autoSpaceDE w:val="0"/>
        <w:autoSpaceDN w:val="0"/>
        <w:adjustRightInd w:val="0"/>
        <w:spacing w:after="0" w:line="240" w:lineRule="auto"/>
        <w:ind w:left="720" w:right="720"/>
        <w:jc w:val="both"/>
        <w:rPr>
          <w:rFonts w:ascii="Times New Roman" w:hAnsi="Times New Roman" w:cs="Times New Roman"/>
          <w:sz w:val="24"/>
          <w:szCs w:val="24"/>
        </w:rPr>
      </w:pPr>
      <w:r w:rsidRPr="000B377D">
        <w:rPr>
          <w:rFonts w:ascii="TimesNewRomanPS-BoldMT" w:hAnsi="TimesNewRomanPS-BoldMT" w:cs="TimesNewRomanPS-BoldMT"/>
          <w:bCs/>
          <w:i/>
          <w:color w:val="000000"/>
          <w:sz w:val="24"/>
          <w:szCs w:val="24"/>
        </w:rPr>
        <w:t>Note</w:t>
      </w:r>
      <w:r w:rsidRPr="000B377D">
        <w:rPr>
          <w:rFonts w:ascii="TimesNewRomanPS-BoldMT" w:hAnsi="TimesNewRomanPS-BoldMT" w:cs="TimesNewRomanPS-BoldMT"/>
          <w:bCs/>
          <w:color w:val="000000"/>
          <w:sz w:val="24"/>
          <w:szCs w:val="24"/>
        </w:rPr>
        <w:t xml:space="preserve">: </w:t>
      </w:r>
      <w:r w:rsidR="007777ED" w:rsidRPr="000B377D">
        <w:rPr>
          <w:rFonts w:ascii="TimesNewRomanPS-BoldMT" w:hAnsi="TimesNewRomanPS-BoldMT" w:cs="TimesNewRomanPS-BoldMT"/>
          <w:bCs/>
          <w:color w:val="000000"/>
          <w:sz w:val="24"/>
          <w:szCs w:val="24"/>
        </w:rPr>
        <w:t>All graded work for this class (including homework assignments and exams) must be completed</w:t>
      </w:r>
      <w:r w:rsidR="007777ED" w:rsidRPr="000B377D">
        <w:rPr>
          <w:rFonts w:ascii="TimesNewRomanPS-BoldMT" w:hAnsi="TimesNewRomanPS-BoldMT" w:cs="TimesNewRomanPS-BoldMT"/>
          <w:b/>
          <w:bCs/>
          <w:color w:val="000000"/>
          <w:sz w:val="24"/>
          <w:szCs w:val="24"/>
        </w:rPr>
        <w:t xml:space="preserve"> </w:t>
      </w:r>
      <w:r w:rsidR="007777ED" w:rsidRPr="000B377D">
        <w:rPr>
          <w:rFonts w:ascii="Times New Roman" w:hAnsi="Times New Roman" w:cs="Times New Roman"/>
          <w:b/>
          <w:bCs/>
          <w:i/>
          <w:iCs/>
          <w:color w:val="000000"/>
          <w:sz w:val="24"/>
          <w:szCs w:val="24"/>
        </w:rPr>
        <w:t xml:space="preserve">independently </w:t>
      </w:r>
      <w:r w:rsidR="007777ED" w:rsidRPr="000B377D">
        <w:rPr>
          <w:rFonts w:ascii="TimesNewRomanPS-BoldMT" w:hAnsi="TimesNewRomanPS-BoldMT" w:cs="TimesNewRomanPS-BoldMT"/>
          <w:bCs/>
          <w:color w:val="000000"/>
          <w:sz w:val="24"/>
          <w:szCs w:val="24"/>
        </w:rPr>
        <w:t xml:space="preserve">(do </w:t>
      </w:r>
      <w:r w:rsidR="007777ED" w:rsidRPr="000B377D">
        <w:rPr>
          <w:rFonts w:ascii="TimesNewRomanPS-BoldMT" w:hAnsi="TimesNewRomanPS-BoldMT" w:cs="TimesNewRomanPS-BoldMT"/>
          <w:b/>
          <w:bCs/>
          <w:i/>
          <w:color w:val="000000"/>
          <w:sz w:val="24"/>
          <w:szCs w:val="24"/>
          <w:u w:val="single"/>
        </w:rPr>
        <w:t>not</w:t>
      </w:r>
      <w:r w:rsidR="007777ED" w:rsidRPr="000B377D">
        <w:rPr>
          <w:rFonts w:ascii="TimesNewRomanPS-BoldMT" w:hAnsi="TimesNewRomanPS-BoldMT" w:cs="TimesNewRomanPS-BoldMT"/>
          <w:bCs/>
          <w:color w:val="000000"/>
          <w:sz w:val="24"/>
          <w:szCs w:val="24"/>
        </w:rPr>
        <w:t xml:space="preserve"> work with or compare answers with anyone else).</w:t>
      </w:r>
      <w:r w:rsidR="007777ED" w:rsidRPr="000B377D">
        <w:rPr>
          <w:rFonts w:ascii="TimesNewRomanPS-BoldMT" w:hAnsi="TimesNewRomanPS-BoldMT" w:cs="TimesNewRomanPS-BoldMT"/>
          <w:b/>
          <w:bCs/>
          <w:color w:val="000000"/>
          <w:sz w:val="24"/>
          <w:szCs w:val="24"/>
        </w:rPr>
        <w:t xml:space="preserve"> The use of another student’s clicker during class is also prohibited. </w:t>
      </w:r>
      <w:r w:rsidR="007777ED" w:rsidRPr="000B377D">
        <w:rPr>
          <w:rFonts w:ascii="TimesNewRomanPSMT" w:hAnsi="TimesNewRomanPSMT" w:cs="TimesNewRomanPSMT"/>
          <w:sz w:val="24"/>
          <w:szCs w:val="24"/>
        </w:rPr>
        <w:t>Please be sure that the work you submit in this class is your own, and that you provide proper citations when referencing another person’s words or ideas.</w:t>
      </w:r>
      <w:r w:rsidR="007777ED" w:rsidRPr="000B377D">
        <w:rPr>
          <w:rFonts w:ascii="TimesNewRomanPS-BoldMT" w:hAnsi="TimesNewRomanPS-BoldMT" w:cs="TimesNewRomanPS-BoldMT"/>
          <w:b/>
          <w:bCs/>
          <w:color w:val="000000"/>
          <w:sz w:val="24"/>
          <w:szCs w:val="24"/>
        </w:rPr>
        <w:t xml:space="preserve"> </w:t>
      </w:r>
      <w:r w:rsidR="007777ED" w:rsidRPr="000B377D">
        <w:rPr>
          <w:rFonts w:ascii="TimesNewRomanPSMT" w:hAnsi="TimesNewRomanPSMT" w:cs="TimesNewRomanPSMT"/>
          <w:color w:val="000000"/>
          <w:sz w:val="24"/>
          <w:szCs w:val="24"/>
        </w:rPr>
        <w:t xml:space="preserve">Instructors are required to report all violations of the Honor Code to the Mason Honor Committee. </w:t>
      </w:r>
      <w:r w:rsidR="007777ED" w:rsidRPr="000B377D">
        <w:rPr>
          <w:rFonts w:ascii="TimesNewRomanPSMT" w:hAnsi="TimesNewRomanPSMT" w:cs="TimesNewRomanPSMT"/>
          <w:sz w:val="24"/>
          <w:szCs w:val="24"/>
        </w:rPr>
        <w:t>Violations of the Honor Code may result in a failing grade for the assignment or exam, a failing grade for the course, or any additional penalties determined by the committee, including dismissal from the university.</w:t>
      </w:r>
    </w:p>
    <w:p w14:paraId="58BDC2AB" w14:textId="77777777" w:rsidR="007777ED" w:rsidRPr="000B377D" w:rsidRDefault="007777ED" w:rsidP="00411B57">
      <w:pPr>
        <w:spacing w:after="0" w:line="240" w:lineRule="auto"/>
        <w:rPr>
          <w:rFonts w:ascii="Times New Roman" w:hAnsi="Times New Roman" w:cs="Times New Roman"/>
          <w:sz w:val="24"/>
          <w:szCs w:val="24"/>
        </w:rPr>
      </w:pPr>
    </w:p>
    <w:p w14:paraId="5C05A923" w14:textId="286420B1" w:rsidR="00411B57" w:rsidRPr="000B377D" w:rsidRDefault="00411B57" w:rsidP="00411B57">
      <w:pPr>
        <w:spacing w:after="0" w:line="240" w:lineRule="auto"/>
        <w:rPr>
          <w:rFonts w:ascii="Times New Roman" w:hAnsi="Times New Roman" w:cs="Times New Roman"/>
          <w:sz w:val="24"/>
          <w:szCs w:val="24"/>
        </w:rPr>
      </w:pPr>
      <w:r w:rsidRPr="000B377D">
        <w:rPr>
          <w:rFonts w:ascii="Times New Roman" w:hAnsi="Times New Roman" w:cs="Times New Roman"/>
          <w:b/>
          <w:sz w:val="24"/>
          <w:szCs w:val="24"/>
        </w:rPr>
        <w:t>Students with Disabilities</w:t>
      </w:r>
      <w:r w:rsidRPr="000B377D">
        <w:rPr>
          <w:rFonts w:ascii="Times New Roman" w:hAnsi="Times New Roman" w:cs="Times New Roman"/>
          <w:sz w:val="24"/>
          <w:szCs w:val="24"/>
        </w:rPr>
        <w:t xml:space="preserve">: </w:t>
      </w:r>
      <w:r w:rsidR="007777ED" w:rsidRPr="000B377D">
        <w:rPr>
          <w:rFonts w:ascii="Times New Roman" w:hAnsi="Times New Roman" w:cs="Times New Roman"/>
          <w:color w:val="333333"/>
          <w:sz w:val="24"/>
          <w:szCs w:val="24"/>
          <w:shd w:val="clear" w:color="auto" w:fill="FFFFFF"/>
        </w:rPr>
        <w:t>If you need academic accommodations, please inform the instructor and</w:t>
      </w:r>
      <w:r w:rsidR="000029B7" w:rsidRPr="000B377D">
        <w:rPr>
          <w:rFonts w:ascii="Times New Roman" w:hAnsi="Times New Roman" w:cs="Times New Roman"/>
          <w:color w:val="333333"/>
          <w:sz w:val="24"/>
          <w:szCs w:val="24"/>
          <w:shd w:val="clear" w:color="auto" w:fill="FFFFFF"/>
        </w:rPr>
        <w:t xml:space="preserve"> contact the Office of Disability Services (</w:t>
      </w:r>
      <w:r w:rsidR="007777ED" w:rsidRPr="000B377D">
        <w:rPr>
          <w:rFonts w:ascii="Times New Roman" w:hAnsi="Times New Roman" w:cs="Times New Roman"/>
          <w:color w:val="333333"/>
          <w:sz w:val="24"/>
          <w:szCs w:val="24"/>
          <w:shd w:val="clear" w:color="auto" w:fill="FFFFFF"/>
        </w:rPr>
        <w:t>703-993-4306;</w:t>
      </w:r>
      <w:r w:rsidR="00B421F3" w:rsidRPr="000B377D">
        <w:rPr>
          <w:rFonts w:ascii="Times New Roman" w:hAnsi="Times New Roman" w:cs="Times New Roman"/>
          <w:color w:val="333333"/>
          <w:sz w:val="24"/>
          <w:szCs w:val="24"/>
          <w:shd w:val="clear" w:color="auto" w:fill="FFFFFF"/>
        </w:rPr>
        <w:t xml:space="preserve"> </w:t>
      </w:r>
      <w:hyperlink r:id="rId5" w:history="1">
        <w:r w:rsidR="00B421F3" w:rsidRPr="000B377D">
          <w:rPr>
            <w:rStyle w:val="Hyperlink"/>
            <w:rFonts w:ascii="Times New Roman" w:hAnsi="Times New Roman" w:cs="Times New Roman"/>
            <w:sz w:val="24"/>
            <w:szCs w:val="24"/>
            <w:shd w:val="clear" w:color="auto" w:fill="FFFFFF"/>
          </w:rPr>
          <w:t>https://ds.gmu.edu</w:t>
        </w:r>
      </w:hyperlink>
      <w:r w:rsidR="00B421F3" w:rsidRPr="000B377D">
        <w:rPr>
          <w:rFonts w:ascii="Times New Roman" w:hAnsi="Times New Roman" w:cs="Times New Roman"/>
          <w:color w:val="333333"/>
          <w:sz w:val="24"/>
          <w:szCs w:val="24"/>
          <w:shd w:val="clear" w:color="auto" w:fill="FFFFFF"/>
        </w:rPr>
        <w:t>)</w:t>
      </w:r>
      <w:r w:rsidR="000029B7" w:rsidRPr="000B377D">
        <w:rPr>
          <w:rFonts w:ascii="Times New Roman" w:hAnsi="Times New Roman" w:cs="Times New Roman"/>
          <w:color w:val="333333"/>
          <w:sz w:val="24"/>
          <w:szCs w:val="24"/>
          <w:shd w:val="clear" w:color="auto" w:fill="FFFFFF"/>
        </w:rPr>
        <w:t>.</w:t>
      </w:r>
      <w:r w:rsidR="00B421F3" w:rsidRPr="000B377D">
        <w:rPr>
          <w:rFonts w:ascii="Times New Roman" w:hAnsi="Times New Roman" w:cs="Times New Roman"/>
          <w:color w:val="333333"/>
          <w:sz w:val="24"/>
          <w:szCs w:val="24"/>
          <w:shd w:val="clear" w:color="auto" w:fill="FFFFFF"/>
        </w:rPr>
        <w:t xml:space="preserve"> All academic accommodations must be made through that office. </w:t>
      </w:r>
    </w:p>
    <w:p w14:paraId="60367BFB" w14:textId="77777777" w:rsidR="00411B57" w:rsidRPr="000B377D" w:rsidRDefault="00411B57" w:rsidP="00411B57">
      <w:pPr>
        <w:spacing w:after="0" w:line="240" w:lineRule="auto"/>
        <w:jc w:val="both"/>
        <w:rPr>
          <w:rFonts w:ascii="Times New Roman" w:hAnsi="Times New Roman" w:cs="Times New Roman"/>
          <w:sz w:val="24"/>
          <w:szCs w:val="24"/>
        </w:rPr>
      </w:pPr>
    </w:p>
    <w:p w14:paraId="253F24FA" w14:textId="77777777" w:rsidR="00411B57" w:rsidRPr="000B377D" w:rsidRDefault="00411B57" w:rsidP="00411B57">
      <w:pPr>
        <w:rPr>
          <w:rFonts w:ascii="Times New Roman" w:hAnsi="Times New Roman" w:cs="Times New Roman"/>
          <w:sz w:val="24"/>
          <w:szCs w:val="24"/>
        </w:rPr>
        <w:sectPr w:rsidR="00411B57" w:rsidRPr="000B377D" w:rsidSect="00CD3760">
          <w:type w:val="continuous"/>
          <w:pgSz w:w="12240" w:h="15840"/>
          <w:pgMar w:top="720" w:right="720" w:bottom="720" w:left="720" w:header="720" w:footer="720" w:gutter="0"/>
          <w:cols w:space="720"/>
          <w:docGrid w:linePitch="360"/>
        </w:sectPr>
      </w:pPr>
    </w:p>
    <w:p w14:paraId="5A1ECC31" w14:textId="28FCD0A4" w:rsidR="007777ED" w:rsidRPr="000B377D" w:rsidRDefault="007777ED" w:rsidP="007777ED">
      <w:pPr>
        <w:spacing w:after="0" w:line="240" w:lineRule="auto"/>
        <w:rPr>
          <w:rFonts w:ascii="Times New Roman" w:hAnsi="Times New Roman" w:cs="Times New Roman"/>
          <w:b/>
          <w:sz w:val="24"/>
          <w:szCs w:val="24"/>
          <w:u w:val="single"/>
        </w:rPr>
      </w:pPr>
      <w:r w:rsidRPr="000B377D">
        <w:rPr>
          <w:rFonts w:ascii="Times New Roman" w:hAnsi="Times New Roman" w:cs="Times New Roman"/>
          <w:b/>
          <w:sz w:val="24"/>
          <w:szCs w:val="24"/>
          <w:u w:val="single"/>
        </w:rPr>
        <w:lastRenderedPageBreak/>
        <w:t>Class Schedule</w:t>
      </w:r>
    </w:p>
    <w:p w14:paraId="05DCF4E1" w14:textId="77777777" w:rsidR="007777ED" w:rsidRPr="000B377D" w:rsidRDefault="007777ED" w:rsidP="007777ED">
      <w:pPr>
        <w:spacing w:after="0" w:line="240" w:lineRule="auto"/>
        <w:rPr>
          <w:rFonts w:ascii="Times New Roman" w:hAnsi="Times New Roman" w:cs="Times New Roman"/>
          <w:sz w:val="24"/>
          <w:szCs w:val="24"/>
          <w:u w:val="single"/>
        </w:rPr>
      </w:pPr>
    </w:p>
    <w:p w14:paraId="0039713E" w14:textId="025A37E4" w:rsidR="007777ED" w:rsidRPr="000B377D" w:rsidRDefault="001666E1" w:rsidP="007777ED">
      <w:pPr>
        <w:spacing w:after="0" w:line="240" w:lineRule="auto"/>
        <w:rPr>
          <w:rFonts w:ascii="Times New Roman" w:hAnsi="Times New Roman" w:cs="Times New Roman"/>
          <w:sz w:val="24"/>
          <w:szCs w:val="24"/>
        </w:rPr>
      </w:pPr>
      <w:r w:rsidRPr="000B377D">
        <w:rPr>
          <w:rFonts w:ascii="Times New Roman" w:hAnsi="Times New Roman" w:cs="Times New Roman"/>
          <w:sz w:val="24"/>
          <w:szCs w:val="24"/>
          <w:u w:val="single"/>
        </w:rPr>
        <w:t>Note</w:t>
      </w:r>
      <w:r w:rsidR="007777ED" w:rsidRPr="000B377D">
        <w:rPr>
          <w:rFonts w:ascii="Times New Roman" w:hAnsi="Times New Roman" w:cs="Times New Roman"/>
          <w:sz w:val="24"/>
          <w:szCs w:val="24"/>
          <w:u w:val="single"/>
        </w:rPr>
        <w:t>s</w:t>
      </w:r>
      <w:r w:rsidRPr="000B377D">
        <w:rPr>
          <w:rFonts w:ascii="Times New Roman" w:hAnsi="Times New Roman" w:cs="Times New Roman"/>
          <w:sz w:val="24"/>
          <w:szCs w:val="24"/>
        </w:rPr>
        <w:t>:</w:t>
      </w:r>
      <w:r w:rsidR="007777ED" w:rsidRPr="000B377D">
        <w:rPr>
          <w:rFonts w:ascii="Times New Roman" w:hAnsi="Times New Roman" w:cs="Times New Roman"/>
          <w:sz w:val="24"/>
          <w:szCs w:val="24"/>
        </w:rPr>
        <w:t xml:space="preserve"> </w:t>
      </w:r>
    </w:p>
    <w:p w14:paraId="67012BB7" w14:textId="6A39D1BA" w:rsidR="007777ED" w:rsidRPr="000B377D" w:rsidRDefault="004302E5" w:rsidP="007777ED">
      <w:pPr>
        <w:pStyle w:val="ListParagraph"/>
        <w:numPr>
          <w:ilvl w:val="0"/>
          <w:numId w:val="15"/>
        </w:numPr>
        <w:spacing w:after="0" w:line="240" w:lineRule="auto"/>
        <w:rPr>
          <w:rFonts w:ascii="Times New Roman" w:hAnsi="Times New Roman" w:cs="Times New Roman"/>
          <w:i/>
          <w:sz w:val="24"/>
          <w:szCs w:val="24"/>
        </w:rPr>
      </w:pPr>
      <w:r w:rsidRPr="000B377D">
        <w:rPr>
          <w:rFonts w:ascii="Times New Roman" w:hAnsi="Times New Roman" w:cs="Times New Roman"/>
          <w:sz w:val="24"/>
          <w:szCs w:val="24"/>
        </w:rPr>
        <w:t>Readings</w:t>
      </w:r>
      <w:r w:rsidR="007777ED" w:rsidRPr="000B377D">
        <w:rPr>
          <w:rFonts w:ascii="Times New Roman" w:hAnsi="Times New Roman" w:cs="Times New Roman"/>
          <w:sz w:val="24"/>
          <w:szCs w:val="24"/>
        </w:rPr>
        <w:t xml:space="preserve"> should be completed </w:t>
      </w:r>
      <w:r w:rsidRPr="000B377D">
        <w:rPr>
          <w:rFonts w:ascii="Times New Roman" w:hAnsi="Times New Roman" w:cs="Times New Roman"/>
          <w:sz w:val="24"/>
          <w:szCs w:val="24"/>
        </w:rPr>
        <w:t>prior to that day’s class meeting</w:t>
      </w:r>
      <w:r w:rsidR="007777ED" w:rsidRPr="000B377D">
        <w:rPr>
          <w:rFonts w:ascii="Times New Roman" w:hAnsi="Times New Roman" w:cs="Times New Roman"/>
          <w:sz w:val="24"/>
          <w:szCs w:val="24"/>
        </w:rPr>
        <w:t xml:space="preserve"> </w:t>
      </w:r>
    </w:p>
    <w:p w14:paraId="027A47AB" w14:textId="411336D4" w:rsidR="00411B57" w:rsidRPr="000B377D" w:rsidRDefault="001666E1" w:rsidP="007777ED">
      <w:pPr>
        <w:pStyle w:val="ListParagraph"/>
        <w:numPr>
          <w:ilvl w:val="0"/>
          <w:numId w:val="15"/>
        </w:numPr>
        <w:spacing w:after="0" w:line="240" w:lineRule="auto"/>
        <w:rPr>
          <w:rFonts w:ascii="Times New Roman" w:hAnsi="Times New Roman" w:cs="Times New Roman"/>
          <w:i/>
          <w:sz w:val="24"/>
          <w:szCs w:val="24"/>
        </w:rPr>
      </w:pPr>
      <w:r w:rsidRPr="000B377D">
        <w:rPr>
          <w:rFonts w:ascii="Times New Roman" w:hAnsi="Times New Roman" w:cs="Times New Roman"/>
          <w:sz w:val="24"/>
          <w:szCs w:val="24"/>
        </w:rPr>
        <w:t>“</w:t>
      </w:r>
      <w:r w:rsidRPr="000B377D">
        <w:rPr>
          <w:rFonts w:ascii="Times New Roman" w:hAnsi="Times New Roman" w:cs="Times New Roman"/>
          <w:i/>
          <w:sz w:val="24"/>
          <w:szCs w:val="24"/>
        </w:rPr>
        <w:t>Textbook</w:t>
      </w:r>
      <w:r w:rsidRPr="000B377D">
        <w:rPr>
          <w:rFonts w:ascii="Times New Roman" w:hAnsi="Times New Roman" w:cs="Times New Roman"/>
          <w:sz w:val="24"/>
          <w:szCs w:val="24"/>
        </w:rPr>
        <w:t xml:space="preserve">” </w:t>
      </w:r>
      <w:r w:rsidR="007777ED" w:rsidRPr="000B377D">
        <w:rPr>
          <w:rFonts w:ascii="Times New Roman" w:hAnsi="Times New Roman" w:cs="Times New Roman"/>
          <w:sz w:val="24"/>
          <w:szCs w:val="24"/>
        </w:rPr>
        <w:t xml:space="preserve">denotes </w:t>
      </w:r>
      <w:r w:rsidR="00707D64" w:rsidRPr="000B377D">
        <w:rPr>
          <w:rFonts w:ascii="Times New Roman" w:hAnsi="Times New Roman" w:cs="Times New Roman"/>
          <w:sz w:val="24"/>
          <w:szCs w:val="24"/>
        </w:rPr>
        <w:t xml:space="preserve">Lab et al., </w:t>
      </w:r>
      <w:r w:rsidR="00707D64" w:rsidRPr="000B377D">
        <w:rPr>
          <w:rFonts w:ascii="Times New Roman" w:hAnsi="Times New Roman" w:cs="Times New Roman"/>
          <w:i/>
          <w:sz w:val="24"/>
          <w:szCs w:val="24"/>
        </w:rPr>
        <w:t>Criminal Justice: The Essentials</w:t>
      </w:r>
      <w:r w:rsidR="00707D64" w:rsidRPr="000B377D">
        <w:rPr>
          <w:rFonts w:ascii="Times New Roman" w:hAnsi="Times New Roman" w:cs="Times New Roman"/>
          <w:sz w:val="24"/>
          <w:szCs w:val="24"/>
        </w:rPr>
        <w:t xml:space="preserve"> (5</w:t>
      </w:r>
      <w:r w:rsidR="00707D64" w:rsidRPr="000B377D">
        <w:rPr>
          <w:rFonts w:ascii="Times New Roman" w:hAnsi="Times New Roman" w:cs="Times New Roman"/>
          <w:sz w:val="24"/>
          <w:szCs w:val="24"/>
          <w:vertAlign w:val="superscript"/>
        </w:rPr>
        <w:t>th</w:t>
      </w:r>
      <w:r w:rsidR="00707D64" w:rsidRPr="000B377D">
        <w:rPr>
          <w:rFonts w:ascii="Times New Roman" w:hAnsi="Times New Roman" w:cs="Times New Roman"/>
          <w:sz w:val="24"/>
          <w:szCs w:val="24"/>
        </w:rPr>
        <w:t xml:space="preserve"> </w:t>
      </w:r>
      <w:proofErr w:type="gramStart"/>
      <w:r w:rsidR="00707D64" w:rsidRPr="000B377D">
        <w:rPr>
          <w:rFonts w:ascii="Times New Roman" w:hAnsi="Times New Roman" w:cs="Times New Roman"/>
          <w:sz w:val="24"/>
          <w:szCs w:val="24"/>
        </w:rPr>
        <w:t>ed</w:t>
      </w:r>
      <w:proofErr w:type="gramEnd"/>
      <w:r w:rsidR="00707D64" w:rsidRPr="000B377D">
        <w:rPr>
          <w:rFonts w:ascii="Times New Roman" w:hAnsi="Times New Roman" w:cs="Times New Roman"/>
          <w:sz w:val="24"/>
          <w:szCs w:val="24"/>
        </w:rPr>
        <w:t>.)</w:t>
      </w:r>
    </w:p>
    <w:p w14:paraId="192B2DF2" w14:textId="472FC7C1" w:rsidR="007777ED" w:rsidRPr="000B377D" w:rsidRDefault="007777ED" w:rsidP="007777ED">
      <w:pPr>
        <w:pStyle w:val="ListParagraph"/>
        <w:numPr>
          <w:ilvl w:val="0"/>
          <w:numId w:val="15"/>
        </w:numPr>
        <w:spacing w:after="0" w:line="240" w:lineRule="auto"/>
        <w:rPr>
          <w:rFonts w:ascii="Times New Roman" w:hAnsi="Times New Roman" w:cs="Times New Roman"/>
          <w:i/>
          <w:sz w:val="24"/>
          <w:szCs w:val="24"/>
        </w:rPr>
      </w:pPr>
      <w:r w:rsidRPr="000B377D">
        <w:rPr>
          <w:rFonts w:ascii="Times New Roman" w:hAnsi="Times New Roman" w:cs="Times New Roman"/>
          <w:sz w:val="24"/>
          <w:szCs w:val="24"/>
        </w:rPr>
        <w:t xml:space="preserve">Class schedule is subject to change. I will notify you of any changes in class and/or via Blackboard </w:t>
      </w:r>
    </w:p>
    <w:p w14:paraId="281C0B1E" w14:textId="77777777" w:rsidR="001666E1" w:rsidRPr="000B377D" w:rsidRDefault="001666E1" w:rsidP="00411B57">
      <w:pPr>
        <w:spacing w:after="0" w:line="240" w:lineRule="auto"/>
        <w:jc w:val="both"/>
        <w:rPr>
          <w:rFonts w:ascii="Times New Roman" w:hAnsi="Times New Roman" w:cs="Times New Roman"/>
          <w:sz w:val="6"/>
          <w:szCs w:val="6"/>
        </w:rPr>
      </w:pPr>
    </w:p>
    <w:tbl>
      <w:tblPr>
        <w:tblStyle w:val="TableGrid"/>
        <w:tblpPr w:leftFromText="180" w:rightFromText="180" w:vertAnchor="text" w:tblpXSpec="center" w:tblpY="1"/>
        <w:tblOverlap w:val="never"/>
        <w:tblW w:w="13823" w:type="dxa"/>
        <w:tblLook w:val="04A0" w:firstRow="1" w:lastRow="0" w:firstColumn="1" w:lastColumn="0" w:noHBand="0" w:noVBand="1"/>
      </w:tblPr>
      <w:tblGrid>
        <w:gridCol w:w="803"/>
        <w:gridCol w:w="1613"/>
        <w:gridCol w:w="4909"/>
        <w:gridCol w:w="4824"/>
        <w:gridCol w:w="1674"/>
      </w:tblGrid>
      <w:tr w:rsidR="00D97414" w:rsidRPr="000B377D" w14:paraId="439D1D0A" w14:textId="77777777" w:rsidTr="005A3D9B">
        <w:tc>
          <w:tcPr>
            <w:tcW w:w="803" w:type="dxa"/>
            <w:tcBorders>
              <w:top w:val="single" w:sz="4" w:space="0" w:color="auto"/>
              <w:left w:val="single" w:sz="4" w:space="0" w:color="auto"/>
              <w:bottom w:val="single" w:sz="4" w:space="0" w:color="auto"/>
              <w:right w:val="single" w:sz="4" w:space="0" w:color="auto"/>
            </w:tcBorders>
            <w:vAlign w:val="center"/>
            <w:hideMark/>
          </w:tcPr>
          <w:p w14:paraId="0336FE61" w14:textId="77777777" w:rsidR="00D97414" w:rsidRPr="000B377D" w:rsidRDefault="00D97414" w:rsidP="00D97414">
            <w:pPr>
              <w:jc w:val="center"/>
              <w:rPr>
                <w:rFonts w:ascii="Times New Roman" w:hAnsi="Times New Roman" w:cs="Times New Roman"/>
                <w:b/>
                <w:sz w:val="24"/>
                <w:szCs w:val="24"/>
              </w:rPr>
            </w:pPr>
            <w:r w:rsidRPr="000B377D">
              <w:rPr>
                <w:rFonts w:ascii="Times New Roman" w:hAnsi="Times New Roman" w:cs="Times New Roman"/>
                <w:b/>
                <w:sz w:val="24"/>
                <w:szCs w:val="24"/>
              </w:rPr>
              <w:t>Week</w:t>
            </w:r>
          </w:p>
        </w:tc>
        <w:tc>
          <w:tcPr>
            <w:tcW w:w="1613" w:type="dxa"/>
            <w:tcBorders>
              <w:top w:val="single" w:sz="4" w:space="0" w:color="auto"/>
              <w:left w:val="single" w:sz="4" w:space="0" w:color="auto"/>
              <w:bottom w:val="single" w:sz="4" w:space="0" w:color="auto"/>
              <w:right w:val="single" w:sz="4" w:space="0" w:color="auto"/>
            </w:tcBorders>
            <w:vAlign w:val="center"/>
            <w:hideMark/>
          </w:tcPr>
          <w:p w14:paraId="6FC97393" w14:textId="77777777" w:rsidR="00D97414" w:rsidRPr="000B377D" w:rsidRDefault="00D97414" w:rsidP="00D97414">
            <w:pPr>
              <w:jc w:val="center"/>
              <w:rPr>
                <w:rFonts w:ascii="Times New Roman" w:hAnsi="Times New Roman" w:cs="Times New Roman"/>
                <w:b/>
                <w:sz w:val="24"/>
                <w:szCs w:val="24"/>
              </w:rPr>
            </w:pPr>
            <w:r w:rsidRPr="000B377D">
              <w:rPr>
                <w:rFonts w:ascii="Times New Roman" w:hAnsi="Times New Roman" w:cs="Times New Roman"/>
                <w:b/>
                <w:sz w:val="24"/>
                <w:szCs w:val="24"/>
              </w:rPr>
              <w:t>Class Dates</w:t>
            </w:r>
          </w:p>
        </w:tc>
        <w:tc>
          <w:tcPr>
            <w:tcW w:w="4909" w:type="dxa"/>
            <w:tcBorders>
              <w:top w:val="single" w:sz="4" w:space="0" w:color="auto"/>
              <w:left w:val="single" w:sz="4" w:space="0" w:color="auto"/>
              <w:bottom w:val="single" w:sz="4" w:space="0" w:color="auto"/>
              <w:right w:val="single" w:sz="4" w:space="0" w:color="auto"/>
            </w:tcBorders>
            <w:vAlign w:val="center"/>
            <w:hideMark/>
          </w:tcPr>
          <w:p w14:paraId="1E63D248" w14:textId="77777777" w:rsidR="00D97414" w:rsidRPr="000B377D" w:rsidRDefault="00D97414" w:rsidP="00D97414">
            <w:pPr>
              <w:jc w:val="center"/>
              <w:rPr>
                <w:rFonts w:ascii="Times New Roman" w:hAnsi="Times New Roman" w:cs="Times New Roman"/>
                <w:b/>
                <w:sz w:val="24"/>
                <w:szCs w:val="24"/>
              </w:rPr>
            </w:pPr>
            <w:r w:rsidRPr="000B377D">
              <w:rPr>
                <w:rFonts w:ascii="Times New Roman" w:hAnsi="Times New Roman" w:cs="Times New Roman"/>
                <w:b/>
                <w:sz w:val="24"/>
                <w:szCs w:val="24"/>
              </w:rPr>
              <w:t>Topic(s)</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6D2B8" w14:textId="77777777" w:rsidR="00D97414" w:rsidRPr="000B377D" w:rsidRDefault="00D97414" w:rsidP="00D97414">
            <w:pPr>
              <w:jc w:val="center"/>
              <w:rPr>
                <w:rFonts w:ascii="Times New Roman" w:hAnsi="Times New Roman" w:cs="Times New Roman"/>
                <w:b/>
                <w:sz w:val="24"/>
                <w:szCs w:val="24"/>
              </w:rPr>
            </w:pPr>
            <w:r w:rsidRPr="000B377D">
              <w:rPr>
                <w:rFonts w:ascii="Times New Roman" w:hAnsi="Times New Roman" w:cs="Times New Roman"/>
                <w:b/>
                <w:sz w:val="24"/>
                <w:szCs w:val="24"/>
              </w:rPr>
              <w:t xml:space="preserve">Class Readings </w:t>
            </w:r>
          </w:p>
        </w:tc>
        <w:tc>
          <w:tcPr>
            <w:tcW w:w="1674" w:type="dxa"/>
            <w:tcBorders>
              <w:top w:val="single" w:sz="4" w:space="0" w:color="auto"/>
              <w:left w:val="single" w:sz="4" w:space="0" w:color="auto"/>
              <w:bottom w:val="single" w:sz="4" w:space="0" w:color="auto"/>
              <w:right w:val="single" w:sz="4" w:space="0" w:color="auto"/>
            </w:tcBorders>
            <w:vAlign w:val="center"/>
          </w:tcPr>
          <w:p w14:paraId="2D4ED062" w14:textId="77777777" w:rsidR="00D97414" w:rsidRPr="000B377D" w:rsidRDefault="00D97414" w:rsidP="00D97414">
            <w:pPr>
              <w:jc w:val="center"/>
              <w:rPr>
                <w:rFonts w:ascii="Times New Roman" w:hAnsi="Times New Roman" w:cs="Times New Roman"/>
                <w:b/>
                <w:sz w:val="24"/>
                <w:szCs w:val="24"/>
              </w:rPr>
            </w:pPr>
            <w:r w:rsidRPr="000B377D">
              <w:rPr>
                <w:rFonts w:ascii="Times New Roman" w:hAnsi="Times New Roman" w:cs="Times New Roman"/>
                <w:b/>
                <w:sz w:val="24"/>
                <w:szCs w:val="24"/>
              </w:rPr>
              <w:t>Assignment Due</w:t>
            </w:r>
          </w:p>
        </w:tc>
      </w:tr>
      <w:tr w:rsidR="00D97414" w:rsidRPr="000B377D" w14:paraId="45BBABE6" w14:textId="77777777" w:rsidTr="005A3D9B">
        <w:trPr>
          <w:trHeight w:val="440"/>
        </w:trPr>
        <w:tc>
          <w:tcPr>
            <w:tcW w:w="803" w:type="dxa"/>
            <w:tcBorders>
              <w:left w:val="single" w:sz="4" w:space="0" w:color="auto"/>
              <w:right w:val="single" w:sz="4" w:space="0" w:color="auto"/>
            </w:tcBorders>
            <w:vAlign w:val="center"/>
          </w:tcPr>
          <w:p w14:paraId="7D6FCF83" w14:textId="77777777" w:rsidR="00D97414" w:rsidRPr="000B377D"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1</w:t>
            </w:r>
          </w:p>
        </w:tc>
        <w:tc>
          <w:tcPr>
            <w:tcW w:w="1613" w:type="dxa"/>
            <w:tcBorders>
              <w:top w:val="single" w:sz="4" w:space="0" w:color="auto"/>
              <w:left w:val="single" w:sz="4" w:space="0" w:color="auto"/>
              <w:right w:val="single" w:sz="4" w:space="0" w:color="auto"/>
            </w:tcBorders>
            <w:vAlign w:val="center"/>
          </w:tcPr>
          <w:p w14:paraId="4578CE59" w14:textId="77777777" w:rsidR="00D97414" w:rsidRPr="000B377D"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Aug. 2</w:t>
            </w:r>
            <w:r>
              <w:rPr>
                <w:rFonts w:ascii="Times New Roman" w:hAnsi="Times New Roman" w:cs="Times New Roman"/>
                <w:sz w:val="24"/>
                <w:szCs w:val="24"/>
              </w:rPr>
              <w:t>8</w:t>
            </w:r>
          </w:p>
        </w:tc>
        <w:tc>
          <w:tcPr>
            <w:tcW w:w="4909" w:type="dxa"/>
            <w:tcBorders>
              <w:top w:val="single" w:sz="4" w:space="0" w:color="auto"/>
              <w:left w:val="single" w:sz="4" w:space="0" w:color="auto"/>
              <w:right w:val="single" w:sz="4" w:space="0" w:color="auto"/>
            </w:tcBorders>
            <w:vAlign w:val="center"/>
          </w:tcPr>
          <w:p w14:paraId="46910C9D" w14:textId="77777777" w:rsidR="00D97414" w:rsidRPr="000B377D" w:rsidRDefault="00D97414" w:rsidP="00D97414">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Introductions and class overview</w:t>
            </w:r>
          </w:p>
        </w:tc>
        <w:tc>
          <w:tcPr>
            <w:tcW w:w="4824" w:type="dxa"/>
            <w:tcBorders>
              <w:top w:val="single" w:sz="4" w:space="0" w:color="auto"/>
              <w:left w:val="single" w:sz="4" w:space="0" w:color="auto"/>
              <w:right w:val="single" w:sz="4" w:space="0" w:color="auto"/>
            </w:tcBorders>
            <w:shd w:val="clear" w:color="auto" w:fill="auto"/>
            <w:vAlign w:val="center"/>
          </w:tcPr>
          <w:p w14:paraId="459DCC89" w14:textId="77777777" w:rsidR="00D97414" w:rsidRPr="000B377D" w:rsidRDefault="00D97414" w:rsidP="00D97414">
            <w:pPr>
              <w:rPr>
                <w:rFonts w:ascii="Times New Roman" w:hAnsi="Times New Roman" w:cs="Times New Roman"/>
                <w:sz w:val="24"/>
                <w:szCs w:val="24"/>
              </w:rPr>
            </w:pPr>
          </w:p>
        </w:tc>
        <w:tc>
          <w:tcPr>
            <w:tcW w:w="1674" w:type="dxa"/>
            <w:tcBorders>
              <w:top w:val="single" w:sz="4" w:space="0" w:color="auto"/>
              <w:left w:val="single" w:sz="4" w:space="0" w:color="auto"/>
              <w:right w:val="single" w:sz="4" w:space="0" w:color="auto"/>
            </w:tcBorders>
            <w:vAlign w:val="center"/>
          </w:tcPr>
          <w:p w14:paraId="51BC7404" w14:textId="77777777" w:rsidR="00D97414" w:rsidRPr="000B377D" w:rsidRDefault="00D97414" w:rsidP="00D97414">
            <w:pPr>
              <w:jc w:val="center"/>
              <w:rPr>
                <w:rFonts w:ascii="Times New Roman" w:hAnsi="Times New Roman" w:cs="Times New Roman"/>
                <w:sz w:val="24"/>
                <w:szCs w:val="24"/>
              </w:rPr>
            </w:pPr>
          </w:p>
        </w:tc>
      </w:tr>
      <w:tr w:rsidR="00D97414" w:rsidRPr="000B377D" w14:paraId="75C1891F" w14:textId="77777777" w:rsidTr="005A3D9B">
        <w:trPr>
          <w:trHeight w:val="440"/>
        </w:trPr>
        <w:tc>
          <w:tcPr>
            <w:tcW w:w="803" w:type="dxa"/>
            <w:tcBorders>
              <w:left w:val="single" w:sz="4" w:space="0" w:color="auto"/>
              <w:right w:val="single" w:sz="4" w:space="0" w:color="auto"/>
            </w:tcBorders>
            <w:vAlign w:val="center"/>
          </w:tcPr>
          <w:p w14:paraId="4BBE665A" w14:textId="77777777" w:rsidR="00D97414" w:rsidRPr="000B377D"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2</w:t>
            </w:r>
          </w:p>
        </w:tc>
        <w:tc>
          <w:tcPr>
            <w:tcW w:w="1613" w:type="dxa"/>
            <w:tcBorders>
              <w:top w:val="single" w:sz="4" w:space="0" w:color="auto"/>
              <w:left w:val="single" w:sz="4" w:space="0" w:color="auto"/>
              <w:right w:val="single" w:sz="4" w:space="0" w:color="auto"/>
            </w:tcBorders>
            <w:vAlign w:val="center"/>
          </w:tcPr>
          <w:p w14:paraId="626975B1" w14:textId="77777777" w:rsidR="00D97414" w:rsidRPr="000B377D"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 xml:space="preserve">Sep. </w:t>
            </w:r>
            <w:r>
              <w:rPr>
                <w:rFonts w:ascii="Times New Roman" w:hAnsi="Times New Roman" w:cs="Times New Roman"/>
                <w:sz w:val="24"/>
                <w:szCs w:val="24"/>
              </w:rPr>
              <w:t>4</w:t>
            </w:r>
          </w:p>
        </w:tc>
        <w:tc>
          <w:tcPr>
            <w:tcW w:w="4909" w:type="dxa"/>
            <w:tcBorders>
              <w:top w:val="single" w:sz="4" w:space="0" w:color="auto"/>
              <w:left w:val="single" w:sz="4" w:space="0" w:color="auto"/>
              <w:right w:val="single" w:sz="4" w:space="0" w:color="auto"/>
            </w:tcBorders>
            <w:vAlign w:val="center"/>
          </w:tcPr>
          <w:p w14:paraId="02D4EFD4" w14:textId="77777777" w:rsidR="00D97414" w:rsidRDefault="00D97414" w:rsidP="00D97414">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The “conventional” reactions to errors</w:t>
            </w:r>
          </w:p>
          <w:p w14:paraId="3E015A67" w14:textId="77777777" w:rsidR="00D97414" w:rsidRPr="000B377D" w:rsidRDefault="00D97414" w:rsidP="00D97414">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Overview of NIJ’s Sentinel</w:t>
            </w:r>
            <w:bookmarkStart w:id="0" w:name="_GoBack"/>
            <w:bookmarkEnd w:id="0"/>
            <w:r>
              <w:rPr>
                <w:rFonts w:ascii="Times New Roman" w:hAnsi="Times New Roman" w:cs="Times New Roman"/>
                <w:sz w:val="24"/>
                <w:szCs w:val="24"/>
              </w:rPr>
              <w:t xml:space="preserve"> Events Initiative</w:t>
            </w:r>
          </w:p>
        </w:tc>
        <w:tc>
          <w:tcPr>
            <w:tcW w:w="4824" w:type="dxa"/>
            <w:tcBorders>
              <w:top w:val="single" w:sz="4" w:space="0" w:color="auto"/>
              <w:left w:val="single" w:sz="4" w:space="0" w:color="auto"/>
              <w:right w:val="single" w:sz="4" w:space="0" w:color="auto"/>
            </w:tcBorders>
            <w:shd w:val="clear" w:color="auto" w:fill="auto"/>
            <w:vAlign w:val="center"/>
          </w:tcPr>
          <w:p w14:paraId="54F5F8B6" w14:textId="77777777" w:rsidR="00D97414" w:rsidRDefault="00D97414" w:rsidP="00D97414">
            <w:pPr>
              <w:pStyle w:val="ListParagraph"/>
              <w:numPr>
                <w:ilvl w:val="0"/>
                <w:numId w:val="5"/>
              </w:numPr>
              <w:spacing w:after="0" w:line="240" w:lineRule="auto"/>
              <w:ind w:left="439"/>
              <w:rPr>
                <w:rFonts w:ascii="Times New Roman" w:hAnsi="Times New Roman" w:cs="Times New Roman"/>
                <w:sz w:val="24"/>
                <w:szCs w:val="24"/>
              </w:rPr>
            </w:pPr>
            <w:r>
              <w:rPr>
                <w:rFonts w:ascii="Times New Roman" w:hAnsi="Times New Roman" w:cs="Times New Roman"/>
                <w:sz w:val="24"/>
                <w:szCs w:val="24"/>
              </w:rPr>
              <w:t>Doyle, “NIJ’s Sentinel Events Initiative”</w:t>
            </w:r>
          </w:p>
          <w:p w14:paraId="7B53400C" w14:textId="77777777" w:rsidR="00D97414" w:rsidRDefault="00D97414" w:rsidP="00D97414">
            <w:pPr>
              <w:pStyle w:val="ListParagraph"/>
              <w:numPr>
                <w:ilvl w:val="0"/>
                <w:numId w:val="5"/>
              </w:numPr>
              <w:spacing w:after="0" w:line="240" w:lineRule="auto"/>
              <w:ind w:left="439"/>
              <w:rPr>
                <w:rFonts w:ascii="Times New Roman" w:hAnsi="Times New Roman" w:cs="Times New Roman"/>
                <w:sz w:val="24"/>
                <w:szCs w:val="24"/>
              </w:rPr>
            </w:pPr>
            <w:r>
              <w:rPr>
                <w:rFonts w:ascii="Times New Roman" w:hAnsi="Times New Roman" w:cs="Times New Roman"/>
                <w:sz w:val="24"/>
                <w:szCs w:val="24"/>
              </w:rPr>
              <w:t>Doyle, “Learning about Learning from Errors”</w:t>
            </w:r>
          </w:p>
          <w:p w14:paraId="43CCF5B5" w14:textId="77777777" w:rsidR="00D97414" w:rsidRDefault="00D97414" w:rsidP="00D97414">
            <w:pPr>
              <w:rPr>
                <w:rFonts w:ascii="Times New Roman" w:hAnsi="Times New Roman" w:cs="Times New Roman"/>
                <w:sz w:val="24"/>
                <w:szCs w:val="24"/>
              </w:rPr>
            </w:pPr>
          </w:p>
          <w:p w14:paraId="28FB0995" w14:textId="77777777" w:rsidR="00D97414" w:rsidRPr="00122792" w:rsidRDefault="00D97414" w:rsidP="00D97414">
            <w:pPr>
              <w:rPr>
                <w:rFonts w:ascii="Times New Roman" w:hAnsi="Times New Roman" w:cs="Times New Roman"/>
                <w:sz w:val="24"/>
                <w:szCs w:val="24"/>
              </w:rPr>
            </w:pPr>
            <w:r>
              <w:rPr>
                <w:rFonts w:ascii="Times New Roman" w:hAnsi="Times New Roman" w:cs="Times New Roman"/>
                <w:sz w:val="24"/>
                <w:szCs w:val="24"/>
              </w:rPr>
              <w:t xml:space="preserve">Additional Reading: </w:t>
            </w:r>
          </w:p>
          <w:p w14:paraId="41AB5107" w14:textId="77777777" w:rsidR="00D97414" w:rsidRPr="004855ED" w:rsidRDefault="00D97414" w:rsidP="00D97414">
            <w:pPr>
              <w:pStyle w:val="ListParagraph"/>
              <w:numPr>
                <w:ilvl w:val="0"/>
                <w:numId w:val="5"/>
              </w:numPr>
              <w:spacing w:after="0" w:line="240" w:lineRule="auto"/>
              <w:ind w:left="439"/>
              <w:rPr>
                <w:rFonts w:ascii="Times New Roman" w:hAnsi="Times New Roman" w:cs="Times New Roman"/>
                <w:sz w:val="24"/>
                <w:szCs w:val="24"/>
              </w:rPr>
            </w:pPr>
            <w:r w:rsidRPr="00575763">
              <w:rPr>
                <w:rFonts w:ascii="Times New Roman" w:hAnsi="Times New Roman" w:cs="Times New Roman"/>
                <w:sz w:val="24"/>
                <w:szCs w:val="24"/>
              </w:rPr>
              <w:t>Doyle, “Learning from Errors”</w:t>
            </w:r>
          </w:p>
        </w:tc>
        <w:tc>
          <w:tcPr>
            <w:tcW w:w="1674" w:type="dxa"/>
            <w:tcBorders>
              <w:top w:val="single" w:sz="4" w:space="0" w:color="auto"/>
              <w:left w:val="single" w:sz="4" w:space="0" w:color="auto"/>
              <w:right w:val="single" w:sz="4" w:space="0" w:color="auto"/>
            </w:tcBorders>
            <w:vAlign w:val="center"/>
          </w:tcPr>
          <w:p w14:paraId="64504059" w14:textId="77777777" w:rsidR="00D97414" w:rsidRPr="000B377D" w:rsidRDefault="00D97414" w:rsidP="00D97414">
            <w:pPr>
              <w:jc w:val="center"/>
              <w:rPr>
                <w:rFonts w:ascii="Times New Roman" w:hAnsi="Times New Roman" w:cs="Times New Roman"/>
                <w:sz w:val="24"/>
                <w:szCs w:val="24"/>
              </w:rPr>
            </w:pPr>
          </w:p>
        </w:tc>
      </w:tr>
      <w:tr w:rsidR="00D97414" w:rsidRPr="000B377D" w14:paraId="6ABBBDB9" w14:textId="77777777" w:rsidTr="005A3D9B">
        <w:trPr>
          <w:trHeight w:val="440"/>
        </w:trPr>
        <w:tc>
          <w:tcPr>
            <w:tcW w:w="803" w:type="dxa"/>
            <w:tcBorders>
              <w:left w:val="single" w:sz="4" w:space="0" w:color="auto"/>
              <w:right w:val="single" w:sz="4" w:space="0" w:color="auto"/>
            </w:tcBorders>
            <w:vAlign w:val="center"/>
          </w:tcPr>
          <w:p w14:paraId="1CB64E98" w14:textId="77777777" w:rsidR="00D97414" w:rsidRPr="000B377D"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3</w:t>
            </w:r>
          </w:p>
        </w:tc>
        <w:tc>
          <w:tcPr>
            <w:tcW w:w="1613" w:type="dxa"/>
            <w:tcBorders>
              <w:top w:val="single" w:sz="4" w:space="0" w:color="auto"/>
              <w:left w:val="single" w:sz="4" w:space="0" w:color="auto"/>
              <w:right w:val="single" w:sz="4" w:space="0" w:color="auto"/>
            </w:tcBorders>
            <w:vAlign w:val="center"/>
          </w:tcPr>
          <w:p w14:paraId="18F1D917" w14:textId="77777777" w:rsidR="00D97414" w:rsidRPr="000B377D"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 xml:space="preserve">Sep. </w:t>
            </w:r>
            <w:r>
              <w:rPr>
                <w:rFonts w:ascii="Times New Roman" w:hAnsi="Times New Roman" w:cs="Times New Roman"/>
                <w:sz w:val="24"/>
                <w:szCs w:val="24"/>
              </w:rPr>
              <w:t>11</w:t>
            </w:r>
          </w:p>
        </w:tc>
        <w:tc>
          <w:tcPr>
            <w:tcW w:w="4909" w:type="dxa"/>
            <w:tcBorders>
              <w:top w:val="single" w:sz="4" w:space="0" w:color="auto"/>
              <w:left w:val="single" w:sz="4" w:space="0" w:color="auto"/>
              <w:right w:val="single" w:sz="4" w:space="0" w:color="auto"/>
            </w:tcBorders>
            <w:vAlign w:val="center"/>
          </w:tcPr>
          <w:p w14:paraId="1121FFDB" w14:textId="77777777" w:rsidR="00D97414" w:rsidRPr="00BA2D16" w:rsidRDefault="00D97414" w:rsidP="00D97414">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Approaches to the analysis of errors</w:t>
            </w:r>
          </w:p>
        </w:tc>
        <w:tc>
          <w:tcPr>
            <w:tcW w:w="4824" w:type="dxa"/>
            <w:tcBorders>
              <w:top w:val="single" w:sz="4" w:space="0" w:color="auto"/>
              <w:left w:val="single" w:sz="4" w:space="0" w:color="auto"/>
              <w:right w:val="single" w:sz="4" w:space="0" w:color="auto"/>
            </w:tcBorders>
            <w:shd w:val="clear" w:color="auto" w:fill="auto"/>
            <w:vAlign w:val="center"/>
          </w:tcPr>
          <w:p w14:paraId="60612662" w14:textId="77777777" w:rsidR="00D97414" w:rsidRDefault="00D97414" w:rsidP="00D97414">
            <w:pPr>
              <w:pStyle w:val="ListParagraph"/>
              <w:numPr>
                <w:ilvl w:val="0"/>
                <w:numId w:val="5"/>
              </w:numPr>
              <w:spacing w:after="0" w:line="240" w:lineRule="auto"/>
              <w:ind w:left="439"/>
              <w:rPr>
                <w:rFonts w:ascii="Times New Roman" w:hAnsi="Times New Roman" w:cs="Times New Roman"/>
                <w:sz w:val="24"/>
                <w:szCs w:val="24"/>
              </w:rPr>
            </w:pPr>
            <w:r>
              <w:rPr>
                <w:rFonts w:ascii="Times New Roman" w:hAnsi="Times New Roman" w:cs="Times New Roman"/>
                <w:sz w:val="24"/>
                <w:szCs w:val="24"/>
              </w:rPr>
              <w:t>Dekker et al., “The complexity of failure”</w:t>
            </w:r>
          </w:p>
          <w:p w14:paraId="0A0A75CA" w14:textId="77777777" w:rsidR="00D97414" w:rsidRDefault="00D97414" w:rsidP="00D97414">
            <w:pPr>
              <w:pStyle w:val="ListParagraph"/>
              <w:numPr>
                <w:ilvl w:val="0"/>
                <w:numId w:val="5"/>
              </w:numPr>
              <w:spacing w:after="0" w:line="240" w:lineRule="auto"/>
              <w:ind w:left="439"/>
              <w:rPr>
                <w:rFonts w:ascii="Times New Roman" w:hAnsi="Times New Roman" w:cs="Times New Roman"/>
                <w:sz w:val="24"/>
                <w:szCs w:val="24"/>
              </w:rPr>
            </w:pPr>
            <w:r>
              <w:rPr>
                <w:rFonts w:ascii="Times New Roman" w:hAnsi="Times New Roman" w:cs="Times New Roman"/>
                <w:sz w:val="24"/>
                <w:szCs w:val="24"/>
              </w:rPr>
              <w:t>Doyle, “A safety model perspective”</w:t>
            </w:r>
          </w:p>
          <w:p w14:paraId="4E558758" w14:textId="77777777" w:rsidR="00D97414" w:rsidRDefault="00D97414" w:rsidP="00D97414">
            <w:pPr>
              <w:rPr>
                <w:rFonts w:ascii="Times New Roman" w:hAnsi="Times New Roman" w:cs="Times New Roman"/>
                <w:sz w:val="24"/>
                <w:szCs w:val="24"/>
              </w:rPr>
            </w:pPr>
          </w:p>
          <w:p w14:paraId="42362751" w14:textId="77777777" w:rsidR="00D97414" w:rsidRPr="00122792" w:rsidRDefault="00D97414" w:rsidP="00D97414">
            <w:pPr>
              <w:rPr>
                <w:rFonts w:ascii="Times New Roman" w:hAnsi="Times New Roman" w:cs="Times New Roman"/>
                <w:sz w:val="24"/>
                <w:szCs w:val="24"/>
              </w:rPr>
            </w:pPr>
            <w:r>
              <w:rPr>
                <w:rFonts w:ascii="Times New Roman" w:hAnsi="Times New Roman" w:cs="Times New Roman"/>
                <w:sz w:val="24"/>
                <w:szCs w:val="24"/>
              </w:rPr>
              <w:t>Additional Reading:</w:t>
            </w:r>
          </w:p>
          <w:p w14:paraId="328F1AEE" w14:textId="77777777" w:rsidR="00D97414" w:rsidRPr="00647F5E" w:rsidRDefault="00D97414" w:rsidP="00D97414">
            <w:pPr>
              <w:pStyle w:val="ListParagraph"/>
              <w:numPr>
                <w:ilvl w:val="0"/>
                <w:numId w:val="5"/>
              </w:numPr>
              <w:spacing w:after="0" w:line="240" w:lineRule="auto"/>
              <w:ind w:left="439"/>
              <w:rPr>
                <w:rFonts w:ascii="Times New Roman" w:hAnsi="Times New Roman" w:cs="Times New Roman"/>
                <w:sz w:val="24"/>
                <w:szCs w:val="24"/>
              </w:rPr>
            </w:pPr>
            <w:proofErr w:type="spellStart"/>
            <w:r>
              <w:rPr>
                <w:rFonts w:ascii="Times New Roman" w:hAnsi="Times New Roman" w:cs="Times New Roman"/>
                <w:sz w:val="24"/>
                <w:szCs w:val="24"/>
              </w:rPr>
              <w:t>Quattrone</w:t>
            </w:r>
            <w:proofErr w:type="spellEnd"/>
            <w:r>
              <w:rPr>
                <w:rFonts w:ascii="Times New Roman" w:hAnsi="Times New Roman" w:cs="Times New Roman"/>
                <w:sz w:val="24"/>
                <w:szCs w:val="24"/>
              </w:rPr>
              <w:t xml:space="preserve"> Center, “Report of the Philadelphia Event Review Team”</w:t>
            </w:r>
          </w:p>
        </w:tc>
        <w:tc>
          <w:tcPr>
            <w:tcW w:w="1674" w:type="dxa"/>
            <w:tcBorders>
              <w:top w:val="single" w:sz="4" w:space="0" w:color="auto"/>
              <w:left w:val="single" w:sz="4" w:space="0" w:color="auto"/>
              <w:right w:val="single" w:sz="4" w:space="0" w:color="auto"/>
            </w:tcBorders>
            <w:vAlign w:val="center"/>
          </w:tcPr>
          <w:p w14:paraId="3708E165" w14:textId="77777777" w:rsidR="00D97414" w:rsidRPr="000B377D" w:rsidRDefault="00D97414" w:rsidP="00D97414">
            <w:pPr>
              <w:jc w:val="center"/>
              <w:rPr>
                <w:rFonts w:ascii="Times New Roman" w:hAnsi="Times New Roman" w:cs="Times New Roman"/>
                <w:sz w:val="24"/>
                <w:szCs w:val="24"/>
              </w:rPr>
            </w:pPr>
          </w:p>
        </w:tc>
      </w:tr>
      <w:tr w:rsidR="00D97414" w:rsidRPr="000B377D" w14:paraId="4F18AF53" w14:textId="77777777" w:rsidTr="005A3D9B">
        <w:trPr>
          <w:trHeight w:val="440"/>
        </w:trPr>
        <w:tc>
          <w:tcPr>
            <w:tcW w:w="803" w:type="dxa"/>
            <w:tcBorders>
              <w:left w:val="single" w:sz="4" w:space="0" w:color="auto"/>
              <w:right w:val="single" w:sz="4" w:space="0" w:color="auto"/>
            </w:tcBorders>
            <w:vAlign w:val="center"/>
          </w:tcPr>
          <w:p w14:paraId="3F6A60D6" w14:textId="77777777" w:rsidR="00D97414" w:rsidRPr="00122792" w:rsidRDefault="00D97414" w:rsidP="00D97414">
            <w:pPr>
              <w:jc w:val="center"/>
              <w:rPr>
                <w:rFonts w:ascii="Times New Roman" w:hAnsi="Times New Roman" w:cs="Times New Roman"/>
                <w:sz w:val="24"/>
                <w:szCs w:val="24"/>
              </w:rPr>
            </w:pPr>
            <w:r w:rsidRPr="00122792">
              <w:rPr>
                <w:rFonts w:ascii="Times New Roman" w:hAnsi="Times New Roman" w:cs="Times New Roman"/>
                <w:sz w:val="24"/>
                <w:szCs w:val="24"/>
              </w:rPr>
              <w:t>4</w:t>
            </w:r>
          </w:p>
        </w:tc>
        <w:tc>
          <w:tcPr>
            <w:tcW w:w="1613" w:type="dxa"/>
            <w:tcBorders>
              <w:top w:val="single" w:sz="4" w:space="0" w:color="auto"/>
              <w:left w:val="single" w:sz="4" w:space="0" w:color="auto"/>
              <w:right w:val="single" w:sz="4" w:space="0" w:color="auto"/>
            </w:tcBorders>
            <w:vAlign w:val="center"/>
          </w:tcPr>
          <w:p w14:paraId="6F11CA88" w14:textId="77777777" w:rsidR="00D97414" w:rsidRPr="00122792" w:rsidRDefault="00D97414" w:rsidP="00D97414">
            <w:pPr>
              <w:jc w:val="center"/>
              <w:rPr>
                <w:rFonts w:ascii="Times New Roman" w:hAnsi="Times New Roman" w:cs="Times New Roman"/>
                <w:sz w:val="24"/>
                <w:szCs w:val="24"/>
              </w:rPr>
            </w:pPr>
            <w:r w:rsidRPr="00122792">
              <w:rPr>
                <w:rFonts w:ascii="Times New Roman" w:hAnsi="Times New Roman" w:cs="Times New Roman"/>
                <w:sz w:val="24"/>
                <w:szCs w:val="24"/>
              </w:rPr>
              <w:t>Sep. 18</w:t>
            </w:r>
          </w:p>
        </w:tc>
        <w:tc>
          <w:tcPr>
            <w:tcW w:w="11407" w:type="dxa"/>
            <w:gridSpan w:val="3"/>
            <w:tcBorders>
              <w:top w:val="single" w:sz="4" w:space="0" w:color="auto"/>
              <w:left w:val="single" w:sz="4" w:space="0" w:color="auto"/>
              <w:right w:val="single" w:sz="4" w:space="0" w:color="auto"/>
            </w:tcBorders>
            <w:vAlign w:val="center"/>
          </w:tcPr>
          <w:p w14:paraId="1893A69D" w14:textId="77777777" w:rsidR="00D97414" w:rsidRDefault="00D97414" w:rsidP="00D97414">
            <w:pPr>
              <w:jc w:val="center"/>
              <w:rPr>
                <w:rFonts w:ascii="Times New Roman" w:hAnsi="Times New Roman" w:cs="Times New Roman"/>
                <w:b/>
                <w:smallCaps/>
                <w:sz w:val="24"/>
                <w:szCs w:val="24"/>
              </w:rPr>
            </w:pPr>
          </w:p>
          <w:p w14:paraId="736B9B64" w14:textId="77777777" w:rsidR="00D97414" w:rsidRDefault="00D97414" w:rsidP="00D97414">
            <w:pPr>
              <w:jc w:val="center"/>
              <w:rPr>
                <w:rFonts w:ascii="Times New Roman" w:hAnsi="Times New Roman" w:cs="Times New Roman"/>
                <w:b/>
                <w:smallCaps/>
                <w:sz w:val="24"/>
                <w:szCs w:val="24"/>
              </w:rPr>
            </w:pPr>
            <w:r w:rsidRPr="009D59F8">
              <w:rPr>
                <w:rFonts w:ascii="Times New Roman" w:hAnsi="Times New Roman" w:cs="Times New Roman"/>
                <w:b/>
                <w:smallCaps/>
                <w:sz w:val="24"/>
                <w:szCs w:val="24"/>
              </w:rPr>
              <w:t>No Class Meeting</w:t>
            </w:r>
            <w:r>
              <w:rPr>
                <w:rFonts w:ascii="Times New Roman" w:hAnsi="Times New Roman" w:cs="Times New Roman"/>
                <w:b/>
                <w:smallCaps/>
                <w:sz w:val="24"/>
                <w:szCs w:val="24"/>
              </w:rPr>
              <w:t xml:space="preserve"> – Online Assignment Due</w:t>
            </w:r>
          </w:p>
          <w:p w14:paraId="02353AAD" w14:textId="77777777" w:rsidR="00D97414" w:rsidRPr="009D59F8" w:rsidRDefault="00D97414" w:rsidP="00D97414">
            <w:pPr>
              <w:jc w:val="center"/>
              <w:rPr>
                <w:rFonts w:ascii="Times New Roman" w:hAnsi="Times New Roman" w:cs="Times New Roman"/>
                <w:b/>
                <w:smallCaps/>
                <w:sz w:val="24"/>
                <w:szCs w:val="24"/>
              </w:rPr>
            </w:pPr>
          </w:p>
        </w:tc>
      </w:tr>
      <w:tr w:rsidR="00D97414" w:rsidRPr="000B377D" w14:paraId="59A2AB57" w14:textId="77777777" w:rsidTr="005A3D9B">
        <w:trPr>
          <w:trHeight w:val="440"/>
        </w:trPr>
        <w:tc>
          <w:tcPr>
            <w:tcW w:w="803" w:type="dxa"/>
            <w:tcBorders>
              <w:left w:val="single" w:sz="4" w:space="0" w:color="auto"/>
              <w:right w:val="single" w:sz="4" w:space="0" w:color="auto"/>
            </w:tcBorders>
            <w:vAlign w:val="center"/>
          </w:tcPr>
          <w:p w14:paraId="010AF101" w14:textId="77777777" w:rsidR="00D97414" w:rsidRPr="006303E7"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5</w:t>
            </w:r>
          </w:p>
        </w:tc>
        <w:tc>
          <w:tcPr>
            <w:tcW w:w="1613" w:type="dxa"/>
            <w:tcBorders>
              <w:top w:val="single" w:sz="4" w:space="0" w:color="auto"/>
              <w:left w:val="single" w:sz="4" w:space="0" w:color="auto"/>
              <w:right w:val="single" w:sz="4" w:space="0" w:color="auto"/>
            </w:tcBorders>
            <w:vAlign w:val="center"/>
          </w:tcPr>
          <w:p w14:paraId="1BCC626C" w14:textId="77777777" w:rsidR="00D97414" w:rsidRPr="006303E7"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Sep. 2</w:t>
            </w:r>
            <w:r>
              <w:rPr>
                <w:rFonts w:ascii="Times New Roman" w:hAnsi="Times New Roman" w:cs="Times New Roman"/>
                <w:sz w:val="24"/>
                <w:szCs w:val="24"/>
              </w:rPr>
              <w:t>5</w:t>
            </w:r>
          </w:p>
        </w:tc>
        <w:tc>
          <w:tcPr>
            <w:tcW w:w="4909" w:type="dxa"/>
            <w:tcBorders>
              <w:top w:val="single" w:sz="4" w:space="0" w:color="auto"/>
              <w:left w:val="single" w:sz="4" w:space="0" w:color="auto"/>
              <w:right w:val="single" w:sz="4" w:space="0" w:color="auto"/>
            </w:tcBorders>
            <w:vAlign w:val="center"/>
          </w:tcPr>
          <w:p w14:paraId="0AE87F6A" w14:textId="77777777" w:rsidR="00D97414" w:rsidRPr="006303E7" w:rsidRDefault="00D97414" w:rsidP="00D97414">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Cursory application of ideas</w:t>
            </w:r>
          </w:p>
        </w:tc>
        <w:tc>
          <w:tcPr>
            <w:tcW w:w="4824" w:type="dxa"/>
            <w:tcBorders>
              <w:top w:val="single" w:sz="4" w:space="0" w:color="auto"/>
              <w:left w:val="single" w:sz="4" w:space="0" w:color="auto"/>
              <w:right w:val="single" w:sz="4" w:space="0" w:color="auto"/>
            </w:tcBorders>
            <w:shd w:val="clear" w:color="auto" w:fill="auto"/>
            <w:vAlign w:val="center"/>
          </w:tcPr>
          <w:p w14:paraId="146CAAA3" w14:textId="77777777" w:rsidR="00D97414" w:rsidRDefault="00D97414" w:rsidP="00D97414">
            <w:pPr>
              <w:pStyle w:val="ListParagraph"/>
              <w:numPr>
                <w:ilvl w:val="0"/>
                <w:numId w:val="5"/>
              </w:numPr>
              <w:spacing w:after="0" w:line="240" w:lineRule="auto"/>
              <w:ind w:left="439"/>
              <w:rPr>
                <w:rFonts w:ascii="Times New Roman" w:hAnsi="Times New Roman" w:cs="Times New Roman"/>
                <w:sz w:val="24"/>
                <w:szCs w:val="24"/>
              </w:rPr>
            </w:pPr>
            <w:r>
              <w:rPr>
                <w:rFonts w:ascii="Times New Roman" w:hAnsi="Times New Roman" w:cs="Times New Roman"/>
                <w:sz w:val="24"/>
                <w:szCs w:val="24"/>
              </w:rPr>
              <w:t>Sherman, “Reducing Fatal Police Shootings as System Crashes”</w:t>
            </w:r>
          </w:p>
          <w:p w14:paraId="27DAF5FD" w14:textId="77777777" w:rsidR="00D97414" w:rsidRDefault="00D97414" w:rsidP="00D97414">
            <w:pPr>
              <w:pStyle w:val="ListParagraph"/>
              <w:numPr>
                <w:ilvl w:val="0"/>
                <w:numId w:val="5"/>
              </w:numPr>
              <w:spacing w:after="0" w:line="240" w:lineRule="auto"/>
              <w:ind w:left="439"/>
              <w:rPr>
                <w:rFonts w:ascii="Times New Roman" w:hAnsi="Times New Roman" w:cs="Times New Roman"/>
                <w:sz w:val="24"/>
                <w:szCs w:val="24"/>
              </w:rPr>
            </w:pPr>
            <w:proofErr w:type="spellStart"/>
            <w:r>
              <w:rPr>
                <w:rFonts w:ascii="Times New Roman" w:hAnsi="Times New Roman" w:cs="Times New Roman"/>
                <w:sz w:val="24"/>
                <w:szCs w:val="24"/>
              </w:rPr>
              <w:t>Thacher</w:t>
            </w:r>
            <w:proofErr w:type="spellEnd"/>
            <w:r>
              <w:rPr>
                <w:rFonts w:ascii="Times New Roman" w:hAnsi="Times New Roman" w:cs="Times New Roman"/>
                <w:sz w:val="24"/>
                <w:szCs w:val="24"/>
              </w:rPr>
              <w:t>, “The Learning Model of Use of Force Reviews”</w:t>
            </w:r>
          </w:p>
          <w:p w14:paraId="161BA0AD" w14:textId="77777777" w:rsidR="00D97414" w:rsidRDefault="00D97414" w:rsidP="00D97414">
            <w:pPr>
              <w:rPr>
                <w:rFonts w:ascii="Times New Roman" w:hAnsi="Times New Roman" w:cs="Times New Roman"/>
                <w:sz w:val="24"/>
                <w:szCs w:val="24"/>
              </w:rPr>
            </w:pPr>
          </w:p>
          <w:p w14:paraId="3CEFB9B1" w14:textId="77777777" w:rsidR="00D97414" w:rsidRDefault="00D97414" w:rsidP="00D97414">
            <w:pPr>
              <w:rPr>
                <w:rFonts w:ascii="Times New Roman" w:hAnsi="Times New Roman" w:cs="Times New Roman"/>
                <w:sz w:val="24"/>
                <w:szCs w:val="24"/>
              </w:rPr>
            </w:pPr>
            <w:r>
              <w:rPr>
                <w:rFonts w:ascii="Times New Roman" w:hAnsi="Times New Roman" w:cs="Times New Roman"/>
                <w:sz w:val="24"/>
                <w:szCs w:val="24"/>
              </w:rPr>
              <w:t xml:space="preserve">Additional Reading: </w:t>
            </w:r>
          </w:p>
          <w:p w14:paraId="53B39D45" w14:textId="77777777" w:rsidR="00D97414" w:rsidRPr="00122792" w:rsidRDefault="00D97414" w:rsidP="00D97414">
            <w:pPr>
              <w:pStyle w:val="ListParagraph"/>
              <w:numPr>
                <w:ilvl w:val="0"/>
                <w:numId w:val="16"/>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TBA</w:t>
            </w:r>
          </w:p>
        </w:tc>
        <w:tc>
          <w:tcPr>
            <w:tcW w:w="1674" w:type="dxa"/>
            <w:tcBorders>
              <w:top w:val="single" w:sz="4" w:space="0" w:color="auto"/>
              <w:left w:val="single" w:sz="4" w:space="0" w:color="auto"/>
              <w:right w:val="single" w:sz="4" w:space="0" w:color="auto"/>
            </w:tcBorders>
            <w:vAlign w:val="center"/>
          </w:tcPr>
          <w:p w14:paraId="2CA539AF" w14:textId="77777777" w:rsidR="00D97414" w:rsidRPr="000B377D" w:rsidRDefault="00D97414" w:rsidP="00D97414">
            <w:pPr>
              <w:jc w:val="center"/>
              <w:rPr>
                <w:rFonts w:ascii="Times New Roman" w:hAnsi="Times New Roman" w:cs="Times New Roman"/>
                <w:sz w:val="24"/>
                <w:szCs w:val="24"/>
              </w:rPr>
            </w:pPr>
          </w:p>
        </w:tc>
      </w:tr>
      <w:tr w:rsidR="00D97414" w:rsidRPr="000B377D" w14:paraId="3B2D7ED1" w14:textId="77777777" w:rsidTr="005A3D9B">
        <w:trPr>
          <w:trHeight w:val="440"/>
        </w:trPr>
        <w:tc>
          <w:tcPr>
            <w:tcW w:w="803" w:type="dxa"/>
            <w:tcBorders>
              <w:left w:val="single" w:sz="4" w:space="0" w:color="auto"/>
              <w:right w:val="single" w:sz="4" w:space="0" w:color="auto"/>
            </w:tcBorders>
            <w:vAlign w:val="center"/>
          </w:tcPr>
          <w:p w14:paraId="50940E5B" w14:textId="77777777" w:rsidR="00D97414" w:rsidRPr="000B377D"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6</w:t>
            </w:r>
          </w:p>
        </w:tc>
        <w:tc>
          <w:tcPr>
            <w:tcW w:w="1613" w:type="dxa"/>
            <w:tcBorders>
              <w:top w:val="single" w:sz="4" w:space="0" w:color="auto"/>
              <w:left w:val="single" w:sz="4" w:space="0" w:color="auto"/>
              <w:right w:val="single" w:sz="4" w:space="0" w:color="auto"/>
            </w:tcBorders>
            <w:vAlign w:val="center"/>
          </w:tcPr>
          <w:p w14:paraId="5AF7AC86" w14:textId="77777777" w:rsidR="00D97414" w:rsidRPr="000B377D" w:rsidRDefault="00D97414" w:rsidP="00D97414">
            <w:pPr>
              <w:jc w:val="center"/>
              <w:rPr>
                <w:rFonts w:ascii="Times New Roman" w:hAnsi="Times New Roman" w:cs="Times New Roman"/>
                <w:sz w:val="24"/>
                <w:szCs w:val="24"/>
              </w:rPr>
            </w:pPr>
            <w:r>
              <w:rPr>
                <w:rFonts w:ascii="Times New Roman" w:hAnsi="Times New Roman" w:cs="Times New Roman"/>
                <w:sz w:val="24"/>
                <w:szCs w:val="24"/>
              </w:rPr>
              <w:t>Oct. 2</w:t>
            </w:r>
          </w:p>
        </w:tc>
        <w:tc>
          <w:tcPr>
            <w:tcW w:w="4909" w:type="dxa"/>
            <w:tcBorders>
              <w:top w:val="single" w:sz="4" w:space="0" w:color="auto"/>
              <w:left w:val="single" w:sz="4" w:space="0" w:color="auto"/>
              <w:right w:val="single" w:sz="4" w:space="0" w:color="auto"/>
            </w:tcBorders>
            <w:vAlign w:val="center"/>
          </w:tcPr>
          <w:p w14:paraId="6AA266FF" w14:textId="77777777" w:rsidR="00D97414" w:rsidRDefault="00D97414" w:rsidP="00D97414">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Group workshop week</w:t>
            </w:r>
          </w:p>
        </w:tc>
        <w:tc>
          <w:tcPr>
            <w:tcW w:w="4824" w:type="dxa"/>
            <w:tcBorders>
              <w:top w:val="single" w:sz="4" w:space="0" w:color="auto"/>
              <w:left w:val="single" w:sz="4" w:space="0" w:color="auto"/>
              <w:right w:val="single" w:sz="4" w:space="0" w:color="auto"/>
            </w:tcBorders>
            <w:shd w:val="clear" w:color="auto" w:fill="auto"/>
            <w:vAlign w:val="center"/>
          </w:tcPr>
          <w:p w14:paraId="73562810" w14:textId="77777777" w:rsidR="00D97414" w:rsidRPr="0069580F" w:rsidRDefault="00D97414" w:rsidP="00D97414">
            <w:pPr>
              <w:pStyle w:val="ListParagraph"/>
              <w:numPr>
                <w:ilvl w:val="0"/>
                <w:numId w:val="5"/>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Case-specific readings on your own*</w:t>
            </w:r>
          </w:p>
        </w:tc>
        <w:tc>
          <w:tcPr>
            <w:tcW w:w="1674" w:type="dxa"/>
            <w:tcBorders>
              <w:top w:val="single" w:sz="4" w:space="0" w:color="auto"/>
              <w:left w:val="single" w:sz="4" w:space="0" w:color="auto"/>
              <w:right w:val="single" w:sz="4" w:space="0" w:color="auto"/>
            </w:tcBorders>
            <w:vAlign w:val="center"/>
          </w:tcPr>
          <w:p w14:paraId="4B4BEF70" w14:textId="77777777" w:rsidR="00D97414" w:rsidRPr="000B377D" w:rsidRDefault="00D97414" w:rsidP="00D97414">
            <w:pPr>
              <w:jc w:val="center"/>
              <w:rPr>
                <w:rFonts w:ascii="Times New Roman" w:hAnsi="Times New Roman" w:cs="Times New Roman"/>
                <w:sz w:val="24"/>
                <w:szCs w:val="24"/>
              </w:rPr>
            </w:pPr>
          </w:p>
        </w:tc>
      </w:tr>
      <w:tr w:rsidR="00D97414" w:rsidRPr="000B377D" w14:paraId="23F14595" w14:textId="77777777" w:rsidTr="005A3D9B">
        <w:trPr>
          <w:trHeight w:val="440"/>
        </w:trPr>
        <w:tc>
          <w:tcPr>
            <w:tcW w:w="803" w:type="dxa"/>
            <w:tcBorders>
              <w:left w:val="single" w:sz="4" w:space="0" w:color="auto"/>
              <w:right w:val="single" w:sz="4" w:space="0" w:color="auto"/>
            </w:tcBorders>
            <w:vAlign w:val="center"/>
          </w:tcPr>
          <w:p w14:paraId="5B66FDAD" w14:textId="77777777" w:rsidR="00D97414" w:rsidRPr="000B377D"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7</w:t>
            </w:r>
          </w:p>
        </w:tc>
        <w:tc>
          <w:tcPr>
            <w:tcW w:w="1613" w:type="dxa"/>
            <w:tcBorders>
              <w:top w:val="single" w:sz="4" w:space="0" w:color="auto"/>
              <w:left w:val="single" w:sz="4" w:space="0" w:color="auto"/>
              <w:right w:val="single" w:sz="4" w:space="0" w:color="auto"/>
            </w:tcBorders>
            <w:vAlign w:val="center"/>
          </w:tcPr>
          <w:p w14:paraId="191EC951" w14:textId="77777777" w:rsidR="00D97414" w:rsidRPr="000B377D"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 xml:space="preserve">Oct. </w:t>
            </w:r>
            <w:r>
              <w:rPr>
                <w:rFonts w:ascii="Times New Roman" w:hAnsi="Times New Roman" w:cs="Times New Roman"/>
                <w:sz w:val="24"/>
                <w:szCs w:val="24"/>
              </w:rPr>
              <w:t>9</w:t>
            </w:r>
          </w:p>
        </w:tc>
        <w:tc>
          <w:tcPr>
            <w:tcW w:w="4909" w:type="dxa"/>
            <w:tcBorders>
              <w:top w:val="single" w:sz="4" w:space="0" w:color="auto"/>
              <w:left w:val="single" w:sz="4" w:space="0" w:color="auto"/>
              <w:right w:val="single" w:sz="4" w:space="0" w:color="auto"/>
            </w:tcBorders>
            <w:vAlign w:val="center"/>
          </w:tcPr>
          <w:p w14:paraId="4D1DD861" w14:textId="77777777" w:rsidR="00D97414" w:rsidRPr="00E335A7" w:rsidRDefault="00D97414" w:rsidP="00D97414">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Individual biases in decision-making</w:t>
            </w:r>
          </w:p>
        </w:tc>
        <w:tc>
          <w:tcPr>
            <w:tcW w:w="4824" w:type="dxa"/>
            <w:tcBorders>
              <w:top w:val="single" w:sz="4" w:space="0" w:color="auto"/>
              <w:left w:val="single" w:sz="4" w:space="0" w:color="auto"/>
              <w:right w:val="single" w:sz="4" w:space="0" w:color="auto"/>
            </w:tcBorders>
            <w:shd w:val="clear" w:color="auto" w:fill="auto"/>
            <w:vAlign w:val="center"/>
          </w:tcPr>
          <w:p w14:paraId="0D02E4AC" w14:textId="77777777" w:rsidR="00D97414" w:rsidRPr="0069580F" w:rsidRDefault="00D97414" w:rsidP="00D97414">
            <w:pPr>
              <w:pStyle w:val="ListParagraph"/>
              <w:numPr>
                <w:ilvl w:val="0"/>
                <w:numId w:val="5"/>
              </w:numPr>
              <w:spacing w:after="0" w:line="240" w:lineRule="auto"/>
              <w:ind w:left="439"/>
              <w:rPr>
                <w:rFonts w:ascii="Times New Roman" w:hAnsi="Times New Roman" w:cs="Times New Roman"/>
                <w:sz w:val="24"/>
                <w:szCs w:val="24"/>
              </w:rPr>
            </w:pPr>
            <w:r>
              <w:rPr>
                <w:rFonts w:ascii="Times New Roman" w:hAnsi="Times New Roman" w:cs="Times New Roman"/>
                <w:sz w:val="24"/>
                <w:szCs w:val="24"/>
              </w:rPr>
              <w:t>TBA</w:t>
            </w:r>
          </w:p>
        </w:tc>
        <w:tc>
          <w:tcPr>
            <w:tcW w:w="1674" w:type="dxa"/>
            <w:tcBorders>
              <w:top w:val="single" w:sz="4" w:space="0" w:color="auto"/>
              <w:left w:val="single" w:sz="4" w:space="0" w:color="auto"/>
              <w:right w:val="single" w:sz="4" w:space="0" w:color="auto"/>
            </w:tcBorders>
            <w:vAlign w:val="center"/>
          </w:tcPr>
          <w:p w14:paraId="430B4F62" w14:textId="77777777" w:rsidR="00D97414" w:rsidRPr="000B377D" w:rsidRDefault="00D97414" w:rsidP="00D97414">
            <w:pPr>
              <w:jc w:val="center"/>
              <w:rPr>
                <w:rFonts w:ascii="Times New Roman" w:hAnsi="Times New Roman" w:cs="Times New Roman"/>
                <w:sz w:val="24"/>
                <w:szCs w:val="24"/>
              </w:rPr>
            </w:pPr>
          </w:p>
        </w:tc>
      </w:tr>
      <w:tr w:rsidR="00D97414" w:rsidRPr="000B377D" w14:paraId="1A6B3E1A" w14:textId="77777777" w:rsidTr="005A3D9B">
        <w:trPr>
          <w:trHeight w:val="440"/>
        </w:trPr>
        <w:tc>
          <w:tcPr>
            <w:tcW w:w="803" w:type="dxa"/>
            <w:tcBorders>
              <w:left w:val="single" w:sz="4" w:space="0" w:color="auto"/>
              <w:right w:val="single" w:sz="4" w:space="0" w:color="auto"/>
            </w:tcBorders>
            <w:vAlign w:val="center"/>
          </w:tcPr>
          <w:p w14:paraId="7A073CF1" w14:textId="77777777" w:rsidR="00D97414" w:rsidRPr="000B377D"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8</w:t>
            </w:r>
          </w:p>
        </w:tc>
        <w:tc>
          <w:tcPr>
            <w:tcW w:w="1613" w:type="dxa"/>
            <w:tcBorders>
              <w:top w:val="single" w:sz="4" w:space="0" w:color="auto"/>
              <w:left w:val="single" w:sz="4" w:space="0" w:color="auto"/>
              <w:right w:val="single" w:sz="4" w:space="0" w:color="auto"/>
            </w:tcBorders>
            <w:vAlign w:val="center"/>
          </w:tcPr>
          <w:p w14:paraId="02B9E543" w14:textId="77777777" w:rsidR="00D97414" w:rsidRPr="000B377D"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Oct. 1</w:t>
            </w:r>
            <w:r>
              <w:rPr>
                <w:rFonts w:ascii="Times New Roman" w:hAnsi="Times New Roman" w:cs="Times New Roman"/>
                <w:sz w:val="24"/>
                <w:szCs w:val="24"/>
              </w:rPr>
              <w:t>6</w:t>
            </w:r>
          </w:p>
        </w:tc>
        <w:tc>
          <w:tcPr>
            <w:tcW w:w="4909" w:type="dxa"/>
            <w:tcBorders>
              <w:top w:val="single" w:sz="4" w:space="0" w:color="auto"/>
              <w:left w:val="single" w:sz="4" w:space="0" w:color="auto"/>
              <w:right w:val="single" w:sz="4" w:space="0" w:color="auto"/>
            </w:tcBorders>
            <w:vAlign w:val="center"/>
          </w:tcPr>
          <w:p w14:paraId="309CEA9F" w14:textId="77777777" w:rsidR="00D97414" w:rsidRPr="0006014F" w:rsidRDefault="00D97414" w:rsidP="00D97414">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Behavioral ethics and organizational decision-making</w:t>
            </w:r>
          </w:p>
        </w:tc>
        <w:tc>
          <w:tcPr>
            <w:tcW w:w="4824" w:type="dxa"/>
            <w:tcBorders>
              <w:top w:val="single" w:sz="4" w:space="0" w:color="auto"/>
              <w:left w:val="single" w:sz="4" w:space="0" w:color="auto"/>
              <w:right w:val="single" w:sz="4" w:space="0" w:color="auto"/>
            </w:tcBorders>
            <w:shd w:val="clear" w:color="auto" w:fill="auto"/>
            <w:vAlign w:val="center"/>
          </w:tcPr>
          <w:p w14:paraId="0EE1A0D8" w14:textId="77777777" w:rsidR="00D97414" w:rsidRDefault="00D97414" w:rsidP="00D97414">
            <w:pPr>
              <w:pStyle w:val="ListParagraph"/>
              <w:numPr>
                <w:ilvl w:val="0"/>
                <w:numId w:val="5"/>
              </w:numPr>
              <w:spacing w:after="0" w:line="240" w:lineRule="auto"/>
              <w:ind w:left="439"/>
              <w:rPr>
                <w:rFonts w:ascii="Times New Roman" w:hAnsi="Times New Roman" w:cs="Times New Roman"/>
                <w:sz w:val="24"/>
                <w:szCs w:val="24"/>
              </w:rPr>
            </w:pPr>
            <w:proofErr w:type="spellStart"/>
            <w:r>
              <w:rPr>
                <w:rFonts w:ascii="Times New Roman" w:hAnsi="Times New Roman" w:cs="Times New Roman"/>
                <w:sz w:val="24"/>
                <w:szCs w:val="24"/>
              </w:rPr>
              <w:t>Bazerman</w:t>
            </w:r>
            <w:proofErr w:type="spellEnd"/>
            <w:r>
              <w:rPr>
                <w:rFonts w:ascii="Times New Roman" w:hAnsi="Times New Roman" w:cs="Times New Roman"/>
                <w:sz w:val="24"/>
                <w:szCs w:val="24"/>
              </w:rPr>
              <w:t xml:space="preserve"> &amp; Gino, “Behavioral Ethics” </w:t>
            </w:r>
          </w:p>
          <w:p w14:paraId="00E4491A" w14:textId="77777777" w:rsidR="00D97414" w:rsidRPr="000B377D" w:rsidRDefault="00D97414" w:rsidP="00D97414">
            <w:pPr>
              <w:pStyle w:val="ListParagraph"/>
              <w:numPr>
                <w:ilvl w:val="0"/>
                <w:numId w:val="5"/>
              </w:numPr>
              <w:spacing w:after="0" w:line="240" w:lineRule="auto"/>
              <w:ind w:left="439"/>
              <w:rPr>
                <w:rFonts w:ascii="Times New Roman" w:hAnsi="Times New Roman" w:cs="Times New Roman"/>
                <w:sz w:val="24"/>
                <w:szCs w:val="24"/>
              </w:rPr>
            </w:pPr>
            <w:r>
              <w:rPr>
                <w:rFonts w:ascii="Times New Roman" w:hAnsi="Times New Roman" w:cs="Times New Roman"/>
                <w:sz w:val="24"/>
                <w:szCs w:val="24"/>
              </w:rPr>
              <w:t>TBA</w:t>
            </w:r>
          </w:p>
        </w:tc>
        <w:tc>
          <w:tcPr>
            <w:tcW w:w="1674" w:type="dxa"/>
            <w:tcBorders>
              <w:top w:val="single" w:sz="4" w:space="0" w:color="auto"/>
              <w:left w:val="single" w:sz="4" w:space="0" w:color="auto"/>
              <w:right w:val="single" w:sz="4" w:space="0" w:color="auto"/>
            </w:tcBorders>
            <w:vAlign w:val="center"/>
          </w:tcPr>
          <w:p w14:paraId="50D51AA0" w14:textId="77777777" w:rsidR="00D97414" w:rsidRPr="000B377D" w:rsidRDefault="00D97414" w:rsidP="00D97414">
            <w:pPr>
              <w:jc w:val="center"/>
              <w:rPr>
                <w:rFonts w:ascii="Times New Roman" w:hAnsi="Times New Roman" w:cs="Times New Roman"/>
                <w:sz w:val="24"/>
                <w:szCs w:val="24"/>
              </w:rPr>
            </w:pPr>
          </w:p>
        </w:tc>
      </w:tr>
      <w:tr w:rsidR="00D97414" w:rsidRPr="000B377D" w14:paraId="5E165822" w14:textId="77777777" w:rsidTr="005A3D9B">
        <w:trPr>
          <w:trHeight w:val="440"/>
        </w:trPr>
        <w:tc>
          <w:tcPr>
            <w:tcW w:w="803" w:type="dxa"/>
            <w:tcBorders>
              <w:left w:val="single" w:sz="4" w:space="0" w:color="auto"/>
              <w:right w:val="single" w:sz="4" w:space="0" w:color="auto"/>
            </w:tcBorders>
            <w:vAlign w:val="center"/>
          </w:tcPr>
          <w:p w14:paraId="1F3A1F73" w14:textId="77777777" w:rsidR="00D97414" w:rsidRPr="000B377D"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lastRenderedPageBreak/>
              <w:t>9</w:t>
            </w:r>
          </w:p>
        </w:tc>
        <w:tc>
          <w:tcPr>
            <w:tcW w:w="1613" w:type="dxa"/>
            <w:tcBorders>
              <w:top w:val="single" w:sz="4" w:space="0" w:color="auto"/>
              <w:left w:val="single" w:sz="4" w:space="0" w:color="auto"/>
              <w:right w:val="single" w:sz="4" w:space="0" w:color="auto"/>
            </w:tcBorders>
            <w:vAlign w:val="center"/>
          </w:tcPr>
          <w:p w14:paraId="13D53481" w14:textId="77777777" w:rsidR="00D97414" w:rsidRPr="000B377D"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Oct. 2</w:t>
            </w:r>
            <w:r>
              <w:rPr>
                <w:rFonts w:ascii="Times New Roman" w:hAnsi="Times New Roman" w:cs="Times New Roman"/>
                <w:sz w:val="24"/>
                <w:szCs w:val="24"/>
              </w:rPr>
              <w:t>3</w:t>
            </w:r>
          </w:p>
        </w:tc>
        <w:tc>
          <w:tcPr>
            <w:tcW w:w="4909" w:type="dxa"/>
            <w:tcBorders>
              <w:top w:val="single" w:sz="4" w:space="0" w:color="auto"/>
              <w:left w:val="single" w:sz="4" w:space="0" w:color="auto"/>
              <w:right w:val="single" w:sz="4" w:space="0" w:color="auto"/>
            </w:tcBorders>
            <w:vAlign w:val="center"/>
          </w:tcPr>
          <w:p w14:paraId="754BF567" w14:textId="77777777" w:rsidR="00D97414" w:rsidRDefault="00D97414" w:rsidP="00D97414">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TBA*</w:t>
            </w:r>
          </w:p>
          <w:p w14:paraId="7E1267A0" w14:textId="77777777" w:rsidR="00D97414" w:rsidRPr="0006014F" w:rsidRDefault="00D97414" w:rsidP="00D97414">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The nature of the jobs</w:t>
            </w:r>
          </w:p>
        </w:tc>
        <w:tc>
          <w:tcPr>
            <w:tcW w:w="4824" w:type="dxa"/>
            <w:tcBorders>
              <w:top w:val="single" w:sz="4" w:space="0" w:color="auto"/>
              <w:left w:val="single" w:sz="4" w:space="0" w:color="auto"/>
              <w:right w:val="single" w:sz="4" w:space="0" w:color="auto"/>
            </w:tcBorders>
            <w:shd w:val="clear" w:color="auto" w:fill="auto"/>
            <w:vAlign w:val="center"/>
          </w:tcPr>
          <w:p w14:paraId="231E6508" w14:textId="77777777" w:rsidR="00D97414" w:rsidRPr="00743229" w:rsidRDefault="00D97414" w:rsidP="00D97414">
            <w:pPr>
              <w:pStyle w:val="ListParagraph"/>
              <w:numPr>
                <w:ilvl w:val="0"/>
                <w:numId w:val="5"/>
              </w:numPr>
              <w:spacing w:after="0" w:line="240" w:lineRule="auto"/>
              <w:ind w:left="439"/>
              <w:rPr>
                <w:rFonts w:ascii="Times New Roman" w:hAnsi="Times New Roman" w:cs="Times New Roman"/>
                <w:i/>
                <w:sz w:val="24"/>
                <w:szCs w:val="24"/>
              </w:rPr>
            </w:pPr>
            <w:r>
              <w:rPr>
                <w:rFonts w:ascii="Times New Roman" w:hAnsi="Times New Roman" w:cs="Times New Roman"/>
                <w:sz w:val="24"/>
                <w:szCs w:val="24"/>
              </w:rPr>
              <w:t>TBA</w:t>
            </w:r>
          </w:p>
        </w:tc>
        <w:tc>
          <w:tcPr>
            <w:tcW w:w="1674" w:type="dxa"/>
            <w:tcBorders>
              <w:top w:val="single" w:sz="4" w:space="0" w:color="auto"/>
              <w:left w:val="single" w:sz="4" w:space="0" w:color="auto"/>
              <w:right w:val="single" w:sz="4" w:space="0" w:color="auto"/>
            </w:tcBorders>
            <w:vAlign w:val="center"/>
          </w:tcPr>
          <w:p w14:paraId="601699C7" w14:textId="77777777" w:rsidR="00D97414" w:rsidRPr="000B377D" w:rsidRDefault="00D97414" w:rsidP="00D97414">
            <w:pPr>
              <w:jc w:val="center"/>
              <w:rPr>
                <w:rFonts w:ascii="Times New Roman" w:hAnsi="Times New Roman" w:cs="Times New Roman"/>
                <w:sz w:val="24"/>
                <w:szCs w:val="24"/>
              </w:rPr>
            </w:pPr>
          </w:p>
        </w:tc>
      </w:tr>
      <w:tr w:rsidR="00D97414" w:rsidRPr="000B377D" w14:paraId="76A96296" w14:textId="77777777" w:rsidTr="005A3D9B">
        <w:trPr>
          <w:trHeight w:val="440"/>
        </w:trPr>
        <w:tc>
          <w:tcPr>
            <w:tcW w:w="803" w:type="dxa"/>
            <w:tcBorders>
              <w:left w:val="single" w:sz="4" w:space="0" w:color="auto"/>
              <w:right w:val="single" w:sz="4" w:space="0" w:color="auto"/>
            </w:tcBorders>
            <w:vAlign w:val="center"/>
          </w:tcPr>
          <w:p w14:paraId="1A3FFF53" w14:textId="77777777" w:rsidR="00D97414" w:rsidRPr="000B377D"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10</w:t>
            </w:r>
          </w:p>
        </w:tc>
        <w:tc>
          <w:tcPr>
            <w:tcW w:w="1613" w:type="dxa"/>
            <w:tcBorders>
              <w:top w:val="single" w:sz="4" w:space="0" w:color="auto"/>
              <w:left w:val="single" w:sz="4" w:space="0" w:color="auto"/>
              <w:right w:val="single" w:sz="4" w:space="0" w:color="auto"/>
            </w:tcBorders>
            <w:vAlign w:val="center"/>
          </w:tcPr>
          <w:p w14:paraId="2432C701" w14:textId="77777777" w:rsidR="00D97414" w:rsidRPr="000B377D"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 xml:space="preserve">Oct. </w:t>
            </w:r>
            <w:r>
              <w:rPr>
                <w:rFonts w:ascii="Times New Roman" w:hAnsi="Times New Roman" w:cs="Times New Roman"/>
                <w:sz w:val="24"/>
                <w:szCs w:val="24"/>
              </w:rPr>
              <w:t>30</w:t>
            </w:r>
          </w:p>
        </w:tc>
        <w:tc>
          <w:tcPr>
            <w:tcW w:w="4909" w:type="dxa"/>
            <w:tcBorders>
              <w:top w:val="single" w:sz="4" w:space="0" w:color="auto"/>
              <w:left w:val="single" w:sz="4" w:space="0" w:color="auto"/>
              <w:right w:val="single" w:sz="4" w:space="0" w:color="auto"/>
            </w:tcBorders>
            <w:vAlign w:val="center"/>
          </w:tcPr>
          <w:p w14:paraId="4B093F83" w14:textId="77777777" w:rsidR="00D97414" w:rsidRDefault="00D97414" w:rsidP="00D97414">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TBA*</w:t>
            </w:r>
          </w:p>
          <w:p w14:paraId="3CD66FBD" w14:textId="77777777" w:rsidR="00D97414" w:rsidRPr="000B377D" w:rsidRDefault="00D97414" w:rsidP="00D97414">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Critical perspectives and the lessons of history</w:t>
            </w:r>
          </w:p>
        </w:tc>
        <w:tc>
          <w:tcPr>
            <w:tcW w:w="4824" w:type="dxa"/>
            <w:tcBorders>
              <w:top w:val="single" w:sz="4" w:space="0" w:color="auto"/>
              <w:left w:val="single" w:sz="4" w:space="0" w:color="auto"/>
              <w:right w:val="single" w:sz="4" w:space="0" w:color="auto"/>
            </w:tcBorders>
            <w:shd w:val="clear" w:color="auto" w:fill="auto"/>
            <w:vAlign w:val="center"/>
          </w:tcPr>
          <w:p w14:paraId="098975C3" w14:textId="77777777" w:rsidR="00D97414" w:rsidRPr="005D02F9" w:rsidRDefault="00D97414" w:rsidP="00D97414">
            <w:pPr>
              <w:pStyle w:val="ListParagraph"/>
              <w:numPr>
                <w:ilvl w:val="0"/>
                <w:numId w:val="5"/>
              </w:numPr>
              <w:spacing w:after="0" w:line="240" w:lineRule="auto"/>
              <w:ind w:left="439"/>
              <w:rPr>
                <w:rFonts w:ascii="Times New Roman" w:hAnsi="Times New Roman" w:cs="Times New Roman"/>
                <w:sz w:val="24"/>
                <w:szCs w:val="24"/>
              </w:rPr>
            </w:pPr>
            <w:r>
              <w:rPr>
                <w:rFonts w:ascii="Times New Roman" w:hAnsi="Times New Roman" w:cs="Times New Roman"/>
                <w:sz w:val="24"/>
                <w:szCs w:val="24"/>
              </w:rPr>
              <w:t>TBA</w:t>
            </w:r>
          </w:p>
        </w:tc>
        <w:tc>
          <w:tcPr>
            <w:tcW w:w="1674" w:type="dxa"/>
            <w:tcBorders>
              <w:top w:val="single" w:sz="4" w:space="0" w:color="auto"/>
              <w:left w:val="single" w:sz="4" w:space="0" w:color="auto"/>
              <w:right w:val="single" w:sz="4" w:space="0" w:color="auto"/>
            </w:tcBorders>
            <w:vAlign w:val="center"/>
          </w:tcPr>
          <w:p w14:paraId="797773FB" w14:textId="77777777" w:rsidR="00D97414" w:rsidRPr="000B377D" w:rsidRDefault="00D97414" w:rsidP="00D97414">
            <w:pPr>
              <w:jc w:val="center"/>
              <w:rPr>
                <w:rFonts w:ascii="Times New Roman" w:hAnsi="Times New Roman" w:cs="Times New Roman"/>
                <w:sz w:val="24"/>
                <w:szCs w:val="24"/>
              </w:rPr>
            </w:pPr>
          </w:p>
        </w:tc>
      </w:tr>
      <w:tr w:rsidR="00D97414" w:rsidRPr="00233DAF" w14:paraId="10993BB7" w14:textId="77777777" w:rsidTr="005A3D9B">
        <w:trPr>
          <w:trHeight w:val="440"/>
        </w:trPr>
        <w:tc>
          <w:tcPr>
            <w:tcW w:w="803" w:type="dxa"/>
            <w:tcBorders>
              <w:left w:val="single" w:sz="4" w:space="0" w:color="auto"/>
              <w:right w:val="single" w:sz="4" w:space="0" w:color="auto"/>
            </w:tcBorders>
            <w:vAlign w:val="center"/>
          </w:tcPr>
          <w:p w14:paraId="5B37FED0" w14:textId="77777777" w:rsidR="00D97414" w:rsidRPr="00122792" w:rsidRDefault="00D97414" w:rsidP="00D97414">
            <w:pPr>
              <w:jc w:val="center"/>
              <w:rPr>
                <w:rFonts w:ascii="Times New Roman" w:hAnsi="Times New Roman" w:cs="Times New Roman"/>
                <w:sz w:val="24"/>
                <w:szCs w:val="24"/>
              </w:rPr>
            </w:pPr>
            <w:r w:rsidRPr="00122792">
              <w:rPr>
                <w:rFonts w:ascii="Times New Roman" w:hAnsi="Times New Roman" w:cs="Times New Roman"/>
                <w:sz w:val="24"/>
                <w:szCs w:val="24"/>
              </w:rPr>
              <w:t>11</w:t>
            </w:r>
          </w:p>
        </w:tc>
        <w:tc>
          <w:tcPr>
            <w:tcW w:w="1613" w:type="dxa"/>
            <w:tcBorders>
              <w:top w:val="single" w:sz="4" w:space="0" w:color="auto"/>
              <w:left w:val="single" w:sz="4" w:space="0" w:color="auto"/>
              <w:right w:val="single" w:sz="4" w:space="0" w:color="auto"/>
            </w:tcBorders>
            <w:vAlign w:val="center"/>
          </w:tcPr>
          <w:p w14:paraId="0E37682D" w14:textId="77777777" w:rsidR="00D97414" w:rsidRPr="00122792" w:rsidRDefault="00D97414" w:rsidP="00D97414">
            <w:pPr>
              <w:jc w:val="center"/>
              <w:rPr>
                <w:rFonts w:ascii="Times New Roman" w:hAnsi="Times New Roman" w:cs="Times New Roman"/>
                <w:sz w:val="24"/>
                <w:szCs w:val="24"/>
              </w:rPr>
            </w:pPr>
            <w:r w:rsidRPr="00122792">
              <w:rPr>
                <w:rFonts w:ascii="Times New Roman" w:hAnsi="Times New Roman" w:cs="Times New Roman"/>
                <w:sz w:val="24"/>
                <w:szCs w:val="24"/>
              </w:rPr>
              <w:t>Nov. 6</w:t>
            </w:r>
          </w:p>
        </w:tc>
        <w:tc>
          <w:tcPr>
            <w:tcW w:w="4909" w:type="dxa"/>
            <w:tcBorders>
              <w:top w:val="single" w:sz="4" w:space="0" w:color="auto"/>
              <w:left w:val="single" w:sz="4" w:space="0" w:color="auto"/>
              <w:right w:val="single" w:sz="4" w:space="0" w:color="auto"/>
            </w:tcBorders>
            <w:vAlign w:val="center"/>
          </w:tcPr>
          <w:p w14:paraId="7EA44E6D" w14:textId="77777777" w:rsidR="00D97414" w:rsidRDefault="00D97414" w:rsidP="00D97414">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TBA*</w:t>
            </w:r>
          </w:p>
          <w:p w14:paraId="0061A1C4" w14:textId="77777777" w:rsidR="00D97414" w:rsidRPr="00122792" w:rsidRDefault="00D97414" w:rsidP="00D97414">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Consequences of errors</w:t>
            </w:r>
          </w:p>
        </w:tc>
        <w:tc>
          <w:tcPr>
            <w:tcW w:w="4824" w:type="dxa"/>
            <w:tcBorders>
              <w:top w:val="single" w:sz="4" w:space="0" w:color="auto"/>
              <w:left w:val="single" w:sz="4" w:space="0" w:color="auto"/>
              <w:right w:val="single" w:sz="4" w:space="0" w:color="auto"/>
            </w:tcBorders>
            <w:shd w:val="clear" w:color="auto" w:fill="auto"/>
            <w:vAlign w:val="center"/>
          </w:tcPr>
          <w:p w14:paraId="3C877A8D" w14:textId="77777777" w:rsidR="00D97414" w:rsidRPr="0069580F" w:rsidRDefault="00D97414" w:rsidP="00D97414">
            <w:pPr>
              <w:pStyle w:val="ListParagraph"/>
              <w:numPr>
                <w:ilvl w:val="0"/>
                <w:numId w:val="5"/>
              </w:numPr>
              <w:spacing w:after="0" w:line="240" w:lineRule="auto"/>
              <w:ind w:left="479"/>
              <w:rPr>
                <w:rFonts w:ascii="Times New Roman" w:hAnsi="Times New Roman" w:cs="Times New Roman"/>
                <w:sz w:val="24"/>
                <w:szCs w:val="24"/>
              </w:rPr>
            </w:pPr>
            <w:r w:rsidRPr="0069580F">
              <w:rPr>
                <w:rFonts w:ascii="Times New Roman" w:hAnsi="Times New Roman" w:cs="Times New Roman"/>
                <w:sz w:val="24"/>
                <w:szCs w:val="24"/>
              </w:rPr>
              <w:t>TBA</w:t>
            </w:r>
          </w:p>
        </w:tc>
        <w:tc>
          <w:tcPr>
            <w:tcW w:w="1674" w:type="dxa"/>
            <w:tcBorders>
              <w:top w:val="single" w:sz="4" w:space="0" w:color="auto"/>
              <w:left w:val="single" w:sz="4" w:space="0" w:color="auto"/>
              <w:right w:val="single" w:sz="4" w:space="0" w:color="auto"/>
            </w:tcBorders>
            <w:vAlign w:val="center"/>
          </w:tcPr>
          <w:p w14:paraId="34753C5B" w14:textId="77777777" w:rsidR="00D97414" w:rsidRPr="00233DAF" w:rsidRDefault="00D97414" w:rsidP="00D97414">
            <w:pPr>
              <w:jc w:val="center"/>
              <w:rPr>
                <w:rFonts w:ascii="Times New Roman" w:hAnsi="Times New Roman" w:cs="Times New Roman"/>
                <w:sz w:val="24"/>
                <w:szCs w:val="24"/>
                <w:highlight w:val="green"/>
              </w:rPr>
            </w:pPr>
          </w:p>
        </w:tc>
      </w:tr>
      <w:tr w:rsidR="00D97414" w:rsidRPr="00233DAF" w14:paraId="5F400299" w14:textId="77777777" w:rsidTr="005A3D9B">
        <w:trPr>
          <w:trHeight w:val="440"/>
        </w:trPr>
        <w:tc>
          <w:tcPr>
            <w:tcW w:w="803" w:type="dxa"/>
            <w:tcBorders>
              <w:left w:val="single" w:sz="4" w:space="0" w:color="auto"/>
              <w:right w:val="single" w:sz="4" w:space="0" w:color="auto"/>
            </w:tcBorders>
            <w:vAlign w:val="center"/>
          </w:tcPr>
          <w:p w14:paraId="619487FC" w14:textId="77777777" w:rsidR="00D97414" w:rsidRPr="00122792" w:rsidRDefault="00D97414" w:rsidP="00D97414">
            <w:pPr>
              <w:jc w:val="center"/>
              <w:rPr>
                <w:rFonts w:ascii="Times New Roman" w:hAnsi="Times New Roman" w:cs="Times New Roman"/>
                <w:sz w:val="24"/>
                <w:szCs w:val="24"/>
              </w:rPr>
            </w:pPr>
            <w:r>
              <w:rPr>
                <w:rFonts w:ascii="Times New Roman" w:hAnsi="Times New Roman" w:cs="Times New Roman"/>
                <w:sz w:val="24"/>
                <w:szCs w:val="24"/>
              </w:rPr>
              <w:t>12</w:t>
            </w:r>
          </w:p>
        </w:tc>
        <w:tc>
          <w:tcPr>
            <w:tcW w:w="1613" w:type="dxa"/>
            <w:tcBorders>
              <w:top w:val="single" w:sz="4" w:space="0" w:color="auto"/>
              <w:left w:val="single" w:sz="4" w:space="0" w:color="auto"/>
              <w:right w:val="single" w:sz="4" w:space="0" w:color="auto"/>
            </w:tcBorders>
            <w:vAlign w:val="center"/>
          </w:tcPr>
          <w:p w14:paraId="1A31CAB5" w14:textId="77777777" w:rsidR="00D97414" w:rsidRPr="00122792" w:rsidRDefault="00D97414" w:rsidP="00D97414">
            <w:pPr>
              <w:jc w:val="center"/>
              <w:rPr>
                <w:rFonts w:ascii="Times New Roman" w:hAnsi="Times New Roman" w:cs="Times New Roman"/>
                <w:sz w:val="24"/>
                <w:szCs w:val="24"/>
              </w:rPr>
            </w:pPr>
            <w:r>
              <w:rPr>
                <w:rFonts w:ascii="Times New Roman" w:hAnsi="Times New Roman" w:cs="Times New Roman"/>
                <w:sz w:val="24"/>
                <w:szCs w:val="24"/>
              </w:rPr>
              <w:t>Nov. 13</w:t>
            </w:r>
          </w:p>
        </w:tc>
        <w:tc>
          <w:tcPr>
            <w:tcW w:w="4909" w:type="dxa"/>
            <w:tcBorders>
              <w:top w:val="single" w:sz="4" w:space="0" w:color="auto"/>
              <w:left w:val="single" w:sz="4" w:space="0" w:color="auto"/>
              <w:right w:val="single" w:sz="4" w:space="0" w:color="auto"/>
            </w:tcBorders>
            <w:vAlign w:val="center"/>
          </w:tcPr>
          <w:p w14:paraId="033A3469" w14:textId="77777777" w:rsidR="00D97414" w:rsidRDefault="00D97414" w:rsidP="00D97414">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Group workshop week – MS only</w:t>
            </w:r>
          </w:p>
        </w:tc>
        <w:tc>
          <w:tcPr>
            <w:tcW w:w="4824" w:type="dxa"/>
            <w:tcBorders>
              <w:top w:val="single" w:sz="4" w:space="0" w:color="auto"/>
              <w:left w:val="single" w:sz="4" w:space="0" w:color="auto"/>
              <w:right w:val="single" w:sz="4" w:space="0" w:color="auto"/>
            </w:tcBorders>
            <w:shd w:val="clear" w:color="auto" w:fill="auto"/>
            <w:vAlign w:val="center"/>
          </w:tcPr>
          <w:p w14:paraId="6AF94B87" w14:textId="77777777" w:rsidR="00D97414" w:rsidRPr="00122792" w:rsidRDefault="00D97414" w:rsidP="00D97414">
            <w:pPr>
              <w:rPr>
                <w:rFonts w:ascii="Times New Roman" w:hAnsi="Times New Roman" w:cs="Times New Roman"/>
                <w:sz w:val="24"/>
                <w:szCs w:val="24"/>
              </w:rPr>
            </w:pPr>
          </w:p>
        </w:tc>
        <w:tc>
          <w:tcPr>
            <w:tcW w:w="1674" w:type="dxa"/>
            <w:tcBorders>
              <w:top w:val="single" w:sz="4" w:space="0" w:color="auto"/>
              <w:left w:val="single" w:sz="4" w:space="0" w:color="auto"/>
              <w:right w:val="single" w:sz="4" w:space="0" w:color="auto"/>
            </w:tcBorders>
            <w:vAlign w:val="center"/>
          </w:tcPr>
          <w:p w14:paraId="78D35A66" w14:textId="77777777" w:rsidR="00D97414" w:rsidRPr="00233DAF" w:rsidRDefault="00D97414" w:rsidP="00D97414">
            <w:pPr>
              <w:jc w:val="center"/>
              <w:rPr>
                <w:rFonts w:ascii="Times New Roman" w:hAnsi="Times New Roman" w:cs="Times New Roman"/>
                <w:sz w:val="24"/>
                <w:szCs w:val="24"/>
                <w:highlight w:val="green"/>
              </w:rPr>
            </w:pPr>
          </w:p>
        </w:tc>
      </w:tr>
      <w:tr w:rsidR="00D97414" w:rsidRPr="00233DAF" w14:paraId="7CDA03BB" w14:textId="77777777" w:rsidTr="005A3D9B">
        <w:trPr>
          <w:trHeight w:val="440"/>
        </w:trPr>
        <w:tc>
          <w:tcPr>
            <w:tcW w:w="803" w:type="dxa"/>
            <w:tcBorders>
              <w:left w:val="single" w:sz="4" w:space="0" w:color="auto"/>
              <w:right w:val="single" w:sz="4" w:space="0" w:color="auto"/>
            </w:tcBorders>
            <w:vAlign w:val="center"/>
          </w:tcPr>
          <w:p w14:paraId="35B0980D" w14:textId="77777777" w:rsidR="00D97414" w:rsidRPr="00122792" w:rsidRDefault="00D97414" w:rsidP="00D97414">
            <w:pPr>
              <w:jc w:val="center"/>
              <w:rPr>
                <w:rFonts w:ascii="Times New Roman" w:hAnsi="Times New Roman" w:cs="Times New Roman"/>
                <w:sz w:val="24"/>
                <w:szCs w:val="24"/>
              </w:rPr>
            </w:pPr>
            <w:r w:rsidRPr="00122792">
              <w:rPr>
                <w:rFonts w:ascii="Times New Roman" w:hAnsi="Times New Roman" w:cs="Times New Roman"/>
                <w:sz w:val="24"/>
                <w:szCs w:val="24"/>
              </w:rPr>
              <w:t>13</w:t>
            </w:r>
          </w:p>
        </w:tc>
        <w:tc>
          <w:tcPr>
            <w:tcW w:w="1613" w:type="dxa"/>
            <w:tcBorders>
              <w:top w:val="single" w:sz="4" w:space="0" w:color="auto"/>
              <w:left w:val="single" w:sz="4" w:space="0" w:color="auto"/>
              <w:right w:val="single" w:sz="4" w:space="0" w:color="auto"/>
            </w:tcBorders>
            <w:vAlign w:val="center"/>
          </w:tcPr>
          <w:p w14:paraId="52C5F6D9" w14:textId="77777777" w:rsidR="00D97414" w:rsidRPr="00122792" w:rsidRDefault="00D97414" w:rsidP="00D97414">
            <w:pPr>
              <w:jc w:val="center"/>
              <w:rPr>
                <w:rFonts w:ascii="Times New Roman" w:hAnsi="Times New Roman" w:cs="Times New Roman"/>
                <w:sz w:val="24"/>
                <w:szCs w:val="24"/>
              </w:rPr>
            </w:pPr>
            <w:r w:rsidRPr="00122792">
              <w:rPr>
                <w:rFonts w:ascii="Times New Roman" w:hAnsi="Times New Roman" w:cs="Times New Roman"/>
                <w:sz w:val="24"/>
                <w:szCs w:val="24"/>
              </w:rPr>
              <w:t>Nov. 20</w:t>
            </w:r>
          </w:p>
        </w:tc>
        <w:tc>
          <w:tcPr>
            <w:tcW w:w="4909" w:type="dxa"/>
            <w:tcBorders>
              <w:top w:val="single" w:sz="4" w:space="0" w:color="auto"/>
              <w:left w:val="single" w:sz="4" w:space="0" w:color="auto"/>
              <w:right w:val="single" w:sz="4" w:space="0" w:color="auto"/>
            </w:tcBorders>
            <w:vAlign w:val="center"/>
          </w:tcPr>
          <w:p w14:paraId="0F9BD1A7" w14:textId="77777777" w:rsidR="00D97414" w:rsidRPr="00122792" w:rsidRDefault="00D97414" w:rsidP="00D97414">
            <w:pPr>
              <w:pStyle w:val="ListParagraph"/>
              <w:numPr>
                <w:ilvl w:val="0"/>
                <w:numId w:val="5"/>
              </w:numPr>
              <w:spacing w:after="0" w:line="240" w:lineRule="auto"/>
              <w:ind w:left="342"/>
              <w:rPr>
                <w:rFonts w:ascii="Times New Roman" w:hAnsi="Times New Roman" w:cs="Times New Roman"/>
                <w:sz w:val="24"/>
                <w:szCs w:val="24"/>
              </w:rPr>
            </w:pPr>
            <w:r w:rsidRPr="00122792">
              <w:rPr>
                <w:rFonts w:ascii="Times New Roman" w:hAnsi="Times New Roman" w:cs="Times New Roman"/>
                <w:sz w:val="24"/>
                <w:szCs w:val="24"/>
              </w:rPr>
              <w:t>Group presentations</w:t>
            </w:r>
          </w:p>
        </w:tc>
        <w:tc>
          <w:tcPr>
            <w:tcW w:w="4824" w:type="dxa"/>
            <w:tcBorders>
              <w:top w:val="single" w:sz="4" w:space="0" w:color="auto"/>
              <w:left w:val="single" w:sz="4" w:space="0" w:color="auto"/>
              <w:right w:val="single" w:sz="4" w:space="0" w:color="auto"/>
            </w:tcBorders>
            <w:shd w:val="clear" w:color="auto" w:fill="auto"/>
            <w:vAlign w:val="center"/>
          </w:tcPr>
          <w:p w14:paraId="67C6BFF1" w14:textId="77777777" w:rsidR="00D97414" w:rsidRPr="00122792" w:rsidRDefault="00D97414" w:rsidP="00D97414">
            <w:pPr>
              <w:rPr>
                <w:rFonts w:ascii="Times New Roman" w:hAnsi="Times New Roman" w:cs="Times New Roman"/>
                <w:i/>
                <w:sz w:val="24"/>
                <w:szCs w:val="24"/>
              </w:rPr>
            </w:pPr>
          </w:p>
        </w:tc>
        <w:tc>
          <w:tcPr>
            <w:tcW w:w="1674" w:type="dxa"/>
            <w:tcBorders>
              <w:top w:val="single" w:sz="4" w:space="0" w:color="auto"/>
              <w:left w:val="single" w:sz="4" w:space="0" w:color="auto"/>
              <w:right w:val="single" w:sz="4" w:space="0" w:color="auto"/>
            </w:tcBorders>
            <w:vAlign w:val="center"/>
          </w:tcPr>
          <w:p w14:paraId="4EBE7D4E" w14:textId="77777777" w:rsidR="00D97414" w:rsidRPr="00233DAF" w:rsidRDefault="00D97414" w:rsidP="00D97414">
            <w:pPr>
              <w:jc w:val="center"/>
              <w:rPr>
                <w:rFonts w:ascii="Times New Roman" w:hAnsi="Times New Roman" w:cs="Times New Roman"/>
                <w:sz w:val="24"/>
                <w:szCs w:val="24"/>
                <w:highlight w:val="green"/>
              </w:rPr>
            </w:pPr>
          </w:p>
        </w:tc>
      </w:tr>
      <w:tr w:rsidR="00D97414" w:rsidRPr="000B377D" w14:paraId="1A5B47E1" w14:textId="77777777" w:rsidTr="005A3D9B">
        <w:trPr>
          <w:trHeight w:val="440"/>
        </w:trPr>
        <w:tc>
          <w:tcPr>
            <w:tcW w:w="803" w:type="dxa"/>
            <w:tcBorders>
              <w:left w:val="single" w:sz="4" w:space="0" w:color="auto"/>
              <w:right w:val="single" w:sz="4" w:space="0" w:color="auto"/>
            </w:tcBorders>
            <w:vAlign w:val="center"/>
          </w:tcPr>
          <w:p w14:paraId="52CE1A70" w14:textId="77777777" w:rsidR="00D97414" w:rsidRPr="000B377D"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14</w:t>
            </w:r>
          </w:p>
        </w:tc>
        <w:tc>
          <w:tcPr>
            <w:tcW w:w="1613" w:type="dxa"/>
            <w:tcBorders>
              <w:top w:val="single" w:sz="4" w:space="0" w:color="auto"/>
              <w:left w:val="single" w:sz="4" w:space="0" w:color="auto"/>
              <w:right w:val="single" w:sz="4" w:space="0" w:color="auto"/>
            </w:tcBorders>
            <w:vAlign w:val="center"/>
          </w:tcPr>
          <w:p w14:paraId="47D91E1E" w14:textId="77777777" w:rsidR="00D97414" w:rsidRPr="000B377D" w:rsidRDefault="00D97414" w:rsidP="00D97414">
            <w:pPr>
              <w:jc w:val="center"/>
              <w:rPr>
                <w:rFonts w:ascii="Times New Roman" w:hAnsi="Times New Roman" w:cs="Times New Roman"/>
                <w:sz w:val="24"/>
                <w:szCs w:val="24"/>
              </w:rPr>
            </w:pPr>
            <w:r w:rsidRPr="000B377D">
              <w:rPr>
                <w:rFonts w:ascii="Times New Roman" w:hAnsi="Times New Roman" w:cs="Times New Roman"/>
                <w:sz w:val="24"/>
                <w:szCs w:val="24"/>
              </w:rPr>
              <w:t>Nov. 2</w:t>
            </w:r>
            <w:r>
              <w:rPr>
                <w:rFonts w:ascii="Times New Roman" w:hAnsi="Times New Roman" w:cs="Times New Roman"/>
                <w:sz w:val="24"/>
                <w:szCs w:val="24"/>
              </w:rPr>
              <w:t>7</w:t>
            </w:r>
          </w:p>
        </w:tc>
        <w:tc>
          <w:tcPr>
            <w:tcW w:w="11407" w:type="dxa"/>
            <w:gridSpan w:val="3"/>
            <w:tcBorders>
              <w:top w:val="single" w:sz="4" w:space="0" w:color="auto"/>
              <w:left w:val="single" w:sz="4" w:space="0" w:color="auto"/>
              <w:right w:val="single" w:sz="4" w:space="0" w:color="auto"/>
            </w:tcBorders>
            <w:vAlign w:val="center"/>
          </w:tcPr>
          <w:p w14:paraId="6F654029" w14:textId="77777777" w:rsidR="00D97414" w:rsidRPr="000B377D" w:rsidRDefault="00D97414" w:rsidP="00D97414">
            <w:pPr>
              <w:jc w:val="center"/>
              <w:rPr>
                <w:rFonts w:ascii="Times New Roman" w:hAnsi="Times New Roman" w:cs="Times New Roman"/>
                <w:sz w:val="24"/>
                <w:szCs w:val="24"/>
              </w:rPr>
            </w:pPr>
            <w:r>
              <w:rPr>
                <w:rFonts w:ascii="Times New Roman" w:hAnsi="Times New Roman" w:cs="Times New Roman"/>
                <w:b/>
                <w:smallCaps/>
                <w:sz w:val="24"/>
                <w:szCs w:val="24"/>
              </w:rPr>
              <w:t>No Class</w:t>
            </w:r>
          </w:p>
        </w:tc>
      </w:tr>
      <w:tr w:rsidR="00D97414" w:rsidRPr="00233DAF" w14:paraId="27F1283F" w14:textId="77777777" w:rsidTr="005A3D9B">
        <w:trPr>
          <w:trHeight w:val="440"/>
        </w:trPr>
        <w:tc>
          <w:tcPr>
            <w:tcW w:w="803" w:type="dxa"/>
            <w:tcBorders>
              <w:left w:val="single" w:sz="4" w:space="0" w:color="auto"/>
              <w:right w:val="single" w:sz="4" w:space="0" w:color="auto"/>
            </w:tcBorders>
            <w:vAlign w:val="center"/>
          </w:tcPr>
          <w:p w14:paraId="3AE13444" w14:textId="77777777" w:rsidR="00D97414" w:rsidRPr="00122792" w:rsidRDefault="00D97414" w:rsidP="00D97414">
            <w:pPr>
              <w:jc w:val="center"/>
              <w:rPr>
                <w:rFonts w:ascii="Times New Roman" w:hAnsi="Times New Roman" w:cs="Times New Roman"/>
                <w:sz w:val="24"/>
                <w:szCs w:val="24"/>
              </w:rPr>
            </w:pPr>
            <w:r w:rsidRPr="00122792">
              <w:rPr>
                <w:rFonts w:ascii="Times New Roman" w:hAnsi="Times New Roman" w:cs="Times New Roman"/>
                <w:sz w:val="24"/>
                <w:szCs w:val="24"/>
              </w:rPr>
              <w:t>15</w:t>
            </w:r>
          </w:p>
        </w:tc>
        <w:tc>
          <w:tcPr>
            <w:tcW w:w="1613" w:type="dxa"/>
            <w:tcBorders>
              <w:top w:val="single" w:sz="4" w:space="0" w:color="auto"/>
              <w:left w:val="single" w:sz="4" w:space="0" w:color="auto"/>
              <w:right w:val="single" w:sz="4" w:space="0" w:color="auto"/>
            </w:tcBorders>
            <w:vAlign w:val="center"/>
          </w:tcPr>
          <w:p w14:paraId="6C9EF103" w14:textId="77777777" w:rsidR="00D97414" w:rsidRPr="00122792" w:rsidRDefault="00D97414" w:rsidP="00D97414">
            <w:pPr>
              <w:jc w:val="center"/>
              <w:rPr>
                <w:rFonts w:ascii="Times New Roman" w:hAnsi="Times New Roman" w:cs="Times New Roman"/>
                <w:sz w:val="24"/>
                <w:szCs w:val="24"/>
              </w:rPr>
            </w:pPr>
            <w:r w:rsidRPr="00122792">
              <w:rPr>
                <w:rFonts w:ascii="Times New Roman" w:hAnsi="Times New Roman" w:cs="Times New Roman"/>
                <w:sz w:val="24"/>
                <w:szCs w:val="24"/>
              </w:rPr>
              <w:t>Dec. 4</w:t>
            </w:r>
          </w:p>
        </w:tc>
        <w:tc>
          <w:tcPr>
            <w:tcW w:w="4909" w:type="dxa"/>
            <w:tcBorders>
              <w:top w:val="single" w:sz="4" w:space="0" w:color="auto"/>
              <w:left w:val="single" w:sz="4" w:space="0" w:color="auto"/>
              <w:right w:val="single" w:sz="4" w:space="0" w:color="auto"/>
            </w:tcBorders>
            <w:vAlign w:val="center"/>
          </w:tcPr>
          <w:p w14:paraId="2890F7E7" w14:textId="77777777" w:rsidR="00D97414" w:rsidRPr="00122792" w:rsidRDefault="00D97414" w:rsidP="00D97414">
            <w:pPr>
              <w:pStyle w:val="ListParagraph"/>
              <w:numPr>
                <w:ilvl w:val="0"/>
                <w:numId w:val="5"/>
              </w:numPr>
              <w:spacing w:after="0" w:line="240" w:lineRule="auto"/>
              <w:ind w:left="342"/>
              <w:rPr>
                <w:rFonts w:ascii="Times New Roman" w:hAnsi="Times New Roman" w:cs="Times New Roman"/>
                <w:sz w:val="24"/>
                <w:szCs w:val="24"/>
              </w:rPr>
            </w:pPr>
            <w:r w:rsidRPr="00122792">
              <w:rPr>
                <w:rFonts w:ascii="Times New Roman" w:hAnsi="Times New Roman" w:cs="Times New Roman"/>
                <w:sz w:val="24"/>
                <w:szCs w:val="24"/>
              </w:rPr>
              <w:t>Group presentations</w:t>
            </w:r>
          </w:p>
        </w:tc>
        <w:tc>
          <w:tcPr>
            <w:tcW w:w="4824" w:type="dxa"/>
            <w:tcBorders>
              <w:top w:val="single" w:sz="4" w:space="0" w:color="auto"/>
              <w:left w:val="single" w:sz="4" w:space="0" w:color="auto"/>
              <w:right w:val="single" w:sz="4" w:space="0" w:color="auto"/>
            </w:tcBorders>
            <w:shd w:val="clear" w:color="auto" w:fill="auto"/>
            <w:vAlign w:val="center"/>
          </w:tcPr>
          <w:p w14:paraId="5C831D7A" w14:textId="77777777" w:rsidR="00D97414" w:rsidRPr="00122792" w:rsidRDefault="00D97414" w:rsidP="00D97414">
            <w:pPr>
              <w:rPr>
                <w:rFonts w:ascii="Times New Roman" w:hAnsi="Times New Roman" w:cs="Times New Roman"/>
                <w:sz w:val="24"/>
                <w:szCs w:val="24"/>
              </w:rPr>
            </w:pPr>
          </w:p>
        </w:tc>
        <w:tc>
          <w:tcPr>
            <w:tcW w:w="1674" w:type="dxa"/>
            <w:tcBorders>
              <w:top w:val="single" w:sz="4" w:space="0" w:color="auto"/>
              <w:left w:val="single" w:sz="4" w:space="0" w:color="auto"/>
              <w:right w:val="single" w:sz="4" w:space="0" w:color="auto"/>
            </w:tcBorders>
            <w:vAlign w:val="center"/>
          </w:tcPr>
          <w:p w14:paraId="2D0EB2E1" w14:textId="77777777" w:rsidR="00D97414" w:rsidRPr="00233DAF" w:rsidRDefault="00D97414" w:rsidP="00D97414">
            <w:pPr>
              <w:jc w:val="center"/>
              <w:rPr>
                <w:rFonts w:ascii="Times New Roman" w:hAnsi="Times New Roman" w:cs="Times New Roman"/>
                <w:sz w:val="24"/>
                <w:szCs w:val="24"/>
                <w:highlight w:val="green"/>
              </w:rPr>
            </w:pPr>
          </w:p>
        </w:tc>
      </w:tr>
    </w:tbl>
    <w:p w14:paraId="68A252F4" w14:textId="22F73FE0" w:rsidR="00526272" w:rsidRPr="00191F11" w:rsidRDefault="00526272" w:rsidP="00191F11">
      <w:pPr>
        <w:spacing w:after="0" w:line="240" w:lineRule="auto"/>
        <w:rPr>
          <w:rFonts w:ascii="Times New Roman" w:hAnsi="Times New Roman" w:cs="Times New Roman"/>
          <w:sz w:val="24"/>
          <w:szCs w:val="24"/>
        </w:rPr>
      </w:pPr>
    </w:p>
    <w:sectPr w:rsidR="00526272" w:rsidRPr="00191F11" w:rsidSect="0040557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4287"/>
    <w:multiLevelType w:val="hybridMultilevel"/>
    <w:tmpl w:val="63D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36E91"/>
    <w:multiLevelType w:val="hybridMultilevel"/>
    <w:tmpl w:val="E9F4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23CAF"/>
    <w:multiLevelType w:val="hybridMultilevel"/>
    <w:tmpl w:val="9B92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43B52"/>
    <w:multiLevelType w:val="hybridMultilevel"/>
    <w:tmpl w:val="DC3E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4200E"/>
    <w:multiLevelType w:val="hybridMultilevel"/>
    <w:tmpl w:val="F818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27023"/>
    <w:multiLevelType w:val="hybridMultilevel"/>
    <w:tmpl w:val="13B8C0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163AE"/>
    <w:multiLevelType w:val="hybridMultilevel"/>
    <w:tmpl w:val="759A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B49D3"/>
    <w:multiLevelType w:val="hybridMultilevel"/>
    <w:tmpl w:val="C716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129F6"/>
    <w:multiLevelType w:val="hybridMultilevel"/>
    <w:tmpl w:val="C71A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0056E"/>
    <w:multiLevelType w:val="hybridMultilevel"/>
    <w:tmpl w:val="DA80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9232D"/>
    <w:multiLevelType w:val="hybridMultilevel"/>
    <w:tmpl w:val="F24E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26A3C"/>
    <w:multiLevelType w:val="hybridMultilevel"/>
    <w:tmpl w:val="9D92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37F65"/>
    <w:multiLevelType w:val="hybridMultilevel"/>
    <w:tmpl w:val="DECC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110E7"/>
    <w:multiLevelType w:val="hybridMultilevel"/>
    <w:tmpl w:val="6A3A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760F7"/>
    <w:multiLevelType w:val="hybridMultilevel"/>
    <w:tmpl w:val="5E12587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12"/>
  </w:num>
  <w:num w:numId="6">
    <w:abstractNumId w:val="9"/>
  </w:num>
  <w:num w:numId="7">
    <w:abstractNumId w:val="13"/>
  </w:num>
  <w:num w:numId="8">
    <w:abstractNumId w:val="8"/>
  </w:num>
  <w:num w:numId="9">
    <w:abstractNumId w:val="6"/>
  </w:num>
  <w:num w:numId="10">
    <w:abstractNumId w:val="0"/>
  </w:num>
  <w:num w:numId="11">
    <w:abstractNumId w:val="10"/>
  </w:num>
  <w:num w:numId="12">
    <w:abstractNumId w:val="14"/>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57"/>
    <w:rsid w:val="000029B7"/>
    <w:rsid w:val="00017820"/>
    <w:rsid w:val="0006014F"/>
    <w:rsid w:val="000677C9"/>
    <w:rsid w:val="000935C4"/>
    <w:rsid w:val="00094CCF"/>
    <w:rsid w:val="000B377D"/>
    <w:rsid w:val="00122792"/>
    <w:rsid w:val="001363C0"/>
    <w:rsid w:val="001666E1"/>
    <w:rsid w:val="00174AA0"/>
    <w:rsid w:val="001877BC"/>
    <w:rsid w:val="00191F11"/>
    <w:rsid w:val="00193C71"/>
    <w:rsid w:val="001A0D6F"/>
    <w:rsid w:val="001B58AE"/>
    <w:rsid w:val="001F4A61"/>
    <w:rsid w:val="002244F3"/>
    <w:rsid w:val="00233DAF"/>
    <w:rsid w:val="002733C6"/>
    <w:rsid w:val="00277777"/>
    <w:rsid w:val="002A322B"/>
    <w:rsid w:val="002B71D8"/>
    <w:rsid w:val="002C793C"/>
    <w:rsid w:val="002D3D9C"/>
    <w:rsid w:val="002E2519"/>
    <w:rsid w:val="002E6D9E"/>
    <w:rsid w:val="00302806"/>
    <w:rsid w:val="00341E08"/>
    <w:rsid w:val="003478CB"/>
    <w:rsid w:val="00374D7D"/>
    <w:rsid w:val="003A0AA6"/>
    <w:rsid w:val="003F7D40"/>
    <w:rsid w:val="00411B57"/>
    <w:rsid w:val="004302E5"/>
    <w:rsid w:val="004333ED"/>
    <w:rsid w:val="004407FC"/>
    <w:rsid w:val="0045040F"/>
    <w:rsid w:val="00467D67"/>
    <w:rsid w:val="004855ED"/>
    <w:rsid w:val="004E21D4"/>
    <w:rsid w:val="004F3DC0"/>
    <w:rsid w:val="004F3DF5"/>
    <w:rsid w:val="004F4965"/>
    <w:rsid w:val="004F54E9"/>
    <w:rsid w:val="00526272"/>
    <w:rsid w:val="00536A03"/>
    <w:rsid w:val="00536F66"/>
    <w:rsid w:val="0054276D"/>
    <w:rsid w:val="0055093F"/>
    <w:rsid w:val="0055460D"/>
    <w:rsid w:val="005577BB"/>
    <w:rsid w:val="00573EED"/>
    <w:rsid w:val="00575763"/>
    <w:rsid w:val="005A29FC"/>
    <w:rsid w:val="005C1C9C"/>
    <w:rsid w:val="005C315A"/>
    <w:rsid w:val="005D02F9"/>
    <w:rsid w:val="005E6E71"/>
    <w:rsid w:val="005E74E5"/>
    <w:rsid w:val="006303E7"/>
    <w:rsid w:val="006336D5"/>
    <w:rsid w:val="00647F5E"/>
    <w:rsid w:val="0069580F"/>
    <w:rsid w:val="006B10D3"/>
    <w:rsid w:val="006B4ADE"/>
    <w:rsid w:val="006B4CA4"/>
    <w:rsid w:val="006D6F30"/>
    <w:rsid w:val="00707833"/>
    <w:rsid w:val="00707D64"/>
    <w:rsid w:val="00743229"/>
    <w:rsid w:val="00757F36"/>
    <w:rsid w:val="00774F2E"/>
    <w:rsid w:val="007777ED"/>
    <w:rsid w:val="00783F44"/>
    <w:rsid w:val="007D01A9"/>
    <w:rsid w:val="007D65F5"/>
    <w:rsid w:val="007F27A1"/>
    <w:rsid w:val="008165D3"/>
    <w:rsid w:val="00846226"/>
    <w:rsid w:val="008D73A4"/>
    <w:rsid w:val="00910C15"/>
    <w:rsid w:val="00925257"/>
    <w:rsid w:val="009474F5"/>
    <w:rsid w:val="009568B6"/>
    <w:rsid w:val="00980F4F"/>
    <w:rsid w:val="009A48C5"/>
    <w:rsid w:val="009C18F4"/>
    <w:rsid w:val="009D59F8"/>
    <w:rsid w:val="00A12591"/>
    <w:rsid w:val="00A31BDC"/>
    <w:rsid w:val="00AA2962"/>
    <w:rsid w:val="00AA5E3A"/>
    <w:rsid w:val="00AB3B5F"/>
    <w:rsid w:val="00AB53B1"/>
    <w:rsid w:val="00AE0188"/>
    <w:rsid w:val="00AE3949"/>
    <w:rsid w:val="00B341F8"/>
    <w:rsid w:val="00B35402"/>
    <w:rsid w:val="00B421F3"/>
    <w:rsid w:val="00B46C76"/>
    <w:rsid w:val="00B554B1"/>
    <w:rsid w:val="00B71945"/>
    <w:rsid w:val="00B83EF1"/>
    <w:rsid w:val="00BA2D16"/>
    <w:rsid w:val="00BE467D"/>
    <w:rsid w:val="00C406FD"/>
    <w:rsid w:val="00CA32B0"/>
    <w:rsid w:val="00CB2134"/>
    <w:rsid w:val="00CC4A93"/>
    <w:rsid w:val="00CE057F"/>
    <w:rsid w:val="00CE4E10"/>
    <w:rsid w:val="00CF17AC"/>
    <w:rsid w:val="00D215B2"/>
    <w:rsid w:val="00D56137"/>
    <w:rsid w:val="00D72CEF"/>
    <w:rsid w:val="00D73B4B"/>
    <w:rsid w:val="00D97414"/>
    <w:rsid w:val="00DA6D56"/>
    <w:rsid w:val="00DD2C05"/>
    <w:rsid w:val="00DE5720"/>
    <w:rsid w:val="00E00520"/>
    <w:rsid w:val="00E06513"/>
    <w:rsid w:val="00E32E61"/>
    <w:rsid w:val="00E335A7"/>
    <w:rsid w:val="00E9029C"/>
    <w:rsid w:val="00E923CD"/>
    <w:rsid w:val="00E963B2"/>
    <w:rsid w:val="00EF09FB"/>
    <w:rsid w:val="00EF7F7C"/>
    <w:rsid w:val="00F1553A"/>
    <w:rsid w:val="00F27165"/>
    <w:rsid w:val="00F6478D"/>
    <w:rsid w:val="00F768FE"/>
    <w:rsid w:val="00F957EF"/>
    <w:rsid w:val="00FC08A6"/>
    <w:rsid w:val="00FC0EDC"/>
    <w:rsid w:val="00FC297E"/>
    <w:rsid w:val="00FE2D73"/>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F2D1"/>
  <w15:chartTrackingRefBased/>
  <w15:docId w15:val="{E30B148B-0097-46F3-920E-6E0E838F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B57"/>
    <w:rPr>
      <w:color w:val="0000FF"/>
      <w:u w:val="single"/>
    </w:rPr>
  </w:style>
  <w:style w:type="table" w:styleId="TableGrid">
    <w:name w:val="Table Grid"/>
    <w:basedOn w:val="TableNormal"/>
    <w:uiPriority w:val="59"/>
    <w:rsid w:val="0041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57"/>
    <w:pPr>
      <w:spacing w:after="200" w:line="276" w:lineRule="auto"/>
      <w:ind w:left="720"/>
      <w:contextualSpacing/>
    </w:pPr>
  </w:style>
  <w:style w:type="character" w:customStyle="1" w:styleId="UnresolvedMention1">
    <w:name w:val="Unresolved Mention1"/>
    <w:basedOn w:val="DefaultParagraphFont"/>
    <w:uiPriority w:val="99"/>
    <w:semiHidden/>
    <w:unhideWhenUsed/>
    <w:rsid w:val="00757F36"/>
    <w:rPr>
      <w:color w:val="605E5C"/>
      <w:shd w:val="clear" w:color="auto" w:fill="E1DFDD"/>
    </w:rPr>
  </w:style>
  <w:style w:type="character" w:styleId="FollowedHyperlink">
    <w:name w:val="FollowedHyperlink"/>
    <w:basedOn w:val="DefaultParagraphFont"/>
    <w:uiPriority w:val="99"/>
    <w:semiHidden/>
    <w:unhideWhenUsed/>
    <w:rsid w:val="00777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s.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 Norris</dc:creator>
  <cp:keywords/>
  <dc:description/>
  <cp:lastModifiedBy>Robert J Norris</cp:lastModifiedBy>
  <cp:revision>22</cp:revision>
  <dcterms:created xsi:type="dcterms:W3CDTF">2019-08-15T18:29:00Z</dcterms:created>
  <dcterms:modified xsi:type="dcterms:W3CDTF">2019-08-25T15:27:00Z</dcterms:modified>
</cp:coreProperties>
</file>