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D9" w:rsidRPr="00144882" w:rsidRDefault="00820CD9" w:rsidP="00820CD9">
      <w:pPr>
        <w:jc w:val="center"/>
        <w:rPr>
          <w:rFonts w:ascii="Times New Roman" w:hAnsi="Times New Roman"/>
          <w:b/>
          <w:lang w:val="fr-FR"/>
        </w:rPr>
      </w:pPr>
      <w:bookmarkStart w:id="0" w:name="_GoBack"/>
      <w:bookmarkEnd w:id="0"/>
      <w:r w:rsidRPr="00144882">
        <w:rPr>
          <w:rFonts w:ascii="Times New Roman" w:hAnsi="Times New Roman"/>
          <w:b/>
          <w:lang w:val="fr-FR"/>
        </w:rPr>
        <w:t xml:space="preserve">PSYC 314 – Adolescent </w:t>
      </w:r>
      <w:proofErr w:type="spellStart"/>
      <w:r w:rsidRPr="00144882">
        <w:rPr>
          <w:rFonts w:ascii="Times New Roman" w:hAnsi="Times New Roman"/>
          <w:b/>
          <w:lang w:val="fr-FR"/>
        </w:rPr>
        <w:t>Development</w:t>
      </w:r>
      <w:proofErr w:type="spellEnd"/>
    </w:p>
    <w:p w:rsidR="00820CD9" w:rsidRPr="00144882" w:rsidRDefault="00820CD9" w:rsidP="00146777">
      <w:pPr>
        <w:jc w:val="center"/>
        <w:rPr>
          <w:rFonts w:ascii="Times New Roman" w:hAnsi="Times New Roman"/>
          <w:b/>
          <w:lang w:val="fr-FR"/>
        </w:rPr>
      </w:pPr>
      <w:r w:rsidRPr="00144882">
        <w:rPr>
          <w:rFonts w:ascii="Times New Roman" w:hAnsi="Times New Roman"/>
          <w:b/>
          <w:lang w:val="fr-FR"/>
        </w:rPr>
        <w:t xml:space="preserve">Course Syllabus - </w:t>
      </w:r>
      <w:proofErr w:type="spellStart"/>
      <w:r w:rsidRPr="00144882">
        <w:rPr>
          <w:rFonts w:ascii="Times New Roman" w:hAnsi="Times New Roman"/>
          <w:b/>
          <w:lang w:val="fr-FR"/>
        </w:rPr>
        <w:t>Spring</w:t>
      </w:r>
      <w:proofErr w:type="spellEnd"/>
      <w:r w:rsidRPr="00144882">
        <w:rPr>
          <w:rFonts w:ascii="Times New Roman" w:hAnsi="Times New Roman"/>
          <w:b/>
          <w:lang w:val="fr-FR"/>
        </w:rPr>
        <w:t xml:space="preserve"> 201</w:t>
      </w:r>
      <w:r w:rsidR="006553B3" w:rsidRPr="00144882">
        <w:rPr>
          <w:rFonts w:ascii="Times New Roman" w:hAnsi="Times New Roman"/>
          <w:b/>
          <w:lang w:val="fr-FR"/>
        </w:rPr>
        <w:t>9</w:t>
      </w:r>
      <w:r w:rsidRPr="00144882">
        <w:rPr>
          <w:rFonts w:ascii="Times New Roman" w:hAnsi="Times New Roman"/>
          <w:b/>
          <w:lang w:val="fr-FR"/>
        </w:rPr>
        <w:t xml:space="preserve"> (#1</w:t>
      </w:r>
      <w:r w:rsidR="00CD383C">
        <w:rPr>
          <w:rFonts w:ascii="Times New Roman" w:hAnsi="Times New Roman"/>
          <w:b/>
          <w:lang w:val="fr-FR"/>
        </w:rPr>
        <w:t>1441</w:t>
      </w:r>
      <w:r w:rsidRPr="00144882">
        <w:rPr>
          <w:rFonts w:ascii="Times New Roman" w:hAnsi="Times New Roman"/>
          <w:b/>
          <w:lang w:val="fr-FR"/>
        </w:rPr>
        <w:t>)</w:t>
      </w:r>
    </w:p>
    <w:p w:rsidR="005A7CD3" w:rsidRPr="00144882" w:rsidRDefault="005A7CD3" w:rsidP="005A7CD3">
      <w:pPr>
        <w:pBdr>
          <w:bottom w:val="single" w:sz="12" w:space="1" w:color="auto"/>
        </w:pBdr>
        <w:rPr>
          <w:rFonts w:ascii="Times New Roman" w:hAnsi="Times New Roman"/>
        </w:rPr>
      </w:pPr>
    </w:p>
    <w:p w:rsidR="00820CD9" w:rsidRPr="00144882" w:rsidRDefault="00820CD9" w:rsidP="00820CD9">
      <w:pPr>
        <w:rPr>
          <w:rFonts w:ascii="Times New Roman" w:hAnsi="Times New Roman"/>
        </w:rPr>
      </w:pPr>
      <w:r w:rsidRPr="00144882">
        <w:rPr>
          <w:rFonts w:ascii="Times New Roman" w:hAnsi="Times New Roman"/>
        </w:rPr>
        <w:t>Instructor:</w:t>
      </w:r>
      <w:r w:rsidRPr="00144882">
        <w:rPr>
          <w:rFonts w:ascii="Times New Roman" w:hAnsi="Times New Roman"/>
        </w:rPr>
        <w:tab/>
      </w:r>
      <w:r w:rsidRPr="00144882">
        <w:rPr>
          <w:rFonts w:ascii="Times New Roman" w:hAnsi="Times New Roman"/>
        </w:rPr>
        <w:tab/>
      </w:r>
      <w:r w:rsidR="006553B3" w:rsidRPr="00144882">
        <w:rPr>
          <w:rFonts w:ascii="Times New Roman" w:hAnsi="Times New Roman"/>
        </w:rPr>
        <w:t>Gail Hunter, M.Ed.</w:t>
      </w:r>
      <w:r w:rsidR="00C24A56" w:rsidRPr="00144882">
        <w:rPr>
          <w:rFonts w:ascii="Times New Roman" w:hAnsi="Times New Roman"/>
        </w:rPr>
        <w:tab/>
      </w:r>
      <w:r w:rsidR="00C24A56" w:rsidRPr="00144882">
        <w:rPr>
          <w:rFonts w:ascii="Times New Roman" w:hAnsi="Times New Roman"/>
        </w:rPr>
        <w:tab/>
      </w:r>
      <w:r w:rsidR="00C24A56" w:rsidRPr="00144882">
        <w:rPr>
          <w:rFonts w:ascii="Times New Roman" w:hAnsi="Times New Roman"/>
        </w:rPr>
        <w:tab/>
      </w:r>
      <w:r w:rsidRPr="00144882">
        <w:rPr>
          <w:rFonts w:ascii="Times New Roman" w:hAnsi="Times New Roman"/>
        </w:rPr>
        <w:t>Office Location:</w:t>
      </w:r>
      <w:r w:rsidR="001254B6">
        <w:rPr>
          <w:rFonts w:ascii="Times New Roman" w:hAnsi="Times New Roman"/>
        </w:rPr>
        <w:t xml:space="preserve"> 1014A David King Hall, Basement</w:t>
      </w:r>
    </w:p>
    <w:p w:rsidR="00820CD9" w:rsidRPr="00144882" w:rsidRDefault="006553B3" w:rsidP="008B2606">
      <w:pPr>
        <w:rPr>
          <w:rFonts w:ascii="Times New Roman" w:hAnsi="Times New Roman"/>
        </w:rPr>
      </w:pPr>
      <w:r w:rsidRPr="00144882">
        <w:rPr>
          <w:rFonts w:ascii="Times New Roman" w:hAnsi="Times New Roman"/>
        </w:rPr>
        <w:t>Schedule:</w:t>
      </w:r>
      <w:r w:rsidRPr="00144882">
        <w:rPr>
          <w:rFonts w:ascii="Times New Roman" w:hAnsi="Times New Roman"/>
        </w:rPr>
        <w:tab/>
      </w:r>
      <w:r w:rsidRPr="00144882">
        <w:rPr>
          <w:rFonts w:ascii="Times New Roman" w:hAnsi="Times New Roman"/>
        </w:rPr>
        <w:tab/>
        <w:t>Mo</w:t>
      </w:r>
      <w:r w:rsidR="006C2596">
        <w:rPr>
          <w:rFonts w:ascii="Times New Roman" w:hAnsi="Times New Roman"/>
        </w:rPr>
        <w:t>n</w:t>
      </w:r>
      <w:r w:rsidRPr="00144882">
        <w:rPr>
          <w:rFonts w:ascii="Times New Roman" w:hAnsi="Times New Roman"/>
        </w:rPr>
        <w:t>/Wed</w:t>
      </w:r>
      <w:r w:rsidR="00820CD9" w:rsidRPr="00144882">
        <w:rPr>
          <w:rFonts w:ascii="Times New Roman" w:hAnsi="Times New Roman"/>
        </w:rPr>
        <w:t xml:space="preserve"> </w:t>
      </w:r>
      <w:r w:rsidRPr="00144882">
        <w:rPr>
          <w:rFonts w:ascii="Times New Roman" w:hAnsi="Times New Roman"/>
        </w:rPr>
        <w:t>12</w:t>
      </w:r>
      <w:r w:rsidR="00820CD9" w:rsidRPr="00144882">
        <w:rPr>
          <w:rFonts w:ascii="Times New Roman" w:hAnsi="Times New Roman"/>
        </w:rPr>
        <w:t>:00-</w:t>
      </w:r>
      <w:r w:rsidRPr="00144882">
        <w:rPr>
          <w:rFonts w:ascii="Times New Roman" w:hAnsi="Times New Roman"/>
        </w:rPr>
        <w:t>1</w:t>
      </w:r>
      <w:r w:rsidR="00820CD9" w:rsidRPr="00144882">
        <w:rPr>
          <w:rFonts w:ascii="Times New Roman" w:hAnsi="Times New Roman"/>
        </w:rPr>
        <w:t xml:space="preserve">:15 pm </w:t>
      </w:r>
      <w:r w:rsidR="00820CD9" w:rsidRPr="00144882">
        <w:rPr>
          <w:rFonts w:ascii="Times New Roman" w:hAnsi="Times New Roman"/>
        </w:rPr>
        <w:tab/>
      </w:r>
      <w:r w:rsidR="00820CD9" w:rsidRPr="00144882">
        <w:rPr>
          <w:rFonts w:ascii="Times New Roman" w:hAnsi="Times New Roman"/>
        </w:rPr>
        <w:tab/>
        <w:t>Office Hours:</w:t>
      </w:r>
      <w:r w:rsidR="00820CD9" w:rsidRPr="00144882">
        <w:rPr>
          <w:rFonts w:ascii="Times New Roman" w:hAnsi="Times New Roman"/>
        </w:rPr>
        <w:tab/>
      </w:r>
      <w:r w:rsidR="00820CD9" w:rsidRPr="00144882">
        <w:rPr>
          <w:rFonts w:ascii="Times New Roman" w:hAnsi="Times New Roman"/>
        </w:rPr>
        <w:tab/>
      </w:r>
      <w:r w:rsidRPr="00144882">
        <w:rPr>
          <w:rFonts w:ascii="Times New Roman" w:hAnsi="Times New Roman"/>
        </w:rPr>
        <w:t>Mon</w:t>
      </w:r>
      <w:r w:rsidR="008B2606" w:rsidRPr="00144882">
        <w:rPr>
          <w:rFonts w:ascii="Times New Roman" w:hAnsi="Times New Roman"/>
        </w:rPr>
        <w:t xml:space="preserve"> 1:30-2:30 + by appt.</w:t>
      </w:r>
    </w:p>
    <w:p w:rsidR="00820CD9" w:rsidRPr="00144882" w:rsidRDefault="00820CD9" w:rsidP="00820CD9">
      <w:pPr>
        <w:rPr>
          <w:rFonts w:ascii="Times New Roman" w:hAnsi="Times New Roman"/>
        </w:rPr>
      </w:pPr>
      <w:r w:rsidRPr="00144882">
        <w:rPr>
          <w:rFonts w:ascii="Times New Roman" w:hAnsi="Times New Roman"/>
        </w:rPr>
        <w:t xml:space="preserve">Location: </w:t>
      </w:r>
      <w:r w:rsidRPr="00144882">
        <w:rPr>
          <w:rFonts w:ascii="Times New Roman" w:hAnsi="Times New Roman"/>
        </w:rPr>
        <w:tab/>
      </w:r>
      <w:r w:rsidRPr="00144882">
        <w:rPr>
          <w:rFonts w:ascii="Times New Roman" w:hAnsi="Times New Roman"/>
        </w:rPr>
        <w:tab/>
      </w:r>
      <w:r w:rsidR="009E365F" w:rsidRPr="00DB132E">
        <w:rPr>
          <w:rFonts w:ascii="Times New Roman" w:hAnsi="Times New Roman"/>
        </w:rPr>
        <w:t>Innovation Hall 206</w:t>
      </w:r>
      <w:r w:rsidR="009E365F">
        <w:rPr>
          <w:rFonts w:ascii="Times New Roman" w:hAnsi="Times New Roman"/>
        </w:rPr>
        <w:tab/>
      </w:r>
      <w:r w:rsidR="009E365F">
        <w:rPr>
          <w:rFonts w:ascii="Times New Roman" w:hAnsi="Times New Roman"/>
        </w:rPr>
        <w:tab/>
      </w:r>
      <w:r w:rsidR="00F50D08" w:rsidRPr="00144882">
        <w:rPr>
          <w:rFonts w:ascii="Times New Roman" w:hAnsi="Times New Roman"/>
        </w:rPr>
        <w:tab/>
        <w:t>Office Phone:</w:t>
      </w:r>
      <w:r w:rsidR="00F50D08" w:rsidRPr="00144882">
        <w:rPr>
          <w:rFonts w:ascii="Times New Roman" w:hAnsi="Times New Roman"/>
        </w:rPr>
        <w:tab/>
      </w:r>
      <w:r w:rsidR="00732916">
        <w:rPr>
          <w:rFonts w:ascii="Times New Roman" w:hAnsi="Times New Roman"/>
        </w:rPr>
        <w:tab/>
      </w:r>
      <w:r w:rsidR="009E365F">
        <w:rPr>
          <w:rFonts w:ascii="Times New Roman" w:hAnsi="Times New Roman"/>
        </w:rPr>
        <w:t>TBA</w:t>
      </w:r>
    </w:p>
    <w:p w:rsidR="00820CD9" w:rsidRPr="00144882" w:rsidRDefault="00820CD9" w:rsidP="00146777">
      <w:pPr>
        <w:pBdr>
          <w:bottom w:val="single" w:sz="12" w:space="1" w:color="auto"/>
        </w:pBdr>
        <w:ind w:left="2160" w:hanging="2160"/>
        <w:rPr>
          <w:rFonts w:ascii="Times New Roman" w:hAnsi="Times New Roman"/>
        </w:rPr>
      </w:pPr>
      <w:r w:rsidRPr="00144882">
        <w:rPr>
          <w:rFonts w:ascii="Times New Roman" w:hAnsi="Times New Roman"/>
        </w:rPr>
        <w:t>Email:</w:t>
      </w:r>
      <w:r w:rsidRPr="00144882">
        <w:rPr>
          <w:rFonts w:ascii="Times New Roman" w:hAnsi="Times New Roman"/>
        </w:rPr>
        <w:tab/>
      </w:r>
      <w:hyperlink r:id="rId7" w:history="1">
        <w:r w:rsidR="006C2596" w:rsidRPr="006447FA">
          <w:rPr>
            <w:rStyle w:val="Hyperlink"/>
            <w:rFonts w:ascii="Times New Roman" w:hAnsi="Times New Roman"/>
          </w:rPr>
          <w:t>ghunter5@gmu.edu</w:t>
        </w:r>
      </w:hyperlink>
      <w:r w:rsidRPr="00144882">
        <w:rPr>
          <w:rFonts w:ascii="Times New Roman" w:hAnsi="Times New Roman"/>
        </w:rPr>
        <w:tab/>
        <w:t>(</w:t>
      </w:r>
      <w:r w:rsidR="00D23691">
        <w:rPr>
          <w:rFonts w:ascii="Times New Roman" w:hAnsi="Times New Roman"/>
        </w:rPr>
        <w:t>please include “PSYC314” i</w:t>
      </w:r>
      <w:r w:rsidR="005E3290" w:rsidRPr="00144882">
        <w:rPr>
          <w:rFonts w:ascii="Times New Roman" w:hAnsi="Times New Roman"/>
        </w:rPr>
        <w:t>n the subject line</w:t>
      </w:r>
      <w:r w:rsidRPr="00144882">
        <w:rPr>
          <w:rFonts w:ascii="Times New Roman" w:hAnsi="Times New Roman"/>
        </w:rPr>
        <w:t>)</w:t>
      </w:r>
      <w:r w:rsidRPr="00144882">
        <w:rPr>
          <w:rFonts w:ascii="Times New Roman" w:hAnsi="Times New Roman"/>
        </w:rPr>
        <w:tab/>
      </w:r>
    </w:p>
    <w:p w:rsidR="008B73E2" w:rsidRPr="00144882" w:rsidRDefault="008B73E2" w:rsidP="00820CD9">
      <w:pPr>
        <w:pBdr>
          <w:bottom w:val="single" w:sz="12" w:space="1" w:color="auto"/>
        </w:pBdr>
        <w:rPr>
          <w:rFonts w:ascii="Times New Roman" w:hAnsi="Times New Roman"/>
        </w:rPr>
      </w:pPr>
    </w:p>
    <w:p w:rsidR="008B73E2" w:rsidRPr="00144882" w:rsidRDefault="008B73E2" w:rsidP="008B73E2">
      <w:pPr>
        <w:rPr>
          <w:rFonts w:ascii="Times New Roman" w:hAnsi="Times New Roman"/>
          <w:b/>
        </w:rPr>
      </w:pPr>
    </w:p>
    <w:p w:rsidR="00820CD9" w:rsidRPr="00144882" w:rsidRDefault="00820CD9" w:rsidP="00146777">
      <w:pPr>
        <w:jc w:val="center"/>
        <w:rPr>
          <w:rFonts w:ascii="Times New Roman" w:hAnsi="Times New Roman"/>
          <w:b/>
        </w:rPr>
      </w:pPr>
      <w:r w:rsidRPr="00144882">
        <w:rPr>
          <w:rFonts w:ascii="Times New Roman" w:hAnsi="Times New Roman"/>
          <w:b/>
        </w:rPr>
        <w:t>Course Description and Goals</w:t>
      </w:r>
    </w:p>
    <w:p w:rsidR="00820CD9" w:rsidRPr="00144882" w:rsidRDefault="00820CD9" w:rsidP="00820CD9">
      <w:pPr>
        <w:pStyle w:val="Default"/>
        <w:rPr>
          <w:color w:val="auto"/>
        </w:rPr>
      </w:pPr>
      <w:r w:rsidRPr="00144882">
        <w:rPr>
          <w:color w:val="auto"/>
        </w:rPr>
        <w:t>Adolescence is a developmental period characterized by significant changes. This course examines the biological, psychological, and social changes of adolescence and the consequences of these for youth’s normal (and abnormal) cognitive, behavioral, and emotional developmental trajectories.</w:t>
      </w:r>
    </w:p>
    <w:p w:rsidR="00820CD9" w:rsidRPr="00144882" w:rsidRDefault="00820CD9" w:rsidP="00820CD9">
      <w:pPr>
        <w:pStyle w:val="Default"/>
      </w:pPr>
    </w:p>
    <w:p w:rsidR="00820CD9" w:rsidRPr="00144882" w:rsidRDefault="00820CD9" w:rsidP="00820CD9">
      <w:pPr>
        <w:pStyle w:val="Default"/>
      </w:pPr>
      <w:r w:rsidRPr="00144882">
        <w:t>By the end of the course, students should be able to:</w:t>
      </w:r>
    </w:p>
    <w:p w:rsidR="00820CD9" w:rsidRPr="00144882" w:rsidRDefault="00820CD9" w:rsidP="00F50D08">
      <w:pPr>
        <w:pStyle w:val="Default"/>
        <w:spacing w:after="27"/>
      </w:pPr>
      <w:r w:rsidRPr="00144882">
        <w:t>1.</w:t>
      </w:r>
      <w:r w:rsidRPr="00144882">
        <w:tab/>
        <w:t>Gain knowledge of current theory and research findings on adolescent development.</w:t>
      </w:r>
    </w:p>
    <w:p w:rsidR="00820CD9" w:rsidRPr="00144882" w:rsidRDefault="00820CD9" w:rsidP="00820CD9">
      <w:pPr>
        <w:pStyle w:val="Default"/>
        <w:spacing w:after="27"/>
      </w:pPr>
      <w:r w:rsidRPr="00144882">
        <w:t>2.</w:t>
      </w:r>
      <w:r w:rsidRPr="00144882">
        <w:tab/>
        <w:t>Apply this theory and research to “real-life” situations and issues, from parenting to public health.</w:t>
      </w:r>
    </w:p>
    <w:p w:rsidR="00820CD9" w:rsidRPr="00144882" w:rsidRDefault="00820CD9" w:rsidP="00EC5933">
      <w:pPr>
        <w:pStyle w:val="Default"/>
        <w:spacing w:after="27"/>
      </w:pPr>
      <w:r w:rsidRPr="00144882">
        <w:t>3.</w:t>
      </w:r>
      <w:r w:rsidRPr="00144882">
        <w:tab/>
        <w:t xml:space="preserve">Develop </w:t>
      </w:r>
      <w:r w:rsidR="00FD2405" w:rsidRPr="00144882">
        <w:t xml:space="preserve">and practice </w:t>
      </w:r>
      <w:r w:rsidRPr="00144882">
        <w:t xml:space="preserve">writing </w:t>
      </w:r>
      <w:r w:rsidR="00EC5933" w:rsidRPr="00144882">
        <w:t xml:space="preserve">and public speaking </w:t>
      </w:r>
      <w:r w:rsidRPr="00144882">
        <w:t>skills.</w:t>
      </w:r>
    </w:p>
    <w:p w:rsidR="00820CD9" w:rsidRPr="00144882" w:rsidRDefault="00820CD9" w:rsidP="00820CD9">
      <w:pPr>
        <w:pStyle w:val="Default"/>
        <w:spacing w:after="27"/>
      </w:pPr>
    </w:p>
    <w:p w:rsidR="00820CD9" w:rsidRPr="00144882" w:rsidRDefault="00820CD9" w:rsidP="00146777">
      <w:pPr>
        <w:jc w:val="center"/>
        <w:rPr>
          <w:rFonts w:ascii="Times New Roman" w:hAnsi="Times New Roman"/>
          <w:b/>
        </w:rPr>
      </w:pPr>
      <w:r w:rsidRPr="00144882">
        <w:rPr>
          <w:rFonts w:ascii="Times New Roman" w:hAnsi="Times New Roman"/>
          <w:b/>
        </w:rPr>
        <w:t>Required Reading</w:t>
      </w:r>
    </w:p>
    <w:p w:rsidR="00820CD9" w:rsidRPr="00144882" w:rsidRDefault="003B454B" w:rsidP="00670704">
      <w:pPr>
        <w:pStyle w:val="ListParagraph"/>
        <w:numPr>
          <w:ilvl w:val="0"/>
          <w:numId w:val="10"/>
        </w:numPr>
        <w:rPr>
          <w:rFonts w:ascii="Times New Roman" w:hAnsi="Times New Roman"/>
        </w:rPr>
      </w:pPr>
      <w:proofErr w:type="spellStart"/>
      <w:r>
        <w:rPr>
          <w:rFonts w:ascii="Times New Roman" w:hAnsi="Times New Roman"/>
        </w:rPr>
        <w:t>Santrock</w:t>
      </w:r>
      <w:proofErr w:type="spellEnd"/>
      <w:r>
        <w:rPr>
          <w:rFonts w:ascii="Times New Roman" w:hAnsi="Times New Roman"/>
        </w:rPr>
        <w:t>, J</w:t>
      </w:r>
      <w:r w:rsidR="00820CD9" w:rsidRPr="00144882">
        <w:rPr>
          <w:rFonts w:ascii="Times New Roman" w:hAnsi="Times New Roman"/>
        </w:rPr>
        <w:t xml:space="preserve">. (2017). </w:t>
      </w:r>
      <w:r w:rsidR="00820CD9" w:rsidRPr="00144882">
        <w:rPr>
          <w:rFonts w:ascii="Times New Roman" w:hAnsi="Times New Roman"/>
          <w:i/>
        </w:rPr>
        <w:t>Adolescence (1</w:t>
      </w:r>
      <w:r>
        <w:rPr>
          <w:rFonts w:ascii="Times New Roman" w:hAnsi="Times New Roman"/>
          <w:i/>
        </w:rPr>
        <w:t>6</w:t>
      </w:r>
      <w:r w:rsidR="00820CD9" w:rsidRPr="00144882">
        <w:rPr>
          <w:rFonts w:ascii="Times New Roman" w:hAnsi="Times New Roman"/>
          <w:i/>
        </w:rPr>
        <w:t xml:space="preserve">th </w:t>
      </w:r>
      <w:proofErr w:type="gramStart"/>
      <w:r w:rsidR="00820CD9" w:rsidRPr="00144882">
        <w:rPr>
          <w:rFonts w:ascii="Times New Roman" w:hAnsi="Times New Roman"/>
          <w:i/>
        </w:rPr>
        <w:t>ed</w:t>
      </w:r>
      <w:proofErr w:type="gramEnd"/>
      <w:r w:rsidR="00820CD9" w:rsidRPr="00144882">
        <w:rPr>
          <w:rFonts w:ascii="Times New Roman" w:hAnsi="Times New Roman"/>
          <w:i/>
        </w:rPr>
        <w:t>.)</w:t>
      </w:r>
      <w:r w:rsidR="00820CD9" w:rsidRPr="00144882">
        <w:rPr>
          <w:rFonts w:ascii="Times New Roman" w:hAnsi="Times New Roman"/>
        </w:rPr>
        <w:t>. New York: McGraw-Hill</w:t>
      </w:r>
      <w:r w:rsidR="00226904">
        <w:rPr>
          <w:rFonts w:ascii="Times New Roman" w:hAnsi="Times New Roman"/>
        </w:rPr>
        <w:t xml:space="preserve"> Education</w:t>
      </w:r>
      <w:r w:rsidR="00820CD9" w:rsidRPr="00144882">
        <w:rPr>
          <w:rFonts w:ascii="Times New Roman" w:hAnsi="Times New Roman"/>
        </w:rPr>
        <w:t xml:space="preserve">. </w:t>
      </w:r>
    </w:p>
    <w:p w:rsidR="006567BE" w:rsidRPr="00144882" w:rsidRDefault="006567BE" w:rsidP="00E746BC">
      <w:pPr>
        <w:rPr>
          <w:rFonts w:ascii="Times New Roman" w:hAnsi="Times New Roman"/>
        </w:rPr>
      </w:pPr>
    </w:p>
    <w:p w:rsidR="00820CD9" w:rsidRPr="00144882" w:rsidRDefault="00820CD9" w:rsidP="00146777">
      <w:pPr>
        <w:jc w:val="center"/>
        <w:rPr>
          <w:rFonts w:ascii="Times New Roman" w:hAnsi="Times New Roman"/>
          <w:b/>
        </w:rPr>
      </w:pPr>
      <w:r w:rsidRPr="00144882">
        <w:rPr>
          <w:rFonts w:ascii="Times New Roman" w:hAnsi="Times New Roman"/>
          <w:b/>
        </w:rPr>
        <w:t>Course Requirements</w:t>
      </w:r>
    </w:p>
    <w:p w:rsidR="00820CD9" w:rsidRPr="00144882" w:rsidRDefault="00820CD9" w:rsidP="00820CD9">
      <w:pPr>
        <w:rPr>
          <w:rFonts w:ascii="Times New Roman" w:hAnsi="Times New Roman"/>
          <w:b/>
        </w:rPr>
      </w:pPr>
      <w:r w:rsidRPr="00144882">
        <w:rPr>
          <w:rFonts w:ascii="Times New Roman" w:hAnsi="Times New Roman"/>
        </w:rPr>
        <w:t xml:space="preserve">1. </w:t>
      </w:r>
      <w:r w:rsidRPr="00144882">
        <w:rPr>
          <w:rFonts w:ascii="Times New Roman" w:hAnsi="Times New Roman"/>
          <w:b/>
          <w:u w:val="single"/>
        </w:rPr>
        <w:t>Attendance</w:t>
      </w:r>
    </w:p>
    <w:p w:rsidR="00820CD9" w:rsidRPr="00144882" w:rsidRDefault="00820CD9" w:rsidP="00820CD9">
      <w:pPr>
        <w:rPr>
          <w:rFonts w:ascii="Times New Roman" w:hAnsi="Times New Roman"/>
        </w:rPr>
      </w:pPr>
      <w:r w:rsidRPr="00144882">
        <w:rPr>
          <w:rFonts w:ascii="Times New Roman" w:hAnsi="Times New Roman"/>
        </w:rPr>
        <w:t xml:space="preserve">Students are expected to attend class. In addition, material that is not presented in the </w:t>
      </w:r>
      <w:r w:rsidR="0056332D" w:rsidRPr="00144882">
        <w:rPr>
          <w:rFonts w:ascii="Times New Roman" w:hAnsi="Times New Roman"/>
        </w:rPr>
        <w:t>textbook</w:t>
      </w:r>
      <w:r w:rsidRPr="00144882">
        <w:rPr>
          <w:rFonts w:ascii="Times New Roman" w:hAnsi="Times New Roman"/>
        </w:rPr>
        <w:t xml:space="preserve"> will be discussed in class. Although there will be overlap between the material presented in class and the readings, the overlap is certainly not complete.</w:t>
      </w:r>
    </w:p>
    <w:p w:rsidR="00820CD9" w:rsidRPr="00144882" w:rsidRDefault="00820CD9" w:rsidP="00820CD9">
      <w:pPr>
        <w:rPr>
          <w:rFonts w:ascii="Times New Roman" w:hAnsi="Times New Roman"/>
        </w:rPr>
      </w:pPr>
    </w:p>
    <w:p w:rsidR="00820CD9" w:rsidRPr="00144882" w:rsidRDefault="00820CD9" w:rsidP="00820CD9">
      <w:pPr>
        <w:rPr>
          <w:rFonts w:ascii="Times New Roman" w:hAnsi="Times New Roman"/>
          <w:b/>
        </w:rPr>
      </w:pPr>
      <w:r w:rsidRPr="00144882">
        <w:rPr>
          <w:rFonts w:ascii="Times New Roman" w:hAnsi="Times New Roman"/>
        </w:rPr>
        <w:t xml:space="preserve">2. </w:t>
      </w:r>
      <w:r w:rsidR="00F50D08" w:rsidRPr="00144882">
        <w:rPr>
          <w:rFonts w:ascii="Times New Roman" w:hAnsi="Times New Roman"/>
          <w:b/>
          <w:bCs/>
          <w:u w:val="single"/>
        </w:rPr>
        <w:t>Course Format</w:t>
      </w:r>
      <w:r w:rsidR="00F50D08" w:rsidRPr="00144882">
        <w:rPr>
          <w:rFonts w:ascii="Times New Roman" w:hAnsi="Times New Roman"/>
          <w:u w:val="single"/>
        </w:rPr>
        <w:t xml:space="preserve">, </w:t>
      </w:r>
      <w:r w:rsidRPr="00144882">
        <w:rPr>
          <w:rFonts w:ascii="Times New Roman" w:hAnsi="Times New Roman"/>
          <w:b/>
          <w:u w:val="single"/>
        </w:rPr>
        <w:t>Reading</w:t>
      </w:r>
      <w:r w:rsidR="00F50D08" w:rsidRPr="00144882">
        <w:rPr>
          <w:rFonts w:ascii="Times New Roman" w:hAnsi="Times New Roman"/>
          <w:b/>
          <w:u w:val="single"/>
        </w:rPr>
        <w:t>,</w:t>
      </w:r>
      <w:r w:rsidRPr="00144882">
        <w:rPr>
          <w:rFonts w:ascii="Times New Roman" w:hAnsi="Times New Roman"/>
          <w:b/>
          <w:u w:val="single"/>
        </w:rPr>
        <w:t xml:space="preserve"> and Participation</w:t>
      </w:r>
    </w:p>
    <w:p w:rsidR="00820CD9" w:rsidRPr="00144882" w:rsidRDefault="00F50D08" w:rsidP="00820CD9">
      <w:pPr>
        <w:rPr>
          <w:rFonts w:ascii="Times New Roman" w:hAnsi="Times New Roman"/>
        </w:rPr>
      </w:pPr>
      <w:r w:rsidRPr="00144882">
        <w:rPr>
          <w:rFonts w:ascii="Times New Roman" w:hAnsi="Times New Roman"/>
        </w:rPr>
        <w:t>This course will be structured as an interactive lecture. Students are expected to have completed the assigned readings prior to class and to come with any questions or comments. Students will be asked to participate in in-class exercises and discussions.</w:t>
      </w:r>
      <w:r w:rsidR="0091756F" w:rsidRPr="00144882">
        <w:rPr>
          <w:rFonts w:ascii="Times New Roman" w:hAnsi="Times New Roman"/>
        </w:rPr>
        <w:t xml:space="preserve"> Slides will be posted on Blackboard before the beginning of each class for your reference to facilitate your note-taking.</w:t>
      </w:r>
    </w:p>
    <w:p w:rsidR="00F50D08" w:rsidRPr="00144882" w:rsidRDefault="00F50D08" w:rsidP="00820CD9">
      <w:pPr>
        <w:rPr>
          <w:rFonts w:ascii="Times New Roman" w:hAnsi="Times New Roman"/>
        </w:rPr>
      </w:pPr>
    </w:p>
    <w:p w:rsidR="00820CD9" w:rsidRPr="00144882" w:rsidRDefault="00820CD9" w:rsidP="00820CD9">
      <w:pPr>
        <w:rPr>
          <w:rFonts w:ascii="Times New Roman" w:hAnsi="Times New Roman"/>
          <w:b/>
        </w:rPr>
      </w:pPr>
      <w:r w:rsidRPr="00144882">
        <w:rPr>
          <w:rFonts w:ascii="Times New Roman" w:hAnsi="Times New Roman"/>
        </w:rPr>
        <w:t xml:space="preserve">3. </w:t>
      </w:r>
      <w:r w:rsidRPr="00144882">
        <w:rPr>
          <w:rFonts w:ascii="Times New Roman" w:hAnsi="Times New Roman"/>
          <w:b/>
          <w:u w:val="single"/>
        </w:rPr>
        <w:t>Course Technology Use</w:t>
      </w:r>
      <w:r w:rsidRPr="00144882">
        <w:rPr>
          <w:rFonts w:ascii="Times New Roman" w:hAnsi="Times New Roman"/>
          <w:b/>
        </w:rPr>
        <w:t xml:space="preserve"> </w:t>
      </w:r>
    </w:p>
    <w:p w:rsidR="00820CD9" w:rsidRPr="00144882" w:rsidRDefault="00820CD9" w:rsidP="00820CD9">
      <w:pPr>
        <w:pStyle w:val="ListParagraph"/>
        <w:numPr>
          <w:ilvl w:val="0"/>
          <w:numId w:val="4"/>
        </w:numPr>
        <w:ind w:left="360" w:hanging="180"/>
        <w:rPr>
          <w:rFonts w:ascii="Times New Roman" w:hAnsi="Times New Roman"/>
        </w:rPr>
      </w:pPr>
      <w:r w:rsidRPr="00144882">
        <w:rPr>
          <w:rFonts w:ascii="Times New Roman" w:hAnsi="Times New Roman"/>
          <w:b/>
        </w:rPr>
        <w:t>Blackboard Use (</w:t>
      </w:r>
      <w:hyperlink r:id="rId8" w:history="1">
        <w:r w:rsidRPr="00144882">
          <w:rPr>
            <w:rStyle w:val="Hyperlink"/>
            <w:rFonts w:ascii="Times New Roman" w:hAnsi="Times New Roman"/>
            <w:b/>
          </w:rPr>
          <w:t>https://mymasonportal.gmu.edu</w:t>
        </w:r>
      </w:hyperlink>
      <w:r w:rsidRPr="00144882">
        <w:rPr>
          <w:rStyle w:val="Hyperlink"/>
          <w:rFonts w:ascii="Times New Roman" w:hAnsi="Times New Roman"/>
        </w:rPr>
        <w:t>)</w:t>
      </w:r>
      <w:r w:rsidRPr="00144882">
        <w:rPr>
          <w:rFonts w:ascii="Times New Roman" w:hAnsi="Times New Roman"/>
          <w:b/>
        </w:rPr>
        <w:t>:</w:t>
      </w:r>
      <w:r w:rsidRPr="00144882">
        <w:rPr>
          <w:rFonts w:ascii="Times New Roman" w:hAnsi="Times New Roman"/>
        </w:rPr>
        <w:t xml:space="preserve"> We will be using Blackboard to facilitate our discussion and materials exchange both inside and outside of class this semester. Students are encouraged to post whatever questions, answers, tips, issues, problems, suggestions, whatever, as often as they like throughout the semester. Posts relevant to the topic of the week are particularly encouraged. </w:t>
      </w:r>
    </w:p>
    <w:p w:rsidR="00820CD9" w:rsidRPr="00144882" w:rsidRDefault="00820CD9" w:rsidP="00F50D08">
      <w:pPr>
        <w:rPr>
          <w:rFonts w:ascii="Times New Roman" w:hAnsi="Times New Roman"/>
        </w:rPr>
      </w:pPr>
      <w:r w:rsidRPr="00144882">
        <w:rPr>
          <w:rFonts w:ascii="Times New Roman" w:hAnsi="Times New Roman"/>
        </w:rPr>
        <w:t xml:space="preserve">(1) </w:t>
      </w:r>
      <w:r w:rsidRPr="00144882">
        <w:rPr>
          <w:rFonts w:ascii="Times New Roman" w:hAnsi="Times New Roman"/>
          <w:u w:val="single"/>
        </w:rPr>
        <w:t>Course materials</w:t>
      </w:r>
      <w:r w:rsidRPr="00144882">
        <w:rPr>
          <w:rFonts w:ascii="Times New Roman" w:hAnsi="Times New Roman"/>
        </w:rPr>
        <w:t xml:space="preserve"> - Various course materials (syllabus, reading materials, note</w:t>
      </w:r>
      <w:r w:rsidR="00F50D08" w:rsidRPr="00144882">
        <w:rPr>
          <w:rFonts w:ascii="Times New Roman" w:hAnsi="Times New Roman"/>
        </w:rPr>
        <w:t xml:space="preserve">s, guidelines/grading </w:t>
      </w:r>
      <w:r w:rsidRPr="00144882">
        <w:rPr>
          <w:rFonts w:ascii="Times New Roman" w:hAnsi="Times New Roman"/>
        </w:rPr>
        <w:t xml:space="preserve">criteria for </w:t>
      </w:r>
      <w:r w:rsidR="00F50D08" w:rsidRPr="00144882">
        <w:rPr>
          <w:rFonts w:ascii="Times New Roman" w:hAnsi="Times New Roman"/>
        </w:rPr>
        <w:t>the paper and presentation</w:t>
      </w:r>
      <w:r w:rsidRPr="00144882">
        <w:rPr>
          <w:rFonts w:ascii="Times New Roman" w:hAnsi="Times New Roman"/>
        </w:rPr>
        <w:t xml:space="preserve">) are/will be available from this site. </w:t>
      </w:r>
    </w:p>
    <w:p w:rsidR="00820CD9" w:rsidRPr="00144882" w:rsidRDefault="00820CD9" w:rsidP="00820CD9">
      <w:pPr>
        <w:rPr>
          <w:rFonts w:ascii="Times New Roman" w:hAnsi="Times New Roman"/>
        </w:rPr>
      </w:pPr>
      <w:r w:rsidRPr="00144882">
        <w:rPr>
          <w:rFonts w:ascii="Times New Roman" w:hAnsi="Times New Roman"/>
        </w:rPr>
        <w:t xml:space="preserve">(2) </w:t>
      </w:r>
      <w:r w:rsidRPr="00144882">
        <w:rPr>
          <w:rFonts w:ascii="Times New Roman" w:hAnsi="Times New Roman"/>
          <w:u w:val="single"/>
        </w:rPr>
        <w:t>Online discussion</w:t>
      </w:r>
      <w:r w:rsidRPr="00144882">
        <w:rPr>
          <w:rFonts w:ascii="Times New Roman" w:hAnsi="Times New Roman"/>
        </w:rPr>
        <w:t xml:space="preserve"> - Discussion of and reflection on course content, inside and outside of class.</w:t>
      </w:r>
    </w:p>
    <w:p w:rsidR="00820CD9" w:rsidRPr="00144882" w:rsidRDefault="00820CD9" w:rsidP="00820CD9">
      <w:pPr>
        <w:rPr>
          <w:rFonts w:ascii="Times New Roman" w:hAnsi="Times New Roman"/>
        </w:rPr>
      </w:pPr>
      <w:r w:rsidRPr="00144882">
        <w:rPr>
          <w:rFonts w:ascii="Times New Roman" w:hAnsi="Times New Roman"/>
        </w:rPr>
        <w:t xml:space="preserve">(3) </w:t>
      </w:r>
      <w:r w:rsidRPr="00144882">
        <w:rPr>
          <w:rFonts w:ascii="Times New Roman" w:hAnsi="Times New Roman"/>
          <w:u w:val="single"/>
        </w:rPr>
        <w:t>Grades/Progress updates</w:t>
      </w:r>
      <w:r w:rsidRPr="00144882">
        <w:rPr>
          <w:rFonts w:ascii="Times New Roman" w:hAnsi="Times New Roman"/>
        </w:rPr>
        <w:t xml:space="preserve"> - Students may get an update of their current course grades periodically. </w:t>
      </w:r>
    </w:p>
    <w:p w:rsidR="00F50D08" w:rsidRPr="00144882" w:rsidRDefault="00F50D08" w:rsidP="00820CD9">
      <w:pPr>
        <w:rPr>
          <w:rFonts w:ascii="Times New Roman" w:hAnsi="Times New Roman"/>
        </w:rPr>
      </w:pPr>
      <w:r w:rsidRPr="00144882">
        <w:rPr>
          <w:rFonts w:ascii="Times New Roman" w:hAnsi="Times New Roman"/>
        </w:rPr>
        <w:t xml:space="preserve">(4) </w:t>
      </w:r>
      <w:r w:rsidRPr="00144882">
        <w:rPr>
          <w:rFonts w:ascii="Times New Roman" w:hAnsi="Times New Roman"/>
          <w:u w:val="single"/>
        </w:rPr>
        <w:t>Exams</w:t>
      </w:r>
      <w:r w:rsidRPr="00144882">
        <w:rPr>
          <w:rFonts w:ascii="Times New Roman" w:hAnsi="Times New Roman"/>
        </w:rPr>
        <w:t xml:space="preserve"> will be administered </w:t>
      </w:r>
      <w:r w:rsidRPr="00144882">
        <w:rPr>
          <w:rFonts w:ascii="Times New Roman" w:hAnsi="Times New Roman"/>
          <w:u w:val="single"/>
        </w:rPr>
        <w:t>online</w:t>
      </w:r>
      <w:r w:rsidR="00DB095B" w:rsidRPr="00144882">
        <w:rPr>
          <w:rFonts w:ascii="Times New Roman" w:hAnsi="Times New Roman"/>
          <w:u w:val="single"/>
        </w:rPr>
        <w:t>.</w:t>
      </w:r>
    </w:p>
    <w:p w:rsidR="00F50D08" w:rsidRPr="00144882" w:rsidRDefault="00F50D08" w:rsidP="00820CD9">
      <w:pPr>
        <w:rPr>
          <w:rFonts w:ascii="Times New Roman" w:hAnsi="Times New Roman"/>
        </w:rPr>
      </w:pPr>
      <w:r w:rsidRPr="00144882">
        <w:rPr>
          <w:rFonts w:ascii="Times New Roman" w:hAnsi="Times New Roman"/>
        </w:rPr>
        <w:t xml:space="preserve">(5) Interview &amp; Analysis paper will have to be submitted via </w:t>
      </w:r>
      <w:r w:rsidRPr="00144882">
        <w:rPr>
          <w:rFonts w:ascii="Times New Roman" w:hAnsi="Times New Roman"/>
          <w:u w:val="single"/>
        </w:rPr>
        <w:t>Safe Assignment.</w:t>
      </w:r>
    </w:p>
    <w:p w:rsidR="00F50D08" w:rsidRPr="00144882" w:rsidRDefault="00F50D08" w:rsidP="00F50D08">
      <w:pPr>
        <w:rPr>
          <w:rFonts w:ascii="Times New Roman" w:hAnsi="Times New Roman"/>
          <w:b/>
        </w:rPr>
      </w:pPr>
    </w:p>
    <w:p w:rsidR="00F50D08" w:rsidRPr="00144882" w:rsidRDefault="00F50D08" w:rsidP="00F50D08">
      <w:pPr>
        <w:pStyle w:val="ListParagraph"/>
        <w:ind w:left="0"/>
        <w:rPr>
          <w:rFonts w:ascii="Times New Roman" w:hAnsi="Times New Roman"/>
          <w:b/>
          <w:u w:val="single"/>
        </w:rPr>
      </w:pPr>
      <w:r w:rsidRPr="00144882">
        <w:rPr>
          <w:rFonts w:ascii="Times New Roman" w:hAnsi="Times New Roman"/>
          <w:b/>
        </w:rPr>
        <w:t xml:space="preserve">4. </w:t>
      </w:r>
      <w:r w:rsidR="00820CD9" w:rsidRPr="00144882">
        <w:rPr>
          <w:rFonts w:ascii="Times New Roman" w:hAnsi="Times New Roman"/>
          <w:b/>
          <w:u w:val="single"/>
        </w:rPr>
        <w:t>Official Communications via GMU E-mail</w:t>
      </w:r>
    </w:p>
    <w:p w:rsidR="00F50D08" w:rsidRPr="00144882" w:rsidRDefault="00820CD9" w:rsidP="00F50D08">
      <w:pPr>
        <w:pStyle w:val="ListParagraph"/>
        <w:ind w:left="0"/>
        <w:rPr>
          <w:rFonts w:ascii="Times New Roman" w:hAnsi="Times New Roman"/>
        </w:rPr>
      </w:pPr>
      <w:r w:rsidRPr="00144882">
        <w:rPr>
          <w:rFonts w:ascii="Times New Roman" w:hAnsi="Times New Roman"/>
        </w:rPr>
        <w:t xml:space="preserve">Mason uses electronic mail to provide official information to students. Examples include communications from course instructors, notices from the library, </w:t>
      </w:r>
      <w:proofErr w:type="gramStart"/>
      <w:r w:rsidRPr="00144882">
        <w:rPr>
          <w:rFonts w:ascii="Times New Roman" w:hAnsi="Times New Roman"/>
        </w:rPr>
        <w:t>notices</w:t>
      </w:r>
      <w:proofErr w:type="gramEnd"/>
      <w:r w:rsidRPr="00144882">
        <w:rPr>
          <w:rFonts w:ascii="Times New Roman" w:hAnsi="Times New Roman"/>
        </w:rPr>
        <w:t xml:space="preserve"> about academic standing, financial aid information, class </w:t>
      </w:r>
      <w:r w:rsidRPr="00144882">
        <w:rPr>
          <w:rFonts w:ascii="Times New Roman" w:hAnsi="Times New Roman"/>
        </w:rPr>
        <w:lastRenderedPageBreak/>
        <w:t>materials, assignments, questions, and instructor feedback. Students are responsible for the content of university communication sent to their Mason e-mail account and are required to activate that account and check it regularly.</w:t>
      </w:r>
    </w:p>
    <w:p w:rsidR="006567BE" w:rsidRPr="00144882" w:rsidRDefault="006567BE" w:rsidP="00F50D08">
      <w:pPr>
        <w:pStyle w:val="ListParagraph"/>
        <w:ind w:left="0"/>
        <w:rPr>
          <w:rFonts w:ascii="Times New Roman" w:hAnsi="Times New Roman"/>
        </w:rPr>
      </w:pPr>
    </w:p>
    <w:p w:rsidR="00F50D08" w:rsidRPr="00144882" w:rsidRDefault="00F50D08" w:rsidP="00F50D08">
      <w:pPr>
        <w:pStyle w:val="ListParagraph"/>
        <w:ind w:left="0"/>
        <w:rPr>
          <w:rFonts w:ascii="Times New Roman" w:hAnsi="Times New Roman"/>
          <w:b/>
          <w:u w:val="single"/>
        </w:rPr>
      </w:pPr>
      <w:r w:rsidRPr="00144882">
        <w:rPr>
          <w:rFonts w:ascii="Times New Roman" w:hAnsi="Times New Roman"/>
          <w:u w:val="single"/>
        </w:rPr>
        <w:t xml:space="preserve">5. </w:t>
      </w:r>
      <w:r w:rsidR="00820CD9" w:rsidRPr="00144882">
        <w:rPr>
          <w:rFonts w:ascii="Times New Roman" w:hAnsi="Times New Roman"/>
          <w:b/>
          <w:u w:val="single"/>
        </w:rPr>
        <w:t>Class Cancellation Policy</w:t>
      </w:r>
    </w:p>
    <w:p w:rsidR="00820CD9" w:rsidRPr="00144882" w:rsidRDefault="00820CD9" w:rsidP="00C24A56">
      <w:pPr>
        <w:pStyle w:val="ListParagraph"/>
        <w:ind w:left="0"/>
        <w:rPr>
          <w:rFonts w:ascii="Times New Roman" w:hAnsi="Times New Roman"/>
        </w:rPr>
      </w:pPr>
      <w:r w:rsidRPr="00144882">
        <w:rPr>
          <w:rFonts w:ascii="Times New Roman" w:hAnsi="Times New Roman"/>
        </w:rPr>
        <w:t xml:space="preserve">Please check </w:t>
      </w:r>
      <w:r w:rsidR="00C24A56" w:rsidRPr="00144882">
        <w:rPr>
          <w:rFonts w:ascii="Times New Roman" w:hAnsi="Times New Roman"/>
        </w:rPr>
        <w:t>B</w:t>
      </w:r>
      <w:r w:rsidRPr="00144882">
        <w:rPr>
          <w:rFonts w:ascii="Times New Roman" w:hAnsi="Times New Roman"/>
        </w:rPr>
        <w:t>lackboard and your email regularly. If class is cancel</w:t>
      </w:r>
      <w:r w:rsidR="00F50D08" w:rsidRPr="00144882">
        <w:rPr>
          <w:rFonts w:ascii="Times New Roman" w:hAnsi="Times New Roman"/>
        </w:rPr>
        <w:t>led, I will notify you by email and B</w:t>
      </w:r>
      <w:r w:rsidRPr="00144882">
        <w:rPr>
          <w:rFonts w:ascii="Times New Roman" w:hAnsi="Times New Roman"/>
        </w:rPr>
        <w:t xml:space="preserve">lackboard </w:t>
      </w:r>
      <w:r w:rsidR="00F50D08" w:rsidRPr="00144882">
        <w:rPr>
          <w:rFonts w:ascii="Times New Roman" w:hAnsi="Times New Roman"/>
        </w:rPr>
        <w:t xml:space="preserve">message </w:t>
      </w:r>
      <w:r w:rsidRPr="00144882">
        <w:rPr>
          <w:rFonts w:ascii="Times New Roman" w:hAnsi="Times New Roman"/>
        </w:rPr>
        <w:t>and how we will make the time up.</w:t>
      </w:r>
    </w:p>
    <w:p w:rsidR="00820CD9" w:rsidRPr="00144882" w:rsidRDefault="00820CD9" w:rsidP="00820CD9">
      <w:pPr>
        <w:ind w:left="180"/>
        <w:rPr>
          <w:rFonts w:ascii="Times New Roman" w:hAnsi="Times New Roman"/>
        </w:rPr>
      </w:pPr>
    </w:p>
    <w:p w:rsidR="00820CD9" w:rsidRPr="00144882" w:rsidRDefault="00F50D08" w:rsidP="00820CD9">
      <w:pPr>
        <w:rPr>
          <w:rFonts w:ascii="Times New Roman" w:hAnsi="Times New Roman"/>
          <w:b/>
          <w:u w:val="single"/>
        </w:rPr>
      </w:pPr>
      <w:r w:rsidRPr="00144882">
        <w:rPr>
          <w:rFonts w:ascii="Times New Roman" w:hAnsi="Times New Roman"/>
        </w:rPr>
        <w:t>6</w:t>
      </w:r>
      <w:r w:rsidR="00820CD9" w:rsidRPr="00144882">
        <w:rPr>
          <w:rFonts w:ascii="Times New Roman" w:hAnsi="Times New Roman"/>
        </w:rPr>
        <w:t>.</w:t>
      </w:r>
      <w:r w:rsidR="00820CD9" w:rsidRPr="00144882">
        <w:rPr>
          <w:rFonts w:ascii="Times New Roman" w:hAnsi="Times New Roman"/>
          <w:b/>
        </w:rPr>
        <w:t xml:space="preserve"> </w:t>
      </w:r>
      <w:r w:rsidR="00820CD9" w:rsidRPr="00144882">
        <w:rPr>
          <w:rFonts w:ascii="Times New Roman" w:hAnsi="Times New Roman"/>
          <w:b/>
          <w:u w:val="single"/>
        </w:rPr>
        <w:t>The Honor Code</w:t>
      </w:r>
    </w:p>
    <w:p w:rsidR="00F247D1" w:rsidRPr="00144882" w:rsidRDefault="00F247D1" w:rsidP="00F247D1">
      <w:pPr>
        <w:rPr>
          <w:rFonts w:ascii="Times New Roman" w:hAnsi="Times New Roman"/>
          <w:b/>
        </w:rPr>
      </w:pPr>
      <w:r w:rsidRPr="00144882">
        <w:rPr>
          <w:rFonts w:ascii="Times New Roman" w:hAnsi="Times New Roman"/>
          <w:bCs/>
        </w:rPr>
        <w:t xml:space="preserve">I assume that all students will engage in ethical, honest behavior. GMU has an Honor Code with clear guidelines regarding academic integrity. Three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(Statement adapted from The Office of Academic Integrity; </w:t>
      </w:r>
      <w:hyperlink r:id="rId9" w:history="1">
        <w:r w:rsidRPr="00144882">
          <w:rPr>
            <w:rStyle w:val="Hyperlink"/>
            <w:rFonts w:ascii="Times New Roman" w:hAnsi="Times New Roman"/>
            <w:b/>
          </w:rPr>
          <w:t>http://oai.gmu.edu</w:t>
        </w:r>
      </w:hyperlink>
      <w:r w:rsidRPr="00144882">
        <w:rPr>
          <w:rFonts w:ascii="Times New Roman" w:hAnsi="Times New Roman"/>
          <w:bCs/>
        </w:rPr>
        <w:t>).</w:t>
      </w:r>
    </w:p>
    <w:p w:rsidR="00F247D1" w:rsidRPr="00144882" w:rsidRDefault="00820CD9" w:rsidP="00F247D1">
      <w:pPr>
        <w:pStyle w:val="ListParagraph"/>
        <w:numPr>
          <w:ilvl w:val="0"/>
          <w:numId w:val="1"/>
        </w:numPr>
        <w:ind w:left="360" w:hanging="180"/>
        <w:rPr>
          <w:rFonts w:ascii="Times New Roman" w:hAnsi="Times New Roman"/>
        </w:rPr>
      </w:pPr>
      <w:r w:rsidRPr="00144882">
        <w:rPr>
          <w:rFonts w:ascii="Times New Roman" w:hAnsi="Times New Roman"/>
        </w:rPr>
        <w:t>Violations of the Honor Code will not be tolerated in this course and will be reported according to GMU procedures.</w:t>
      </w:r>
    </w:p>
    <w:p w:rsidR="00820CD9" w:rsidRPr="00144882" w:rsidRDefault="00820CD9" w:rsidP="00820CD9">
      <w:pPr>
        <w:pStyle w:val="ListParagraph"/>
        <w:numPr>
          <w:ilvl w:val="0"/>
          <w:numId w:val="1"/>
        </w:numPr>
        <w:ind w:left="360" w:hanging="180"/>
        <w:rPr>
          <w:rFonts w:ascii="Times New Roman" w:hAnsi="Times New Roman"/>
        </w:rPr>
      </w:pPr>
      <w:r w:rsidRPr="00144882">
        <w:rPr>
          <w:rFonts w:ascii="Times New Roman" w:hAnsi="Times New Roman"/>
        </w:rPr>
        <w:t xml:space="preserve">The instructor reserves the right to use software </w:t>
      </w:r>
      <w:r w:rsidR="00F50D08" w:rsidRPr="00144882">
        <w:rPr>
          <w:rFonts w:ascii="Times New Roman" w:hAnsi="Times New Roman"/>
        </w:rPr>
        <w:t xml:space="preserve">(Safe Assignment) </w:t>
      </w:r>
      <w:r w:rsidRPr="00144882">
        <w:rPr>
          <w:rFonts w:ascii="Times New Roman" w:hAnsi="Times New Roman"/>
        </w:rPr>
        <w:t>to determine the extent to which the work is the student’s.</w:t>
      </w:r>
    </w:p>
    <w:p w:rsidR="00FA370C" w:rsidRPr="00144882" w:rsidRDefault="00FA370C" w:rsidP="00FA370C">
      <w:pPr>
        <w:pStyle w:val="ListParagraph"/>
        <w:numPr>
          <w:ilvl w:val="0"/>
          <w:numId w:val="1"/>
        </w:numPr>
        <w:ind w:left="360" w:hanging="180"/>
        <w:rPr>
          <w:rFonts w:ascii="Times New Roman" w:hAnsi="Times New Roman"/>
        </w:rPr>
      </w:pPr>
      <w:r w:rsidRPr="00144882">
        <w:rPr>
          <w:rFonts w:ascii="Times New Roman" w:hAnsi="Times New Roman"/>
          <w:bCs/>
        </w:rPr>
        <w:t>The instructor reserves the right to enter a failing grade to any student found guilty of an honor code violation.</w:t>
      </w:r>
    </w:p>
    <w:p w:rsidR="00FA370C" w:rsidRPr="00144882" w:rsidRDefault="00FA370C" w:rsidP="00FA370C">
      <w:pPr>
        <w:rPr>
          <w:rFonts w:ascii="Times New Roman" w:hAnsi="Times New Roman"/>
        </w:rPr>
      </w:pPr>
    </w:p>
    <w:p w:rsidR="00BE144D" w:rsidRPr="00144882" w:rsidRDefault="00820CD9" w:rsidP="00BE144D">
      <w:pPr>
        <w:jc w:val="center"/>
        <w:rPr>
          <w:rFonts w:ascii="Times New Roman" w:hAnsi="Times New Roman"/>
          <w:b/>
          <w:lang w:val="fr-FR"/>
        </w:rPr>
      </w:pPr>
      <w:r w:rsidRPr="00144882">
        <w:rPr>
          <w:rFonts w:ascii="Times New Roman" w:hAnsi="Times New Roman"/>
          <w:b/>
          <w:lang w:val="fr-FR"/>
        </w:rPr>
        <w:t xml:space="preserve">Course </w:t>
      </w:r>
      <w:proofErr w:type="spellStart"/>
      <w:r w:rsidRPr="00144882">
        <w:rPr>
          <w:rFonts w:ascii="Times New Roman" w:hAnsi="Times New Roman"/>
          <w:b/>
          <w:lang w:val="fr-FR"/>
        </w:rPr>
        <w:t>Assignments</w:t>
      </w:r>
      <w:proofErr w:type="spellEnd"/>
    </w:p>
    <w:p w:rsidR="00BE144D" w:rsidRPr="00C20153" w:rsidRDefault="00C20153" w:rsidP="00C20153">
      <w:pPr>
        <w:rPr>
          <w:rFonts w:ascii="Times New Roman" w:hAnsi="Times New Roman"/>
          <w:b/>
        </w:rPr>
      </w:pPr>
      <w:r>
        <w:rPr>
          <w:rFonts w:ascii="Times New Roman" w:hAnsi="Times New Roman"/>
          <w:b/>
        </w:rPr>
        <w:t xml:space="preserve">1. </w:t>
      </w:r>
      <w:r w:rsidR="00BE144D" w:rsidRPr="00C20153">
        <w:rPr>
          <w:rFonts w:ascii="Times New Roman" w:hAnsi="Times New Roman"/>
          <w:b/>
        </w:rPr>
        <w:t>Exams (</w:t>
      </w:r>
      <w:r w:rsidR="00D17969" w:rsidRPr="00C20153">
        <w:rPr>
          <w:rFonts w:ascii="Times New Roman" w:hAnsi="Times New Roman"/>
          <w:b/>
        </w:rPr>
        <w:t>3 x 10</w:t>
      </w:r>
      <w:r w:rsidRPr="00C20153">
        <w:rPr>
          <w:rFonts w:ascii="Times New Roman" w:hAnsi="Times New Roman"/>
          <w:b/>
        </w:rPr>
        <w:t>%</w:t>
      </w:r>
      <w:r w:rsidR="00D17969" w:rsidRPr="00C20153">
        <w:rPr>
          <w:rFonts w:ascii="Times New Roman" w:hAnsi="Times New Roman"/>
          <w:b/>
        </w:rPr>
        <w:t xml:space="preserve"> each = </w:t>
      </w:r>
      <w:r w:rsidR="0047449E" w:rsidRPr="00C20153">
        <w:rPr>
          <w:rFonts w:ascii="Times New Roman" w:hAnsi="Times New Roman"/>
          <w:b/>
        </w:rPr>
        <w:t>30%</w:t>
      </w:r>
      <w:r w:rsidR="00BE144D" w:rsidRPr="00C20153">
        <w:rPr>
          <w:rFonts w:ascii="Times New Roman" w:hAnsi="Times New Roman"/>
          <w:b/>
        </w:rPr>
        <w:t xml:space="preserve">) </w:t>
      </w:r>
    </w:p>
    <w:p w:rsidR="00BE144D" w:rsidRPr="00144882" w:rsidRDefault="00BE144D" w:rsidP="00977F9A">
      <w:pPr>
        <w:rPr>
          <w:rFonts w:ascii="Times New Roman" w:hAnsi="Times New Roman"/>
          <w:bCs/>
        </w:rPr>
      </w:pPr>
      <w:r w:rsidRPr="00144882">
        <w:rPr>
          <w:rFonts w:ascii="Times New Roman" w:hAnsi="Times New Roman"/>
          <w:b/>
        </w:rPr>
        <w:t>Goal:</w:t>
      </w:r>
      <w:r w:rsidRPr="00144882">
        <w:rPr>
          <w:rFonts w:ascii="Times New Roman" w:hAnsi="Times New Roman"/>
          <w:bCs/>
        </w:rPr>
        <w:t xml:space="preserve"> For students to be tested on their understanding of the material learned in class.</w:t>
      </w:r>
    </w:p>
    <w:p w:rsidR="00BE144D" w:rsidRPr="00144882" w:rsidRDefault="00146777" w:rsidP="005E0A4E">
      <w:pPr>
        <w:rPr>
          <w:rFonts w:ascii="Times New Roman" w:hAnsi="Times New Roman"/>
          <w:bCs/>
        </w:rPr>
      </w:pPr>
      <w:r w:rsidRPr="00144882">
        <w:rPr>
          <w:rFonts w:ascii="Times New Roman" w:hAnsi="Times New Roman"/>
          <w:bCs/>
        </w:rPr>
        <w:t>•</w:t>
      </w:r>
      <w:r w:rsidRPr="00144882">
        <w:rPr>
          <w:rFonts w:ascii="Times New Roman" w:hAnsi="Times New Roman"/>
          <w:bCs/>
        </w:rPr>
        <w:tab/>
        <w:t>There will be FOUR exams, each worth</w:t>
      </w:r>
      <w:r w:rsidR="00B43016">
        <w:rPr>
          <w:rFonts w:ascii="Times New Roman" w:hAnsi="Times New Roman"/>
          <w:bCs/>
        </w:rPr>
        <w:t>10%</w:t>
      </w:r>
      <w:r w:rsidRPr="00144882">
        <w:rPr>
          <w:rFonts w:ascii="Times New Roman" w:hAnsi="Times New Roman"/>
          <w:bCs/>
        </w:rPr>
        <w:t>. H</w:t>
      </w:r>
      <w:r w:rsidR="00BE144D" w:rsidRPr="00144882">
        <w:rPr>
          <w:rFonts w:ascii="Times New Roman" w:hAnsi="Times New Roman"/>
          <w:bCs/>
        </w:rPr>
        <w:t>owever</w:t>
      </w:r>
      <w:r w:rsidRPr="00144882">
        <w:rPr>
          <w:rFonts w:ascii="Times New Roman" w:hAnsi="Times New Roman"/>
          <w:bCs/>
        </w:rPr>
        <w:t xml:space="preserve">, </w:t>
      </w:r>
      <w:r w:rsidR="00BE144D" w:rsidRPr="00144882">
        <w:rPr>
          <w:rFonts w:ascii="Times New Roman" w:hAnsi="Times New Roman"/>
          <w:bCs/>
        </w:rPr>
        <w:t xml:space="preserve">only THREE will count toward your grade. You will drop your lowest exam grade. These exams will be taken on Blackboard at dates described in the schedule below, in which you will have </w:t>
      </w:r>
      <w:r w:rsidR="005E0A4E" w:rsidRPr="00144882">
        <w:rPr>
          <w:rFonts w:ascii="Times New Roman" w:hAnsi="Times New Roman"/>
          <w:bCs/>
        </w:rPr>
        <w:t>75</w:t>
      </w:r>
      <w:r w:rsidR="00BE144D" w:rsidRPr="00144882">
        <w:rPr>
          <w:rFonts w:ascii="Times New Roman" w:hAnsi="Times New Roman"/>
          <w:bCs/>
        </w:rPr>
        <w:t xml:space="preserve"> minutes to complete each exam. Exams will consist of multiple choice and short answer questions. If you do not take one of the exams, it will count as your dropped exam. </w:t>
      </w:r>
    </w:p>
    <w:p w:rsidR="00BE144D" w:rsidRPr="00144882" w:rsidRDefault="00BE144D" w:rsidP="00BE144D">
      <w:pPr>
        <w:rPr>
          <w:rFonts w:ascii="Times New Roman" w:hAnsi="Times New Roman"/>
          <w:bCs/>
        </w:rPr>
      </w:pPr>
      <w:r w:rsidRPr="00144882">
        <w:rPr>
          <w:rFonts w:ascii="Times New Roman" w:hAnsi="Times New Roman"/>
          <w:bCs/>
        </w:rPr>
        <w:t>•</w:t>
      </w:r>
      <w:r w:rsidRPr="00144882">
        <w:rPr>
          <w:rFonts w:ascii="Times New Roman" w:hAnsi="Times New Roman"/>
          <w:bCs/>
        </w:rPr>
        <w:tab/>
        <w:t>Because there are four scheduled exams and only three of them count toward the overall course grade, you may choose to either:</w:t>
      </w:r>
    </w:p>
    <w:p w:rsidR="00DB095B" w:rsidRPr="00144882" w:rsidRDefault="00BE144D" w:rsidP="00DB095B">
      <w:pPr>
        <w:rPr>
          <w:rFonts w:ascii="Times New Roman" w:hAnsi="Times New Roman"/>
          <w:bCs/>
        </w:rPr>
      </w:pPr>
      <w:proofErr w:type="gramStart"/>
      <w:r w:rsidRPr="00144882">
        <w:rPr>
          <w:rFonts w:ascii="Times New Roman" w:hAnsi="Times New Roman"/>
          <w:bCs/>
        </w:rPr>
        <w:t>o</w:t>
      </w:r>
      <w:proofErr w:type="gramEnd"/>
      <w:r w:rsidRPr="00144882">
        <w:rPr>
          <w:rFonts w:ascii="Times New Roman" w:hAnsi="Times New Roman"/>
          <w:bCs/>
        </w:rPr>
        <w:tab/>
        <w:t>A) Take all 4 of the exams and drop your lowest exam grade</w:t>
      </w:r>
      <w:r w:rsidR="00DB095B" w:rsidRPr="00144882">
        <w:rPr>
          <w:rFonts w:ascii="Times New Roman" w:hAnsi="Times New Roman"/>
          <w:bCs/>
        </w:rPr>
        <w:t>, OR</w:t>
      </w:r>
    </w:p>
    <w:p w:rsidR="00BE144D" w:rsidRPr="00144882" w:rsidRDefault="00BE144D" w:rsidP="00DB095B">
      <w:pPr>
        <w:rPr>
          <w:rFonts w:ascii="Times New Roman" w:hAnsi="Times New Roman"/>
          <w:bCs/>
        </w:rPr>
      </w:pPr>
      <w:proofErr w:type="gramStart"/>
      <w:r w:rsidRPr="00144882">
        <w:rPr>
          <w:rFonts w:ascii="Times New Roman" w:hAnsi="Times New Roman"/>
          <w:bCs/>
        </w:rPr>
        <w:t>o</w:t>
      </w:r>
      <w:proofErr w:type="gramEnd"/>
      <w:r w:rsidRPr="00144882">
        <w:rPr>
          <w:rFonts w:ascii="Times New Roman" w:hAnsi="Times New Roman"/>
          <w:bCs/>
        </w:rPr>
        <w:tab/>
        <w:t>B) Take only 3 of the 4 exams</w:t>
      </w:r>
    </w:p>
    <w:p w:rsidR="00BE144D" w:rsidRPr="00144882" w:rsidRDefault="00BE144D" w:rsidP="00BE144D">
      <w:pPr>
        <w:rPr>
          <w:rFonts w:ascii="Times New Roman" w:hAnsi="Times New Roman"/>
          <w:bCs/>
        </w:rPr>
      </w:pPr>
      <w:r w:rsidRPr="00144882">
        <w:rPr>
          <w:rFonts w:ascii="Times New Roman" w:hAnsi="Times New Roman"/>
          <w:bCs/>
        </w:rPr>
        <w:t>•</w:t>
      </w:r>
      <w:r w:rsidRPr="00144882">
        <w:rPr>
          <w:rFonts w:ascii="Times New Roman" w:hAnsi="Times New Roman"/>
          <w:bCs/>
        </w:rPr>
        <w:tab/>
        <w:t xml:space="preserve">Exam Make-Up Policy: There will be NO Make-up exams for this class because you can drop your lowest test grade. If you miss an exam, even for a legitimate reason, that will automatically be the exam that you drop. There will be NO exceptions. </w:t>
      </w:r>
    </w:p>
    <w:p w:rsidR="00BE144D" w:rsidRPr="00144882" w:rsidRDefault="00BE144D" w:rsidP="00BE144D">
      <w:pPr>
        <w:rPr>
          <w:rFonts w:ascii="Times New Roman" w:hAnsi="Times New Roman"/>
          <w:b/>
        </w:rPr>
      </w:pPr>
    </w:p>
    <w:p w:rsidR="00BE144D" w:rsidRPr="00C20153" w:rsidRDefault="00C20153" w:rsidP="00C20153">
      <w:pPr>
        <w:rPr>
          <w:rFonts w:ascii="Times New Roman" w:hAnsi="Times New Roman"/>
          <w:b/>
        </w:rPr>
      </w:pPr>
      <w:r>
        <w:rPr>
          <w:rFonts w:ascii="Times New Roman" w:hAnsi="Times New Roman"/>
          <w:b/>
        </w:rPr>
        <w:t xml:space="preserve">2. </w:t>
      </w:r>
      <w:r w:rsidR="00BE144D" w:rsidRPr="00C20153">
        <w:rPr>
          <w:rFonts w:ascii="Times New Roman" w:hAnsi="Times New Roman"/>
          <w:b/>
        </w:rPr>
        <w:t xml:space="preserve">Assignments </w:t>
      </w:r>
      <w:r w:rsidR="0047449E" w:rsidRPr="00C20153">
        <w:rPr>
          <w:rFonts w:ascii="Times New Roman" w:hAnsi="Times New Roman"/>
          <w:b/>
        </w:rPr>
        <w:t>(2</w:t>
      </w:r>
      <w:r w:rsidRPr="00C20153">
        <w:rPr>
          <w:rFonts w:ascii="Times New Roman" w:hAnsi="Times New Roman"/>
          <w:b/>
        </w:rPr>
        <w:t>5</w:t>
      </w:r>
      <w:r w:rsidR="0047449E" w:rsidRPr="00C20153">
        <w:rPr>
          <w:rFonts w:ascii="Times New Roman" w:hAnsi="Times New Roman"/>
          <w:b/>
        </w:rPr>
        <w:t>%</w:t>
      </w:r>
      <w:r w:rsidR="006F5605" w:rsidRPr="00C20153">
        <w:rPr>
          <w:rFonts w:ascii="Times New Roman" w:hAnsi="Times New Roman"/>
          <w:b/>
        </w:rPr>
        <w:t>)</w:t>
      </w:r>
    </w:p>
    <w:p w:rsidR="00E562CE" w:rsidRPr="00144882" w:rsidRDefault="00E562CE" w:rsidP="00977F9A">
      <w:pPr>
        <w:rPr>
          <w:rFonts w:ascii="Times New Roman" w:hAnsi="Times New Roman"/>
          <w:bCs/>
        </w:rPr>
      </w:pPr>
      <w:r w:rsidRPr="00144882">
        <w:rPr>
          <w:rFonts w:ascii="Times New Roman" w:hAnsi="Times New Roman"/>
          <w:b/>
        </w:rPr>
        <w:t>Goal:</w:t>
      </w:r>
      <w:r w:rsidRPr="00144882">
        <w:rPr>
          <w:rFonts w:ascii="Times New Roman" w:hAnsi="Times New Roman"/>
          <w:bCs/>
        </w:rPr>
        <w:t xml:space="preserve"> To integrate the concepts learned in class to a real-life situation. </w:t>
      </w:r>
    </w:p>
    <w:p w:rsidR="00A526F6" w:rsidRDefault="007420C4" w:rsidP="00A526F6">
      <w:pPr>
        <w:ind w:firstLine="360"/>
        <w:rPr>
          <w:rFonts w:ascii="Times New Roman" w:hAnsi="Times New Roman"/>
        </w:rPr>
      </w:pPr>
      <w:r w:rsidRPr="00144882">
        <w:rPr>
          <w:rFonts w:ascii="Times New Roman" w:hAnsi="Times New Roman"/>
        </w:rPr>
        <w:t>Adolescent development is a topic that lends itself well to discussion and debate. The theories and research that we will learn about are engaging and provocative and you will no doubt have a lot to say about them! I expect that students will come to every class and will actively participate in class discussion. To encourage this, I have organized in-class assignments. There will be short in-class assignments that will be conducted periodically. These will focus on applying information from that day’s class to your own li</w:t>
      </w:r>
      <w:r w:rsidR="002F4E4A" w:rsidRPr="00144882">
        <w:rPr>
          <w:rFonts w:ascii="Times New Roman" w:hAnsi="Times New Roman"/>
        </w:rPr>
        <w:t xml:space="preserve">fe or the lives of others. These </w:t>
      </w:r>
      <w:r w:rsidRPr="00144882">
        <w:rPr>
          <w:rFonts w:ascii="Times New Roman" w:hAnsi="Times New Roman"/>
        </w:rPr>
        <w:t>assignment</w:t>
      </w:r>
      <w:r w:rsidR="002F4E4A" w:rsidRPr="00144882">
        <w:rPr>
          <w:rFonts w:ascii="Times New Roman" w:hAnsi="Times New Roman"/>
        </w:rPr>
        <w:t>s</w:t>
      </w:r>
      <w:r w:rsidRPr="00144882">
        <w:rPr>
          <w:rFonts w:ascii="Times New Roman" w:hAnsi="Times New Roman"/>
        </w:rPr>
        <w:t xml:space="preserve"> </w:t>
      </w:r>
      <w:r w:rsidR="0047449E">
        <w:rPr>
          <w:rFonts w:ascii="Times New Roman" w:hAnsi="Times New Roman"/>
        </w:rPr>
        <w:t xml:space="preserve">and homework assignments </w:t>
      </w:r>
      <w:r w:rsidRPr="00144882">
        <w:rPr>
          <w:rFonts w:ascii="Times New Roman" w:hAnsi="Times New Roman"/>
        </w:rPr>
        <w:t xml:space="preserve">will be worth </w:t>
      </w:r>
      <w:r w:rsidR="002F4E4A" w:rsidRPr="00144882">
        <w:rPr>
          <w:rFonts w:ascii="Times New Roman" w:hAnsi="Times New Roman"/>
        </w:rPr>
        <w:t xml:space="preserve">a total of </w:t>
      </w:r>
      <w:r w:rsidR="00B43016">
        <w:rPr>
          <w:rFonts w:ascii="Times New Roman" w:hAnsi="Times New Roman"/>
        </w:rPr>
        <w:t>25</w:t>
      </w:r>
      <w:r w:rsidR="0047449E">
        <w:rPr>
          <w:rFonts w:ascii="Times New Roman" w:hAnsi="Times New Roman"/>
        </w:rPr>
        <w:t xml:space="preserve">%. </w:t>
      </w:r>
    </w:p>
    <w:p w:rsidR="00C20153" w:rsidRDefault="00C20153" w:rsidP="00C20153">
      <w:pPr>
        <w:rPr>
          <w:rFonts w:ascii="Times New Roman" w:hAnsi="Times New Roman"/>
          <w:b/>
          <w:color w:val="000000"/>
        </w:rPr>
      </w:pPr>
    </w:p>
    <w:p w:rsidR="002F4E4A" w:rsidRPr="00A526F6" w:rsidRDefault="00C20153" w:rsidP="00C20153">
      <w:pPr>
        <w:rPr>
          <w:rFonts w:ascii="Times New Roman" w:hAnsi="Times New Roman"/>
        </w:rPr>
      </w:pPr>
      <w:r>
        <w:rPr>
          <w:rFonts w:ascii="Times New Roman" w:hAnsi="Times New Roman"/>
          <w:b/>
          <w:color w:val="000000"/>
        </w:rPr>
        <w:t xml:space="preserve">3. </w:t>
      </w:r>
      <w:r w:rsidR="002F4E4A" w:rsidRPr="00144882">
        <w:rPr>
          <w:rFonts w:ascii="Times New Roman" w:hAnsi="Times New Roman"/>
          <w:b/>
          <w:color w:val="000000"/>
        </w:rPr>
        <w:t xml:space="preserve">Article Critique </w:t>
      </w:r>
      <w:r w:rsidR="002F4E4A" w:rsidRPr="00144882">
        <w:rPr>
          <w:rFonts w:ascii="Times New Roman" w:hAnsi="Times New Roman"/>
          <w:b/>
        </w:rPr>
        <w:t>(15</w:t>
      </w:r>
      <w:r w:rsidR="0047449E">
        <w:rPr>
          <w:rFonts w:ascii="Times New Roman" w:hAnsi="Times New Roman"/>
          <w:b/>
        </w:rPr>
        <w:t>%</w:t>
      </w:r>
      <w:r w:rsidR="002F4E4A" w:rsidRPr="00144882">
        <w:rPr>
          <w:rFonts w:ascii="Times New Roman" w:hAnsi="Times New Roman"/>
          <w:b/>
        </w:rPr>
        <w:t>)</w:t>
      </w:r>
    </w:p>
    <w:p w:rsidR="009A25DB" w:rsidRDefault="002F4E4A" w:rsidP="002F4E4A">
      <w:pPr>
        <w:rPr>
          <w:rFonts w:ascii="Times New Roman" w:hAnsi="Times New Roman"/>
        </w:rPr>
      </w:pPr>
      <w:r w:rsidRPr="00111CD9">
        <w:rPr>
          <w:rFonts w:ascii="Times New Roman" w:hAnsi="Times New Roman"/>
          <w:b/>
        </w:rPr>
        <w:t>Goal:</w:t>
      </w:r>
      <w:r w:rsidRPr="00144882">
        <w:rPr>
          <w:rFonts w:ascii="Times New Roman" w:hAnsi="Times New Roman"/>
        </w:rPr>
        <w:t xml:space="preserve"> </w:t>
      </w:r>
      <w:r w:rsidR="009A25DB">
        <w:rPr>
          <w:rFonts w:ascii="Times New Roman" w:hAnsi="Times New Roman"/>
        </w:rPr>
        <w:t>To access and review relevant research.</w:t>
      </w:r>
    </w:p>
    <w:p w:rsidR="000C7DC5" w:rsidRDefault="002F4E4A" w:rsidP="002F4E4A">
      <w:pPr>
        <w:rPr>
          <w:rFonts w:ascii="Times New Roman" w:hAnsi="Times New Roman"/>
        </w:rPr>
      </w:pPr>
      <w:r w:rsidRPr="00144882">
        <w:rPr>
          <w:rFonts w:ascii="Times New Roman" w:hAnsi="Times New Roman"/>
        </w:rPr>
        <w:t>Th</w:t>
      </w:r>
      <w:r w:rsidR="00FC4B73">
        <w:rPr>
          <w:rFonts w:ascii="Times New Roman" w:hAnsi="Times New Roman"/>
        </w:rPr>
        <w:t>i</w:t>
      </w:r>
      <w:r w:rsidRPr="00144882">
        <w:rPr>
          <w:rFonts w:ascii="Times New Roman" w:hAnsi="Times New Roman"/>
        </w:rPr>
        <w:t xml:space="preserve">s </w:t>
      </w:r>
      <w:r w:rsidR="009A25DB">
        <w:rPr>
          <w:rFonts w:ascii="Times New Roman" w:hAnsi="Times New Roman"/>
        </w:rPr>
        <w:t xml:space="preserve">critique </w:t>
      </w:r>
      <w:r w:rsidRPr="00144882">
        <w:rPr>
          <w:rFonts w:ascii="Times New Roman" w:hAnsi="Times New Roman"/>
        </w:rPr>
        <w:t>will be worth</w:t>
      </w:r>
      <w:r w:rsidR="00FC4B73">
        <w:rPr>
          <w:rFonts w:ascii="Times New Roman" w:hAnsi="Times New Roman"/>
        </w:rPr>
        <w:t xml:space="preserve"> 15</w:t>
      </w:r>
      <w:r w:rsidRPr="00144882">
        <w:rPr>
          <w:rFonts w:ascii="Times New Roman" w:hAnsi="Times New Roman"/>
        </w:rPr>
        <w:t xml:space="preserve"> points and should be 1.5-2 pages in length, double-spaced, Times New Roman 12pt font. Late submissions will NOT be accepted.  Electronic submissions will be accepted through Blackboard. You will review/summarize key points of the article, reflect on the findings, and relate it to your </w:t>
      </w:r>
      <w:r w:rsidRPr="00144882">
        <w:rPr>
          <w:rFonts w:ascii="Times New Roman" w:hAnsi="Times New Roman"/>
        </w:rPr>
        <w:lastRenderedPageBreak/>
        <w:t xml:space="preserve">own experiences. See below for a list of possible articles to choose from, PDFs of which will be available to download from Blackboard. A rubric and clear description of expectations can also be found on Blackboard. </w:t>
      </w:r>
    </w:p>
    <w:p w:rsidR="000C7DC5" w:rsidRDefault="000C7DC5" w:rsidP="002F4E4A">
      <w:pPr>
        <w:rPr>
          <w:rFonts w:ascii="Times New Roman" w:hAnsi="Times New Roman"/>
        </w:rPr>
      </w:pPr>
    </w:p>
    <w:p w:rsidR="000C7DC5" w:rsidRPr="0064703F" w:rsidRDefault="000C7DC5" w:rsidP="000C7DC5">
      <w:pPr>
        <w:jc w:val="center"/>
        <w:rPr>
          <w:b/>
        </w:rPr>
      </w:pPr>
      <w:r w:rsidRPr="0064703F">
        <w:rPr>
          <w:b/>
        </w:rPr>
        <w:t>Ar</w:t>
      </w:r>
      <w:r>
        <w:rPr>
          <w:b/>
        </w:rPr>
        <w:t>ticle Choices for A</w:t>
      </w:r>
      <w:r w:rsidRPr="0064703F">
        <w:rPr>
          <w:b/>
        </w:rPr>
        <w:t>dolescent Psychology</w:t>
      </w:r>
    </w:p>
    <w:p w:rsidR="00720146" w:rsidRDefault="00720146" w:rsidP="00720146">
      <w:pPr>
        <w:rPr>
          <w:rFonts w:ascii="Times New Roman" w:hAnsi="Times New Roman"/>
        </w:rPr>
      </w:pPr>
      <w:r w:rsidRPr="00144882">
        <w:rPr>
          <w:rFonts w:ascii="Times New Roman" w:hAnsi="Times New Roman"/>
        </w:rPr>
        <w:t xml:space="preserve">1. Swann, W. B., Chang-Schneider, C., &amp; Larsen </w:t>
      </w:r>
      <w:proofErr w:type="spellStart"/>
      <w:r w:rsidRPr="00144882">
        <w:rPr>
          <w:rFonts w:ascii="Times New Roman" w:hAnsi="Times New Roman"/>
        </w:rPr>
        <w:t>McClarty</w:t>
      </w:r>
      <w:proofErr w:type="spellEnd"/>
      <w:r w:rsidRPr="00144882">
        <w:rPr>
          <w:rFonts w:ascii="Times New Roman" w:hAnsi="Times New Roman"/>
        </w:rPr>
        <w:t xml:space="preserve">, K. (2007). Do </w:t>
      </w:r>
      <w:proofErr w:type="gramStart"/>
      <w:r w:rsidRPr="00144882">
        <w:rPr>
          <w:rFonts w:ascii="Times New Roman" w:hAnsi="Times New Roman"/>
        </w:rPr>
        <w:t>people’s</w:t>
      </w:r>
      <w:proofErr w:type="gramEnd"/>
      <w:r w:rsidRPr="00144882">
        <w:rPr>
          <w:rFonts w:ascii="Times New Roman" w:hAnsi="Times New Roman"/>
        </w:rPr>
        <w:t xml:space="preserve"> self-views matter? </w:t>
      </w:r>
      <w:proofErr w:type="gramStart"/>
      <w:r w:rsidRPr="00144882">
        <w:rPr>
          <w:rFonts w:ascii="Times New Roman" w:hAnsi="Times New Roman"/>
        </w:rPr>
        <w:t>Self-concept and self-esteem in everyday life.</w:t>
      </w:r>
      <w:proofErr w:type="gramEnd"/>
      <w:r w:rsidRPr="00144882">
        <w:rPr>
          <w:rFonts w:ascii="Times New Roman" w:hAnsi="Times New Roman"/>
        </w:rPr>
        <w:t xml:space="preserve"> American Psychologist, 62, 84–94.</w:t>
      </w:r>
    </w:p>
    <w:p w:rsidR="000C7DC5" w:rsidRPr="00144882" w:rsidRDefault="000C7DC5" w:rsidP="00720146">
      <w:pPr>
        <w:rPr>
          <w:rFonts w:ascii="Times New Roman" w:hAnsi="Times New Roman"/>
        </w:rPr>
      </w:pPr>
    </w:p>
    <w:p w:rsidR="00720146" w:rsidRPr="00144882" w:rsidRDefault="00720146" w:rsidP="00720146">
      <w:pPr>
        <w:rPr>
          <w:rFonts w:ascii="Times New Roman" w:hAnsi="Times New Roman"/>
        </w:rPr>
      </w:pPr>
      <w:r w:rsidRPr="00144882">
        <w:rPr>
          <w:rFonts w:ascii="Times New Roman" w:hAnsi="Times New Roman"/>
        </w:rPr>
        <w:t>2. Cooper, M. L. (2010). Toward a person situation model of sexual risk-taking behaviors: Illuminating the conditional effects of traits across sexual situations and relationship contexts. Journal of Personality and Social Psychology, 98, 319–341.</w:t>
      </w:r>
    </w:p>
    <w:p w:rsidR="00720146" w:rsidRPr="00144882" w:rsidRDefault="00720146" w:rsidP="000C7DC5">
      <w:pPr>
        <w:shd w:val="clear" w:color="auto" w:fill="FFFFFF"/>
        <w:spacing w:beforeAutospacing="1"/>
        <w:rPr>
          <w:rFonts w:ascii="Times New Roman" w:hAnsi="Times New Roman"/>
          <w:color w:val="111111"/>
        </w:rPr>
      </w:pPr>
      <w:r w:rsidRPr="00144882">
        <w:rPr>
          <w:rFonts w:ascii="Times New Roman" w:hAnsi="Times New Roman"/>
          <w:color w:val="111111"/>
        </w:rPr>
        <w:t xml:space="preserve">3. </w:t>
      </w:r>
      <w:hyperlink r:id="rId10" w:history="1">
        <w:r w:rsidRPr="00144882">
          <w:rPr>
            <w:rStyle w:val="Hyperlink"/>
            <w:rFonts w:ascii="Times New Roman" w:hAnsi="Times New Roman"/>
            <w:bdr w:val="none" w:sz="0" w:space="0" w:color="auto" w:frame="1"/>
          </w:rPr>
          <w:t>Seth J Schwartz</w:t>
        </w:r>
      </w:hyperlink>
      <w:r w:rsidRPr="00144882">
        <w:rPr>
          <w:rFonts w:ascii="Times New Roman" w:hAnsi="Times New Roman"/>
          <w:color w:val="111111"/>
        </w:rPr>
        <w:t xml:space="preserve"> </w:t>
      </w:r>
      <w:hyperlink r:id="rId11" w:history="1">
        <w:r w:rsidRPr="00144882">
          <w:rPr>
            <w:rStyle w:val="Hyperlink"/>
            <w:rFonts w:ascii="Times New Roman" w:hAnsi="Times New Roman"/>
            <w:bdr w:val="none" w:sz="0" w:space="0" w:color="auto" w:frame="1"/>
          </w:rPr>
          <w:t>Jennifer B Unger</w:t>
        </w:r>
      </w:hyperlink>
      <w:r w:rsidRPr="00144882">
        <w:rPr>
          <w:rFonts w:ascii="Times New Roman" w:hAnsi="Times New Roman"/>
          <w:color w:val="111111"/>
        </w:rPr>
        <w:t xml:space="preserve"> </w:t>
      </w:r>
      <w:hyperlink r:id="rId12" w:history="1">
        <w:r w:rsidRPr="00144882">
          <w:rPr>
            <w:rStyle w:val="Hyperlink"/>
            <w:rFonts w:ascii="Times New Roman" w:hAnsi="Times New Roman"/>
            <w:bdr w:val="none" w:sz="0" w:space="0" w:color="auto" w:frame="1"/>
          </w:rPr>
          <w:t xml:space="preserve">Lourdes </w:t>
        </w:r>
        <w:proofErr w:type="spellStart"/>
        <w:r w:rsidRPr="00144882">
          <w:rPr>
            <w:rStyle w:val="Hyperlink"/>
            <w:rFonts w:ascii="Times New Roman" w:hAnsi="Times New Roman"/>
            <w:bdr w:val="none" w:sz="0" w:space="0" w:color="auto" w:frame="1"/>
          </w:rPr>
          <w:t>Baezconde-Garbanati</w:t>
        </w:r>
        <w:proofErr w:type="spellEnd"/>
      </w:hyperlink>
      <w:r w:rsidRPr="00144882">
        <w:rPr>
          <w:rFonts w:ascii="Times New Roman" w:hAnsi="Times New Roman"/>
          <w:color w:val="111111"/>
        </w:rPr>
        <w:t xml:space="preserve"> </w:t>
      </w:r>
      <w:hyperlink r:id="rId13" w:history="1">
        <w:r w:rsidRPr="00144882">
          <w:rPr>
            <w:rStyle w:val="Hyperlink"/>
            <w:rFonts w:ascii="Times New Roman" w:hAnsi="Times New Roman"/>
            <w:bdr w:val="none" w:sz="0" w:space="0" w:color="auto" w:frame="1"/>
          </w:rPr>
          <w:t xml:space="preserve">José </w:t>
        </w:r>
        <w:proofErr w:type="spellStart"/>
        <w:r w:rsidRPr="00144882">
          <w:rPr>
            <w:rStyle w:val="Hyperlink"/>
            <w:rFonts w:ascii="Times New Roman" w:hAnsi="Times New Roman"/>
            <w:bdr w:val="none" w:sz="0" w:space="0" w:color="auto" w:frame="1"/>
          </w:rPr>
          <w:t>Szapocznik</w:t>
        </w:r>
        <w:proofErr w:type="spellEnd"/>
      </w:hyperlink>
    </w:p>
    <w:p w:rsidR="00720146" w:rsidRPr="00144882" w:rsidRDefault="00720146" w:rsidP="00720146">
      <w:pPr>
        <w:pStyle w:val="NoSpacing"/>
        <w:rPr>
          <w:rFonts w:ascii="Times New Roman" w:hAnsi="Times New Roman" w:cs="Times New Roman"/>
          <w:sz w:val="24"/>
          <w:szCs w:val="24"/>
        </w:rPr>
      </w:pPr>
      <w:r w:rsidRPr="00144882">
        <w:rPr>
          <w:rFonts w:ascii="Times New Roman" w:hAnsi="Times New Roman" w:cs="Times New Roman"/>
          <w:sz w:val="24"/>
          <w:szCs w:val="24"/>
        </w:rPr>
        <w:t>Testing the Parent-Adolescent Acculturation Discrepancy Hypothesis: A Five-Wave Longitudinal Study</w:t>
      </w:r>
    </w:p>
    <w:p w:rsidR="00720146" w:rsidRPr="00144882" w:rsidRDefault="00720146" w:rsidP="00720146">
      <w:pPr>
        <w:pStyle w:val="NoSpacing"/>
        <w:rPr>
          <w:rFonts w:ascii="Times New Roman" w:hAnsi="Times New Roman" w:cs="Times New Roman"/>
          <w:sz w:val="24"/>
          <w:szCs w:val="24"/>
        </w:rPr>
      </w:pPr>
      <w:r w:rsidRPr="00144882">
        <w:rPr>
          <w:rFonts w:ascii="Times New Roman" w:hAnsi="Times New Roman" w:cs="Times New Roman"/>
          <w:sz w:val="24"/>
          <w:szCs w:val="24"/>
        </w:rPr>
        <w:t>June 2015 Journal of Research on Adolescence In press DOI: 10.1111/jora.12214</w:t>
      </w:r>
    </w:p>
    <w:p w:rsidR="00720146" w:rsidRPr="00144882" w:rsidRDefault="00720146" w:rsidP="00720146">
      <w:pPr>
        <w:rPr>
          <w:rFonts w:ascii="Times New Roman" w:hAnsi="Times New Roman"/>
        </w:rPr>
      </w:pPr>
    </w:p>
    <w:p w:rsidR="00720146" w:rsidRPr="002D6D66" w:rsidRDefault="00720146" w:rsidP="00720146">
      <w:pPr>
        <w:rPr>
          <w:rFonts w:ascii="Times New Roman" w:hAnsi="Times New Roman"/>
        </w:rPr>
      </w:pPr>
      <w:r w:rsidRPr="002D6D66">
        <w:rPr>
          <w:rFonts w:ascii="Times New Roman" w:hAnsi="Times New Roman"/>
        </w:rPr>
        <w:t xml:space="preserve">4. </w:t>
      </w:r>
      <w:proofErr w:type="spellStart"/>
      <w:r w:rsidRPr="002D6D66">
        <w:rPr>
          <w:rFonts w:ascii="Times New Roman" w:hAnsi="Times New Roman"/>
        </w:rPr>
        <w:t>Soenens</w:t>
      </w:r>
      <w:proofErr w:type="spellEnd"/>
      <w:r w:rsidRPr="002D6D66">
        <w:rPr>
          <w:rFonts w:ascii="Times New Roman" w:hAnsi="Times New Roman"/>
        </w:rPr>
        <w:t xml:space="preserve">, B., </w:t>
      </w:r>
      <w:proofErr w:type="spellStart"/>
      <w:r w:rsidRPr="002D6D66">
        <w:rPr>
          <w:rFonts w:ascii="Times New Roman" w:hAnsi="Times New Roman"/>
        </w:rPr>
        <w:t>Berzonsky</w:t>
      </w:r>
      <w:proofErr w:type="spellEnd"/>
      <w:r w:rsidRPr="002D6D66">
        <w:rPr>
          <w:rFonts w:ascii="Times New Roman" w:hAnsi="Times New Roman"/>
        </w:rPr>
        <w:t xml:space="preserve">, M. D., </w:t>
      </w:r>
      <w:proofErr w:type="spellStart"/>
      <w:r w:rsidRPr="002D6D66">
        <w:rPr>
          <w:rFonts w:ascii="Times New Roman" w:hAnsi="Times New Roman"/>
        </w:rPr>
        <w:t>Vansteenkiste</w:t>
      </w:r>
      <w:proofErr w:type="spellEnd"/>
      <w:r w:rsidRPr="002D6D66">
        <w:rPr>
          <w:rFonts w:ascii="Times New Roman" w:hAnsi="Times New Roman"/>
        </w:rPr>
        <w:t xml:space="preserve">, M., </w:t>
      </w:r>
      <w:proofErr w:type="spellStart"/>
      <w:r w:rsidRPr="002D6D66">
        <w:rPr>
          <w:rFonts w:ascii="Times New Roman" w:hAnsi="Times New Roman"/>
        </w:rPr>
        <w:t>Beyers</w:t>
      </w:r>
      <w:proofErr w:type="spellEnd"/>
      <w:r w:rsidRPr="002D6D66">
        <w:rPr>
          <w:rFonts w:ascii="Times New Roman" w:hAnsi="Times New Roman"/>
        </w:rPr>
        <w:t xml:space="preserve">, W., &amp; </w:t>
      </w:r>
      <w:proofErr w:type="spellStart"/>
      <w:r w:rsidRPr="002D6D66">
        <w:rPr>
          <w:rFonts w:ascii="Times New Roman" w:hAnsi="Times New Roman"/>
        </w:rPr>
        <w:t>Goossens</w:t>
      </w:r>
      <w:proofErr w:type="spellEnd"/>
      <w:r w:rsidRPr="002D6D66">
        <w:rPr>
          <w:rFonts w:ascii="Times New Roman" w:hAnsi="Times New Roman"/>
        </w:rPr>
        <w:t>, L. (2005). Identity styles and causality orientations: In search of the motivational underpinnings of the identity exploration process. European Journal of Personality, 19, 427-442.</w:t>
      </w:r>
    </w:p>
    <w:p w:rsidR="00720146" w:rsidRPr="002D6D66" w:rsidRDefault="00720146" w:rsidP="00720146">
      <w:pPr>
        <w:rPr>
          <w:rFonts w:ascii="Times New Roman" w:hAnsi="Times New Roman"/>
        </w:rPr>
      </w:pPr>
    </w:p>
    <w:p w:rsidR="00720146" w:rsidRPr="002D6D66" w:rsidRDefault="00720146" w:rsidP="00720146">
      <w:pPr>
        <w:rPr>
          <w:rFonts w:ascii="Times New Roman" w:hAnsi="Times New Roman"/>
        </w:rPr>
      </w:pPr>
      <w:r w:rsidRPr="002D6D66">
        <w:rPr>
          <w:rFonts w:ascii="Times New Roman" w:hAnsi="Times New Roman"/>
        </w:rPr>
        <w:t>5. Schwartz, S. J. (2005). A new identity for identity research: Recommendations for expanding and refocusing the identity literature. Journal of Adolescent Research, 20, 293-308.</w:t>
      </w:r>
    </w:p>
    <w:p w:rsidR="00720146" w:rsidRPr="002D6D66" w:rsidRDefault="00720146" w:rsidP="00720146">
      <w:pPr>
        <w:rPr>
          <w:rFonts w:ascii="Times New Roman" w:hAnsi="Times New Roman"/>
        </w:rPr>
      </w:pPr>
    </w:p>
    <w:p w:rsidR="00720146" w:rsidRPr="002D6D66" w:rsidRDefault="00720146" w:rsidP="00720146">
      <w:pPr>
        <w:rPr>
          <w:rFonts w:ascii="Times New Roman" w:hAnsi="Times New Roman"/>
        </w:rPr>
      </w:pPr>
      <w:r w:rsidRPr="002D6D66">
        <w:rPr>
          <w:rFonts w:ascii="Times New Roman" w:hAnsi="Times New Roman"/>
        </w:rPr>
        <w:t xml:space="preserve">6. Schwartz, S. J., </w:t>
      </w:r>
      <w:proofErr w:type="spellStart"/>
      <w:r w:rsidRPr="002D6D66">
        <w:rPr>
          <w:rFonts w:ascii="Times New Roman" w:hAnsi="Times New Roman"/>
        </w:rPr>
        <w:t>Beyers</w:t>
      </w:r>
      <w:proofErr w:type="spellEnd"/>
      <w:r w:rsidRPr="002D6D66">
        <w:rPr>
          <w:rFonts w:ascii="Times New Roman" w:hAnsi="Times New Roman"/>
        </w:rPr>
        <w:t xml:space="preserve">, W., </w:t>
      </w:r>
      <w:proofErr w:type="spellStart"/>
      <w:r w:rsidRPr="002D6D66">
        <w:rPr>
          <w:rFonts w:ascii="Times New Roman" w:hAnsi="Times New Roman"/>
        </w:rPr>
        <w:t>Luyckx</w:t>
      </w:r>
      <w:proofErr w:type="spellEnd"/>
      <w:r w:rsidRPr="002D6D66">
        <w:rPr>
          <w:rFonts w:ascii="Times New Roman" w:hAnsi="Times New Roman"/>
        </w:rPr>
        <w:t xml:space="preserve">, K., </w:t>
      </w:r>
      <w:proofErr w:type="spellStart"/>
      <w:r w:rsidRPr="002D6D66">
        <w:rPr>
          <w:rFonts w:ascii="Times New Roman" w:hAnsi="Times New Roman"/>
        </w:rPr>
        <w:t>Soenens</w:t>
      </w:r>
      <w:proofErr w:type="spellEnd"/>
      <w:r w:rsidRPr="002D6D66">
        <w:rPr>
          <w:rFonts w:ascii="Times New Roman" w:hAnsi="Times New Roman"/>
        </w:rPr>
        <w:t xml:space="preserve">, B., </w:t>
      </w:r>
      <w:proofErr w:type="spellStart"/>
      <w:r w:rsidRPr="002D6D66">
        <w:rPr>
          <w:rFonts w:ascii="Times New Roman" w:hAnsi="Times New Roman"/>
        </w:rPr>
        <w:t>Zamboanga</w:t>
      </w:r>
      <w:proofErr w:type="spellEnd"/>
      <w:r w:rsidRPr="002D6D66">
        <w:rPr>
          <w:rFonts w:ascii="Times New Roman" w:hAnsi="Times New Roman"/>
        </w:rPr>
        <w:t xml:space="preserve">, B. L., &amp; </w:t>
      </w:r>
      <w:proofErr w:type="spellStart"/>
      <w:r w:rsidRPr="002D6D66">
        <w:rPr>
          <w:rFonts w:ascii="Times New Roman" w:hAnsi="Times New Roman"/>
        </w:rPr>
        <w:t>Forthun</w:t>
      </w:r>
      <w:proofErr w:type="spellEnd"/>
      <w:r w:rsidRPr="002D6D66">
        <w:rPr>
          <w:rFonts w:ascii="Times New Roman" w:hAnsi="Times New Roman"/>
        </w:rPr>
        <w:t xml:space="preserve">, L. F., ... Waterman, A. S. (2011). </w:t>
      </w:r>
      <w:proofErr w:type="gramStart"/>
      <w:r w:rsidRPr="002D6D66">
        <w:rPr>
          <w:rFonts w:ascii="Times New Roman" w:hAnsi="Times New Roman"/>
        </w:rPr>
        <w:t>Examining the light and dark sides of emerging adults’ identity: A study of identity status differences in positive and negative psychosocial functioning.</w:t>
      </w:r>
      <w:proofErr w:type="gramEnd"/>
      <w:r w:rsidRPr="002D6D66">
        <w:rPr>
          <w:rFonts w:ascii="Times New Roman" w:hAnsi="Times New Roman"/>
        </w:rPr>
        <w:t xml:space="preserve"> Journal of Youth and Adolescence, 40, 839-859.</w:t>
      </w:r>
    </w:p>
    <w:p w:rsidR="00720146" w:rsidRPr="002D6D66" w:rsidRDefault="00720146" w:rsidP="00720146">
      <w:pPr>
        <w:rPr>
          <w:rFonts w:ascii="Times New Roman" w:hAnsi="Times New Roman"/>
        </w:rPr>
      </w:pPr>
    </w:p>
    <w:p w:rsidR="00720146" w:rsidRPr="002D6D66" w:rsidRDefault="00720146" w:rsidP="00720146">
      <w:pPr>
        <w:rPr>
          <w:rFonts w:ascii="Times New Roman" w:hAnsi="Times New Roman"/>
        </w:rPr>
      </w:pPr>
      <w:r w:rsidRPr="002D6D66">
        <w:rPr>
          <w:rFonts w:ascii="Times New Roman" w:hAnsi="Times New Roman"/>
        </w:rPr>
        <w:t xml:space="preserve">7. </w:t>
      </w:r>
      <w:proofErr w:type="spellStart"/>
      <w:r w:rsidRPr="002D6D66">
        <w:rPr>
          <w:rFonts w:ascii="Times New Roman" w:hAnsi="Times New Roman"/>
        </w:rPr>
        <w:t>Luyckx</w:t>
      </w:r>
      <w:proofErr w:type="spellEnd"/>
      <w:r w:rsidRPr="002D6D66">
        <w:rPr>
          <w:rFonts w:ascii="Times New Roman" w:hAnsi="Times New Roman"/>
        </w:rPr>
        <w:t xml:space="preserve">, K., &amp; </w:t>
      </w:r>
      <w:proofErr w:type="spellStart"/>
      <w:r w:rsidRPr="002D6D66">
        <w:rPr>
          <w:rFonts w:ascii="Times New Roman" w:hAnsi="Times New Roman"/>
        </w:rPr>
        <w:t>Seiffge-Krenke</w:t>
      </w:r>
      <w:proofErr w:type="spellEnd"/>
      <w:r w:rsidRPr="002D6D66">
        <w:rPr>
          <w:rFonts w:ascii="Times New Roman" w:hAnsi="Times New Roman"/>
        </w:rPr>
        <w:t xml:space="preserve">, I. (2009). Continuity and change in </w:t>
      </w:r>
      <w:proofErr w:type="spellStart"/>
      <w:r w:rsidRPr="002D6D66">
        <w:rPr>
          <w:rFonts w:ascii="Times New Roman" w:hAnsi="Times New Roman"/>
        </w:rPr>
        <w:t>glycemic</w:t>
      </w:r>
      <w:proofErr w:type="spellEnd"/>
      <w:r w:rsidRPr="002D6D66">
        <w:rPr>
          <w:rFonts w:ascii="Times New Roman" w:hAnsi="Times New Roman"/>
        </w:rPr>
        <w:t xml:space="preserve"> control trajectories from adolescence to emerging adulthood: Relationships with family climate and self-concept in Type 1 diabetes. Diabetes Care, 32, 797-801</w:t>
      </w:r>
    </w:p>
    <w:p w:rsidR="00720146" w:rsidRPr="002D6D66" w:rsidRDefault="00720146" w:rsidP="00720146">
      <w:pPr>
        <w:rPr>
          <w:rFonts w:ascii="Times New Roman" w:hAnsi="Times New Roman"/>
        </w:rPr>
      </w:pPr>
    </w:p>
    <w:p w:rsidR="00720146" w:rsidRPr="002D6D66" w:rsidRDefault="00720146" w:rsidP="00720146">
      <w:pPr>
        <w:rPr>
          <w:rFonts w:ascii="Times New Roman" w:hAnsi="Times New Roman"/>
        </w:rPr>
      </w:pPr>
      <w:proofErr w:type="gramStart"/>
      <w:r w:rsidRPr="002D6D66">
        <w:rPr>
          <w:rFonts w:ascii="Times New Roman" w:hAnsi="Times New Roman"/>
        </w:rPr>
        <w:t xml:space="preserve">8. </w:t>
      </w:r>
      <w:proofErr w:type="spellStart"/>
      <w:r w:rsidRPr="002D6D66">
        <w:rPr>
          <w:rFonts w:ascii="Times New Roman" w:hAnsi="Times New Roman"/>
        </w:rPr>
        <w:t>Luyckx</w:t>
      </w:r>
      <w:proofErr w:type="spellEnd"/>
      <w:r w:rsidRPr="002D6D66">
        <w:rPr>
          <w:rFonts w:ascii="Times New Roman" w:hAnsi="Times New Roman"/>
        </w:rPr>
        <w:t xml:space="preserve">, K., </w:t>
      </w:r>
      <w:proofErr w:type="spellStart"/>
      <w:r w:rsidRPr="002D6D66">
        <w:rPr>
          <w:rFonts w:ascii="Times New Roman" w:hAnsi="Times New Roman"/>
        </w:rPr>
        <w:t>Klimstra</w:t>
      </w:r>
      <w:proofErr w:type="spellEnd"/>
      <w:r w:rsidRPr="002D6D66">
        <w:rPr>
          <w:rFonts w:ascii="Times New Roman" w:hAnsi="Times New Roman"/>
        </w:rPr>
        <w:t xml:space="preserve">, T. A., Schwartz, S. J., &amp; </w:t>
      </w:r>
      <w:proofErr w:type="spellStart"/>
      <w:r w:rsidRPr="002D6D66">
        <w:rPr>
          <w:rFonts w:ascii="Times New Roman" w:hAnsi="Times New Roman"/>
        </w:rPr>
        <w:t>Duriez</w:t>
      </w:r>
      <w:proofErr w:type="spellEnd"/>
      <w:r w:rsidRPr="002D6D66">
        <w:rPr>
          <w:rFonts w:ascii="Times New Roman" w:hAnsi="Times New Roman"/>
        </w:rPr>
        <w:t>, B. (in press).</w:t>
      </w:r>
      <w:proofErr w:type="gramEnd"/>
      <w:r w:rsidRPr="002D6D66">
        <w:rPr>
          <w:rFonts w:ascii="Times New Roman" w:hAnsi="Times New Roman"/>
        </w:rPr>
        <w:t xml:space="preserve"> Personal identity in college and the work context: Developmental trajectories and psychosocial functioning. </w:t>
      </w:r>
      <w:proofErr w:type="gramStart"/>
      <w:r w:rsidRPr="002D6D66">
        <w:rPr>
          <w:rFonts w:ascii="Times New Roman" w:hAnsi="Times New Roman"/>
        </w:rPr>
        <w:t>European Journal of Personality.</w:t>
      </w:r>
      <w:proofErr w:type="gramEnd"/>
    </w:p>
    <w:p w:rsidR="00720146" w:rsidRPr="00144882" w:rsidRDefault="00720146" w:rsidP="00720146">
      <w:pPr>
        <w:pStyle w:val="NoSpacing"/>
        <w:rPr>
          <w:rFonts w:ascii="Times New Roman" w:hAnsi="Times New Roman" w:cs="Times New Roman"/>
          <w:sz w:val="24"/>
          <w:szCs w:val="24"/>
        </w:rPr>
      </w:pPr>
      <w:r w:rsidRPr="002D6D66">
        <w:rPr>
          <w:rFonts w:ascii="Times New Roman" w:hAnsi="Times New Roman" w:cs="Times New Roman"/>
          <w:sz w:val="24"/>
          <w:szCs w:val="24"/>
        </w:rPr>
        <w:t xml:space="preserve">9. </w:t>
      </w:r>
      <w:hyperlink r:id="rId14" w:history="1">
        <w:proofErr w:type="spellStart"/>
        <w:r w:rsidRPr="002D6D66">
          <w:rPr>
            <w:rFonts w:ascii="Times New Roman" w:hAnsi="Times New Roman" w:cs="Times New Roman"/>
            <w:color w:val="0000FF"/>
            <w:sz w:val="24"/>
            <w:szCs w:val="24"/>
          </w:rPr>
          <w:t>Janne</w:t>
        </w:r>
        <w:proofErr w:type="spellEnd"/>
        <w:r w:rsidRPr="002D6D66">
          <w:rPr>
            <w:rFonts w:ascii="Times New Roman" w:hAnsi="Times New Roman" w:cs="Times New Roman"/>
            <w:color w:val="0000FF"/>
            <w:sz w:val="24"/>
            <w:szCs w:val="24"/>
          </w:rPr>
          <w:t xml:space="preserve"> </w:t>
        </w:r>
        <w:proofErr w:type="spellStart"/>
        <w:r w:rsidRPr="002D6D66">
          <w:rPr>
            <w:rFonts w:ascii="Times New Roman" w:hAnsi="Times New Roman" w:cs="Times New Roman"/>
            <w:color w:val="0000FF"/>
            <w:sz w:val="24"/>
            <w:szCs w:val="24"/>
          </w:rPr>
          <w:t>Vanhalst</w:t>
        </w:r>
        <w:proofErr w:type="spellEnd"/>
      </w:hyperlink>
      <w:r w:rsidRPr="002D6D66">
        <w:rPr>
          <w:rFonts w:ascii="Times New Roman" w:hAnsi="Times New Roman" w:cs="Times New Roman"/>
          <w:sz w:val="24"/>
          <w:szCs w:val="24"/>
        </w:rPr>
        <w:t xml:space="preserve"> </w:t>
      </w:r>
      <w:hyperlink r:id="rId15" w:history="1">
        <w:r w:rsidRPr="002D6D66">
          <w:rPr>
            <w:rFonts w:ascii="Times New Roman" w:hAnsi="Times New Roman" w:cs="Times New Roman"/>
            <w:color w:val="0000FF"/>
            <w:sz w:val="24"/>
            <w:szCs w:val="24"/>
          </w:rPr>
          <w:t xml:space="preserve">Bart </w:t>
        </w:r>
        <w:proofErr w:type="spellStart"/>
        <w:r w:rsidRPr="002D6D66">
          <w:rPr>
            <w:rFonts w:ascii="Times New Roman" w:hAnsi="Times New Roman" w:cs="Times New Roman"/>
            <w:color w:val="0000FF"/>
            <w:sz w:val="24"/>
            <w:szCs w:val="24"/>
          </w:rPr>
          <w:t>Soenens</w:t>
        </w:r>
        <w:proofErr w:type="spellEnd"/>
      </w:hyperlink>
      <w:r w:rsidRPr="002D6D66">
        <w:rPr>
          <w:rFonts w:ascii="Times New Roman" w:hAnsi="Times New Roman" w:cs="Times New Roman"/>
          <w:sz w:val="24"/>
          <w:szCs w:val="24"/>
        </w:rPr>
        <w:t xml:space="preserve"> </w:t>
      </w:r>
      <w:hyperlink r:id="rId16" w:history="1">
        <w:proofErr w:type="spellStart"/>
        <w:r w:rsidRPr="002D6D66">
          <w:rPr>
            <w:rFonts w:ascii="Times New Roman" w:hAnsi="Times New Roman" w:cs="Times New Roman"/>
            <w:color w:val="0000FF"/>
            <w:sz w:val="24"/>
            <w:szCs w:val="24"/>
          </w:rPr>
          <w:t>Koen</w:t>
        </w:r>
        <w:proofErr w:type="spellEnd"/>
        <w:r w:rsidRPr="002D6D66">
          <w:rPr>
            <w:rFonts w:ascii="Times New Roman" w:hAnsi="Times New Roman" w:cs="Times New Roman"/>
            <w:color w:val="0000FF"/>
            <w:sz w:val="24"/>
            <w:szCs w:val="24"/>
          </w:rPr>
          <w:t xml:space="preserve"> </w:t>
        </w:r>
        <w:proofErr w:type="spellStart"/>
        <w:r w:rsidRPr="002D6D66">
          <w:rPr>
            <w:rFonts w:ascii="Times New Roman" w:hAnsi="Times New Roman" w:cs="Times New Roman"/>
            <w:color w:val="0000FF"/>
            <w:sz w:val="24"/>
            <w:szCs w:val="24"/>
          </w:rPr>
          <w:t>Luyckx</w:t>
        </w:r>
        <w:proofErr w:type="spellEnd"/>
      </w:hyperlink>
      <w:r w:rsidRPr="002D6D66">
        <w:rPr>
          <w:rFonts w:ascii="Times New Roman" w:hAnsi="Times New Roman" w:cs="Times New Roman"/>
          <w:sz w:val="24"/>
          <w:szCs w:val="24"/>
        </w:rPr>
        <w:t xml:space="preserve"> </w:t>
      </w:r>
      <w:hyperlink r:id="rId17" w:history="1">
        <w:r w:rsidRPr="002D6D66">
          <w:rPr>
            <w:rFonts w:ascii="Times New Roman" w:hAnsi="Times New Roman" w:cs="Times New Roman"/>
            <w:color w:val="0000FF"/>
            <w:sz w:val="24"/>
            <w:szCs w:val="24"/>
          </w:rPr>
          <w:t>Steven R. Asher</w:t>
        </w:r>
      </w:hyperlink>
      <w:r w:rsidRPr="002D6D66">
        <w:rPr>
          <w:rFonts w:ascii="Times New Roman" w:hAnsi="Times New Roman" w:cs="Times New Roman"/>
          <w:sz w:val="24"/>
          <w:szCs w:val="24"/>
        </w:rPr>
        <w:t xml:space="preserve"> Why Do the Lonely Stay Lonely? Chronically Lonely</w:t>
      </w:r>
      <w:r w:rsidRPr="00144882">
        <w:rPr>
          <w:rFonts w:ascii="Times New Roman" w:hAnsi="Times New Roman" w:cs="Times New Roman"/>
          <w:sz w:val="24"/>
          <w:szCs w:val="24"/>
        </w:rPr>
        <w:t xml:space="preserve"> Adolescents' Attributions and Emotions in Situations of Social Inclusion and Exclusion July 2015 Journal of Personality and Social Psychology 109(5) DOI:  10.1037/pspp0000051</w:t>
      </w:r>
    </w:p>
    <w:p w:rsidR="00720146" w:rsidRPr="00144882" w:rsidRDefault="00720146" w:rsidP="00720146">
      <w:pPr>
        <w:pStyle w:val="NoSpacing"/>
        <w:rPr>
          <w:rFonts w:ascii="Times New Roman" w:hAnsi="Times New Roman" w:cs="Times New Roman"/>
          <w:sz w:val="24"/>
          <w:szCs w:val="24"/>
        </w:rPr>
      </w:pPr>
    </w:p>
    <w:p w:rsidR="00720146" w:rsidRPr="00144882" w:rsidRDefault="00720146" w:rsidP="00720146">
      <w:pPr>
        <w:pStyle w:val="NoSpacing"/>
        <w:rPr>
          <w:rFonts w:ascii="Times New Roman" w:hAnsi="Times New Roman" w:cs="Times New Roman"/>
          <w:sz w:val="24"/>
          <w:szCs w:val="24"/>
        </w:rPr>
      </w:pPr>
      <w:r w:rsidRPr="00144882">
        <w:rPr>
          <w:rFonts w:ascii="Times New Roman" w:hAnsi="Times New Roman" w:cs="Times New Roman"/>
          <w:sz w:val="24"/>
          <w:szCs w:val="24"/>
        </w:rPr>
        <w:t>10. Nguyen, A. D., &amp; Benet-</w:t>
      </w:r>
      <w:proofErr w:type="spellStart"/>
      <w:r w:rsidRPr="00144882">
        <w:rPr>
          <w:rFonts w:ascii="Times New Roman" w:hAnsi="Times New Roman" w:cs="Times New Roman"/>
          <w:sz w:val="24"/>
          <w:szCs w:val="24"/>
        </w:rPr>
        <w:t>Martınez</w:t>
      </w:r>
      <w:proofErr w:type="spellEnd"/>
      <w:r w:rsidRPr="00144882">
        <w:rPr>
          <w:rFonts w:ascii="Times New Roman" w:hAnsi="Times New Roman" w:cs="Times New Roman"/>
          <w:sz w:val="24"/>
          <w:szCs w:val="24"/>
        </w:rPr>
        <w:t xml:space="preserve">, V. (2013). Biculturalism and adjustment: A meta-analysis. Journal of </w:t>
      </w:r>
      <w:proofErr w:type="spellStart"/>
      <w:r w:rsidRPr="00144882">
        <w:rPr>
          <w:rFonts w:ascii="Times New Roman" w:hAnsi="Times New Roman" w:cs="Times New Roman"/>
          <w:sz w:val="24"/>
          <w:szCs w:val="24"/>
        </w:rPr>
        <w:t>CrossCultural</w:t>
      </w:r>
      <w:proofErr w:type="spellEnd"/>
      <w:r w:rsidRPr="00144882">
        <w:rPr>
          <w:rFonts w:ascii="Times New Roman" w:hAnsi="Times New Roman" w:cs="Times New Roman"/>
          <w:sz w:val="24"/>
          <w:szCs w:val="24"/>
        </w:rPr>
        <w:t xml:space="preserve"> Psychology, 44, 122–159.</w:t>
      </w:r>
    </w:p>
    <w:p w:rsidR="00F50D08" w:rsidRPr="00144882" w:rsidRDefault="00F50D08" w:rsidP="007420C4">
      <w:pPr>
        <w:ind w:firstLine="360"/>
        <w:rPr>
          <w:rFonts w:ascii="Times New Roman" w:hAnsi="Times New Roman"/>
          <w:b/>
        </w:rPr>
      </w:pPr>
    </w:p>
    <w:p w:rsidR="00BE144D" w:rsidRPr="00744A59" w:rsidRDefault="002F4E4A" w:rsidP="00744A59">
      <w:pPr>
        <w:rPr>
          <w:rFonts w:ascii="Times New Roman" w:hAnsi="Times New Roman"/>
          <w:b/>
        </w:rPr>
      </w:pPr>
      <w:r w:rsidRPr="00744A59">
        <w:rPr>
          <w:rFonts w:ascii="Times New Roman" w:hAnsi="Times New Roman"/>
          <w:b/>
        </w:rPr>
        <w:t xml:space="preserve">4. </w:t>
      </w:r>
      <w:r w:rsidR="00BE144D" w:rsidRPr="00744A59">
        <w:rPr>
          <w:rFonts w:ascii="Times New Roman" w:hAnsi="Times New Roman"/>
          <w:b/>
        </w:rPr>
        <w:t>Interview &amp; Analysis Paper</w:t>
      </w:r>
      <w:r w:rsidR="0047449E">
        <w:rPr>
          <w:rFonts w:ascii="Times New Roman" w:hAnsi="Times New Roman"/>
          <w:b/>
        </w:rPr>
        <w:t xml:space="preserve"> (20%</w:t>
      </w:r>
      <w:r w:rsidR="00BE144D" w:rsidRPr="00744A59">
        <w:rPr>
          <w:rFonts w:ascii="Times New Roman" w:hAnsi="Times New Roman"/>
          <w:b/>
        </w:rPr>
        <w:t xml:space="preserve">) </w:t>
      </w:r>
    </w:p>
    <w:p w:rsidR="002B7C97" w:rsidRPr="00144882" w:rsidRDefault="00BE144D" w:rsidP="00977F9A">
      <w:pPr>
        <w:rPr>
          <w:rFonts w:ascii="Times New Roman" w:hAnsi="Times New Roman"/>
          <w:bCs/>
        </w:rPr>
      </w:pPr>
      <w:r w:rsidRPr="00144882">
        <w:rPr>
          <w:rFonts w:ascii="Times New Roman" w:hAnsi="Times New Roman"/>
          <w:b/>
        </w:rPr>
        <w:t>Goal:</w:t>
      </w:r>
      <w:r w:rsidRPr="00144882">
        <w:rPr>
          <w:rFonts w:ascii="Times New Roman" w:hAnsi="Times New Roman"/>
          <w:bCs/>
        </w:rPr>
        <w:t xml:space="preserve"> To integrate the conc</w:t>
      </w:r>
      <w:r w:rsidR="007420C4" w:rsidRPr="00144882">
        <w:rPr>
          <w:rFonts w:ascii="Times New Roman" w:hAnsi="Times New Roman"/>
          <w:bCs/>
        </w:rPr>
        <w:t>epts learned in class to a real-</w:t>
      </w:r>
      <w:r w:rsidRPr="00144882">
        <w:rPr>
          <w:rFonts w:ascii="Times New Roman" w:hAnsi="Times New Roman"/>
          <w:bCs/>
        </w:rPr>
        <w:t xml:space="preserve">life situation. </w:t>
      </w:r>
    </w:p>
    <w:p w:rsidR="006567BE" w:rsidRPr="00144882" w:rsidRDefault="00BE144D" w:rsidP="006567BE">
      <w:pPr>
        <w:pStyle w:val="ListParagraph"/>
        <w:numPr>
          <w:ilvl w:val="0"/>
          <w:numId w:val="9"/>
        </w:numPr>
        <w:rPr>
          <w:rFonts w:ascii="Times New Roman" w:hAnsi="Times New Roman"/>
          <w:bCs/>
        </w:rPr>
      </w:pPr>
      <w:r w:rsidRPr="00144882">
        <w:rPr>
          <w:rFonts w:ascii="Times New Roman" w:hAnsi="Times New Roman"/>
          <w:bCs/>
        </w:rPr>
        <w:t xml:space="preserve">You are required to complete an interview assignment. You will interview an adolescent or emerging adult of your choice and write a short paper on your discussions by focusing on theories, themes, and ideas provided in the text. You will be asked to choose three constructs to focus on (i.e. social, identity, parents, gender, friendships, psychosocial problems, etc.). </w:t>
      </w:r>
    </w:p>
    <w:p w:rsidR="00BE144D" w:rsidRPr="00144882" w:rsidRDefault="00BE144D" w:rsidP="00E509CA">
      <w:pPr>
        <w:pStyle w:val="ListParagraph"/>
        <w:numPr>
          <w:ilvl w:val="0"/>
          <w:numId w:val="9"/>
        </w:numPr>
        <w:rPr>
          <w:rFonts w:ascii="Times New Roman" w:hAnsi="Times New Roman"/>
          <w:bCs/>
        </w:rPr>
      </w:pPr>
      <w:r w:rsidRPr="00144882">
        <w:rPr>
          <w:rFonts w:ascii="Times New Roman" w:hAnsi="Times New Roman"/>
          <w:bCs/>
        </w:rPr>
        <w:t>You will be graded on your ability to describe your interview and link findings to the textbook or class material. The paper shou</w:t>
      </w:r>
      <w:r w:rsidR="00C175F7" w:rsidRPr="00144882">
        <w:rPr>
          <w:rFonts w:ascii="Times New Roman" w:hAnsi="Times New Roman"/>
          <w:bCs/>
        </w:rPr>
        <w:t>ld be 4-5 pages double-spaced, Times New R</w:t>
      </w:r>
      <w:r w:rsidRPr="00144882">
        <w:rPr>
          <w:rFonts w:ascii="Times New Roman" w:hAnsi="Times New Roman"/>
          <w:bCs/>
        </w:rPr>
        <w:t>oman, 12-point font. Please also include a transcript of the actual interview and your notes. Papers should be sub</w:t>
      </w:r>
      <w:r w:rsidR="007B317A" w:rsidRPr="00144882">
        <w:rPr>
          <w:rFonts w:ascii="Times New Roman" w:hAnsi="Times New Roman"/>
          <w:bCs/>
        </w:rPr>
        <w:t>mitted on B</w:t>
      </w:r>
      <w:r w:rsidRPr="00144882">
        <w:rPr>
          <w:rFonts w:ascii="Times New Roman" w:hAnsi="Times New Roman"/>
          <w:bCs/>
        </w:rPr>
        <w:t xml:space="preserve">lackboard </w:t>
      </w:r>
      <w:r w:rsidR="007B317A" w:rsidRPr="00144882">
        <w:rPr>
          <w:rFonts w:ascii="Times New Roman" w:hAnsi="Times New Roman"/>
          <w:bCs/>
        </w:rPr>
        <w:t>via Safe</w:t>
      </w:r>
      <w:r w:rsidR="00E509CA" w:rsidRPr="00144882">
        <w:rPr>
          <w:rFonts w:ascii="Times New Roman" w:hAnsi="Times New Roman"/>
          <w:bCs/>
        </w:rPr>
        <w:t xml:space="preserve"> </w:t>
      </w:r>
      <w:r w:rsidR="007B317A" w:rsidRPr="00144882">
        <w:rPr>
          <w:rFonts w:ascii="Times New Roman" w:hAnsi="Times New Roman"/>
          <w:bCs/>
        </w:rPr>
        <w:t>Assignment by</w:t>
      </w:r>
      <w:r w:rsidRPr="00144882">
        <w:rPr>
          <w:rFonts w:ascii="Times New Roman" w:hAnsi="Times New Roman"/>
          <w:bCs/>
        </w:rPr>
        <w:t xml:space="preserve"> </w:t>
      </w:r>
      <w:r w:rsidR="00987875" w:rsidRPr="00144882">
        <w:rPr>
          <w:rFonts w:ascii="Times New Roman" w:hAnsi="Times New Roman"/>
          <w:bCs/>
        </w:rPr>
        <w:t>12 midnight on 04/29/18</w:t>
      </w:r>
      <w:r w:rsidRPr="00144882">
        <w:rPr>
          <w:rFonts w:ascii="Times New Roman" w:hAnsi="Times New Roman"/>
          <w:bCs/>
        </w:rPr>
        <w:t xml:space="preserve">. A detailed </w:t>
      </w:r>
      <w:r w:rsidR="00E509CA" w:rsidRPr="00144882">
        <w:rPr>
          <w:rFonts w:ascii="Times New Roman" w:hAnsi="Times New Roman"/>
          <w:bCs/>
        </w:rPr>
        <w:t xml:space="preserve">description and grading </w:t>
      </w:r>
      <w:r w:rsidRPr="00144882">
        <w:rPr>
          <w:rFonts w:ascii="Times New Roman" w:hAnsi="Times New Roman"/>
          <w:bCs/>
        </w:rPr>
        <w:t xml:space="preserve">rubric </w:t>
      </w:r>
      <w:r w:rsidR="00E562CE" w:rsidRPr="00144882">
        <w:rPr>
          <w:rFonts w:ascii="Times New Roman" w:hAnsi="Times New Roman"/>
          <w:bCs/>
        </w:rPr>
        <w:t>will be posted on B</w:t>
      </w:r>
      <w:r w:rsidRPr="00144882">
        <w:rPr>
          <w:rFonts w:ascii="Times New Roman" w:hAnsi="Times New Roman"/>
          <w:bCs/>
        </w:rPr>
        <w:t xml:space="preserve">lackboard. </w:t>
      </w:r>
    </w:p>
    <w:p w:rsidR="00E562CE" w:rsidRPr="00144882" w:rsidRDefault="00E562CE" w:rsidP="00E562CE">
      <w:pPr>
        <w:rPr>
          <w:rFonts w:ascii="Times New Roman" w:hAnsi="Times New Roman"/>
          <w:bCs/>
        </w:rPr>
      </w:pPr>
    </w:p>
    <w:p w:rsidR="00BE144D" w:rsidRPr="00C2297C" w:rsidRDefault="00C2297C" w:rsidP="00C2297C">
      <w:pPr>
        <w:rPr>
          <w:rFonts w:ascii="Times New Roman" w:hAnsi="Times New Roman"/>
          <w:b/>
        </w:rPr>
      </w:pPr>
      <w:r>
        <w:rPr>
          <w:rFonts w:ascii="Times New Roman" w:hAnsi="Times New Roman"/>
          <w:b/>
        </w:rPr>
        <w:t xml:space="preserve">5. </w:t>
      </w:r>
      <w:r w:rsidR="00BE144D" w:rsidRPr="00C2297C">
        <w:rPr>
          <w:rFonts w:ascii="Times New Roman" w:hAnsi="Times New Roman"/>
          <w:b/>
        </w:rPr>
        <w:t>Presentation</w:t>
      </w:r>
      <w:r w:rsidR="0047449E">
        <w:rPr>
          <w:rFonts w:ascii="Times New Roman" w:hAnsi="Times New Roman"/>
          <w:b/>
        </w:rPr>
        <w:t xml:space="preserve"> (10%</w:t>
      </w:r>
      <w:r w:rsidR="006F5605" w:rsidRPr="00C2297C">
        <w:rPr>
          <w:rFonts w:ascii="Times New Roman" w:hAnsi="Times New Roman"/>
          <w:b/>
        </w:rPr>
        <w:t>)</w:t>
      </w:r>
    </w:p>
    <w:p w:rsidR="002B7C97" w:rsidRPr="00144882" w:rsidRDefault="006567BE" w:rsidP="00977F9A">
      <w:pPr>
        <w:rPr>
          <w:rFonts w:ascii="Times New Roman" w:hAnsi="Times New Roman"/>
          <w:bCs/>
        </w:rPr>
      </w:pPr>
      <w:r w:rsidRPr="00144882">
        <w:rPr>
          <w:rFonts w:ascii="Times New Roman" w:hAnsi="Times New Roman"/>
          <w:b/>
        </w:rPr>
        <w:t>Goal:</w:t>
      </w:r>
      <w:r w:rsidRPr="00144882">
        <w:rPr>
          <w:rFonts w:ascii="Times New Roman" w:hAnsi="Times New Roman"/>
          <w:bCs/>
        </w:rPr>
        <w:t xml:space="preserve"> To share the findings from your interview project and practice public speaking skills</w:t>
      </w:r>
      <w:r w:rsidR="00B478D5" w:rsidRPr="00144882">
        <w:rPr>
          <w:rFonts w:ascii="Times New Roman" w:hAnsi="Times New Roman"/>
          <w:bCs/>
        </w:rPr>
        <w:t>.</w:t>
      </w:r>
    </w:p>
    <w:p w:rsidR="006567BE" w:rsidRPr="00144882" w:rsidRDefault="006567BE" w:rsidP="00E509CA">
      <w:pPr>
        <w:pStyle w:val="ListParagraph"/>
        <w:numPr>
          <w:ilvl w:val="0"/>
          <w:numId w:val="8"/>
        </w:numPr>
        <w:rPr>
          <w:rFonts w:ascii="Times New Roman" w:hAnsi="Times New Roman"/>
          <w:bCs/>
        </w:rPr>
      </w:pPr>
      <w:r w:rsidRPr="00144882">
        <w:rPr>
          <w:rFonts w:ascii="Times New Roman" w:hAnsi="Times New Roman"/>
          <w:bCs/>
        </w:rPr>
        <w:t xml:space="preserve">You are required to deliver a </w:t>
      </w:r>
      <w:r w:rsidR="00E562CE" w:rsidRPr="00144882">
        <w:rPr>
          <w:rFonts w:ascii="Times New Roman" w:hAnsi="Times New Roman"/>
          <w:bCs/>
        </w:rPr>
        <w:t>3-minute presentation</w:t>
      </w:r>
      <w:r w:rsidRPr="00144882">
        <w:rPr>
          <w:rFonts w:ascii="Times New Roman" w:hAnsi="Times New Roman"/>
          <w:bCs/>
        </w:rPr>
        <w:t xml:space="preserve"> about </w:t>
      </w:r>
      <w:r w:rsidR="00E562CE" w:rsidRPr="00144882">
        <w:rPr>
          <w:rFonts w:ascii="Times New Roman" w:hAnsi="Times New Roman"/>
          <w:bCs/>
        </w:rPr>
        <w:t>the themes that emerged in your interview and analysis</w:t>
      </w:r>
      <w:r w:rsidRPr="00144882">
        <w:rPr>
          <w:rFonts w:ascii="Times New Roman" w:hAnsi="Times New Roman"/>
          <w:bCs/>
        </w:rPr>
        <w:t>. Students will be randomly</w:t>
      </w:r>
      <w:r w:rsidR="00E562CE" w:rsidRPr="00144882">
        <w:rPr>
          <w:rFonts w:ascii="Times New Roman" w:hAnsi="Times New Roman"/>
          <w:bCs/>
        </w:rPr>
        <w:t xml:space="preserve"> assigned to present </w:t>
      </w:r>
      <w:proofErr w:type="spellStart"/>
      <w:r w:rsidR="00E562CE" w:rsidRPr="00144882">
        <w:rPr>
          <w:rFonts w:ascii="Times New Roman" w:hAnsi="Times New Roman"/>
          <w:bCs/>
        </w:rPr>
        <w:t>on</w:t>
      </w:r>
      <w:proofErr w:type="spellEnd"/>
      <w:r w:rsidR="00E562CE" w:rsidRPr="00144882">
        <w:rPr>
          <w:rFonts w:ascii="Times New Roman" w:hAnsi="Times New Roman"/>
          <w:bCs/>
        </w:rPr>
        <w:t xml:space="preserve"> of the last two days of class</w:t>
      </w:r>
      <w:r w:rsidRPr="00144882">
        <w:rPr>
          <w:rFonts w:ascii="Times New Roman" w:hAnsi="Times New Roman"/>
          <w:bCs/>
        </w:rPr>
        <w:t>.</w:t>
      </w:r>
      <w:r w:rsidR="00E562CE" w:rsidRPr="00144882">
        <w:rPr>
          <w:rFonts w:ascii="Times New Roman" w:hAnsi="Times New Roman"/>
          <w:bCs/>
        </w:rPr>
        <w:t xml:space="preserve"> A </w:t>
      </w:r>
      <w:r w:rsidR="00E509CA" w:rsidRPr="00144882">
        <w:rPr>
          <w:rFonts w:ascii="Times New Roman" w:hAnsi="Times New Roman"/>
          <w:bCs/>
        </w:rPr>
        <w:t xml:space="preserve">detailed description and grading rubric </w:t>
      </w:r>
      <w:r w:rsidR="00E562CE" w:rsidRPr="00144882">
        <w:rPr>
          <w:rFonts w:ascii="Times New Roman" w:hAnsi="Times New Roman"/>
          <w:bCs/>
        </w:rPr>
        <w:t>will be posted on Blackboard.</w:t>
      </w:r>
    </w:p>
    <w:p w:rsidR="006567BE" w:rsidRPr="00144882" w:rsidRDefault="006567BE" w:rsidP="006567BE">
      <w:pPr>
        <w:rPr>
          <w:rFonts w:ascii="Times New Roman" w:hAnsi="Times New Roman"/>
          <w:bCs/>
        </w:rPr>
      </w:pPr>
    </w:p>
    <w:p w:rsidR="00820CD9" w:rsidRPr="00144882" w:rsidRDefault="00820CD9" w:rsidP="00146777">
      <w:pPr>
        <w:jc w:val="center"/>
        <w:rPr>
          <w:rFonts w:ascii="Times New Roman" w:hAnsi="Times New Roman"/>
          <w:b/>
          <w:lang w:val="fr-FR"/>
        </w:rPr>
      </w:pPr>
      <w:r w:rsidRPr="00144882">
        <w:rPr>
          <w:rFonts w:ascii="Times New Roman" w:hAnsi="Times New Roman"/>
          <w:b/>
        </w:rPr>
        <w:t>Grading Procedures</w:t>
      </w:r>
    </w:p>
    <w:p w:rsidR="00820CD9" w:rsidRPr="00144882" w:rsidRDefault="00820CD9" w:rsidP="00820CD9">
      <w:pPr>
        <w:pStyle w:val="ListParagraph"/>
        <w:numPr>
          <w:ilvl w:val="0"/>
          <w:numId w:val="5"/>
        </w:numPr>
        <w:ind w:left="360"/>
        <w:rPr>
          <w:rFonts w:ascii="Times New Roman" w:hAnsi="Times New Roman"/>
        </w:rPr>
      </w:pPr>
      <w:r w:rsidRPr="00144882">
        <w:rPr>
          <w:rFonts w:ascii="Times New Roman" w:hAnsi="Times New Roman"/>
        </w:rPr>
        <w:t xml:space="preserve">Each student’s grade in this course will be based on his/her </w:t>
      </w:r>
      <w:r w:rsidRPr="00144882">
        <w:rPr>
          <w:rFonts w:ascii="Times New Roman" w:hAnsi="Times New Roman"/>
          <w:i/>
        </w:rPr>
        <w:t>participation</w:t>
      </w:r>
      <w:r w:rsidRPr="00144882">
        <w:rPr>
          <w:rFonts w:ascii="Times New Roman" w:hAnsi="Times New Roman"/>
        </w:rPr>
        <w:t xml:space="preserve"> and </w:t>
      </w:r>
      <w:r w:rsidRPr="00144882">
        <w:rPr>
          <w:rFonts w:ascii="Times New Roman" w:hAnsi="Times New Roman"/>
          <w:i/>
          <w:iCs/>
        </w:rPr>
        <w:t xml:space="preserve">performance (not effort) </w:t>
      </w:r>
      <w:r w:rsidRPr="00144882">
        <w:rPr>
          <w:rFonts w:ascii="Times New Roman" w:hAnsi="Times New Roman"/>
        </w:rPr>
        <w:t xml:space="preserve">on the course requirements. </w:t>
      </w:r>
    </w:p>
    <w:p w:rsidR="00820CD9" w:rsidRPr="00144882" w:rsidRDefault="00820CD9" w:rsidP="00820CD9">
      <w:pPr>
        <w:pStyle w:val="ListParagraph"/>
        <w:numPr>
          <w:ilvl w:val="0"/>
          <w:numId w:val="5"/>
        </w:numPr>
        <w:ind w:left="360"/>
        <w:rPr>
          <w:rFonts w:ascii="Times New Roman" w:hAnsi="Times New Roman"/>
        </w:rPr>
      </w:pPr>
      <w:r w:rsidRPr="00144882">
        <w:rPr>
          <w:rFonts w:ascii="Times New Roman" w:hAnsi="Times New Roman"/>
        </w:rPr>
        <w:t>Students' final grades will be determined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3870"/>
      </w:tblGrid>
      <w:tr w:rsidR="00820CD9" w:rsidRPr="00144882" w:rsidTr="00182B31">
        <w:tc>
          <w:tcPr>
            <w:tcW w:w="4158" w:type="dxa"/>
          </w:tcPr>
          <w:p w:rsidR="00820CD9" w:rsidRPr="00144882" w:rsidRDefault="00820CD9" w:rsidP="00D128D2">
            <w:pPr>
              <w:jc w:val="center"/>
              <w:rPr>
                <w:rFonts w:ascii="Times New Roman" w:hAnsi="Times New Roman"/>
                <w:b/>
                <w:bCs/>
                <w:color w:val="000000" w:themeColor="text1"/>
              </w:rPr>
            </w:pPr>
            <w:r w:rsidRPr="00144882">
              <w:rPr>
                <w:rFonts w:ascii="Times New Roman" w:hAnsi="Times New Roman"/>
                <w:b/>
                <w:bCs/>
                <w:color w:val="000000" w:themeColor="text1"/>
              </w:rPr>
              <w:t>Assignment</w:t>
            </w:r>
          </w:p>
        </w:tc>
        <w:tc>
          <w:tcPr>
            <w:tcW w:w="3870" w:type="dxa"/>
          </w:tcPr>
          <w:p w:rsidR="00820CD9" w:rsidRPr="00144882" w:rsidRDefault="00820CD9" w:rsidP="00D128D2">
            <w:pPr>
              <w:jc w:val="center"/>
              <w:rPr>
                <w:rFonts w:ascii="Times New Roman" w:hAnsi="Times New Roman"/>
                <w:b/>
                <w:bCs/>
                <w:color w:val="000000" w:themeColor="text1"/>
              </w:rPr>
            </w:pPr>
            <w:r w:rsidRPr="00144882">
              <w:rPr>
                <w:rFonts w:ascii="Times New Roman" w:hAnsi="Times New Roman"/>
                <w:b/>
                <w:bCs/>
                <w:color w:val="000000" w:themeColor="text1"/>
              </w:rPr>
              <w:t>Points</w:t>
            </w:r>
          </w:p>
        </w:tc>
      </w:tr>
      <w:tr w:rsidR="00820CD9" w:rsidRPr="00144882" w:rsidTr="00182B31">
        <w:tc>
          <w:tcPr>
            <w:tcW w:w="4158" w:type="dxa"/>
          </w:tcPr>
          <w:p w:rsidR="00820CD9" w:rsidRPr="00144882" w:rsidRDefault="00ED7550" w:rsidP="00ED7550">
            <w:pPr>
              <w:rPr>
                <w:rFonts w:ascii="Times New Roman" w:hAnsi="Times New Roman"/>
                <w:color w:val="000000" w:themeColor="text1"/>
              </w:rPr>
            </w:pPr>
            <w:r w:rsidRPr="00144882">
              <w:rPr>
                <w:rFonts w:ascii="Times New Roman" w:hAnsi="Times New Roman"/>
                <w:color w:val="000000" w:themeColor="text1"/>
              </w:rPr>
              <w:t xml:space="preserve">Exams </w:t>
            </w:r>
            <w:r w:rsidR="00820CD9" w:rsidRPr="00144882">
              <w:rPr>
                <w:rFonts w:ascii="Times New Roman" w:hAnsi="Times New Roman"/>
                <w:color w:val="000000" w:themeColor="text1"/>
              </w:rPr>
              <w:t>(</w:t>
            </w:r>
            <w:r w:rsidRPr="00144882">
              <w:rPr>
                <w:rFonts w:ascii="Times New Roman" w:hAnsi="Times New Roman"/>
                <w:color w:val="000000" w:themeColor="text1"/>
              </w:rPr>
              <w:t>3</w:t>
            </w:r>
            <w:r w:rsidR="00820CD9" w:rsidRPr="00144882">
              <w:rPr>
                <w:rFonts w:ascii="Times New Roman" w:hAnsi="Times New Roman"/>
                <w:color w:val="000000" w:themeColor="text1"/>
              </w:rPr>
              <w:t xml:space="preserve"> x</w:t>
            </w:r>
            <w:r w:rsidRPr="00144882">
              <w:rPr>
                <w:rFonts w:ascii="Times New Roman" w:hAnsi="Times New Roman"/>
                <w:color w:val="000000" w:themeColor="text1"/>
              </w:rPr>
              <w:t xml:space="preserve"> 50</w:t>
            </w:r>
            <w:r w:rsidR="00820CD9" w:rsidRPr="00144882">
              <w:rPr>
                <w:rFonts w:ascii="Times New Roman" w:hAnsi="Times New Roman"/>
                <w:color w:val="000000" w:themeColor="text1"/>
              </w:rPr>
              <w:t xml:space="preserve"> pt.)</w:t>
            </w:r>
          </w:p>
        </w:tc>
        <w:tc>
          <w:tcPr>
            <w:tcW w:w="3870" w:type="dxa"/>
          </w:tcPr>
          <w:p w:rsidR="00820CD9" w:rsidRPr="00144882" w:rsidRDefault="00182B31" w:rsidP="00D128D2">
            <w:pPr>
              <w:jc w:val="center"/>
              <w:rPr>
                <w:rFonts w:ascii="Times New Roman" w:hAnsi="Times New Roman"/>
                <w:color w:val="000000" w:themeColor="text1"/>
              </w:rPr>
            </w:pPr>
            <w:r>
              <w:rPr>
                <w:rFonts w:ascii="Times New Roman" w:hAnsi="Times New Roman"/>
                <w:color w:val="000000" w:themeColor="text1"/>
              </w:rPr>
              <w:t>30</w:t>
            </w:r>
          </w:p>
        </w:tc>
      </w:tr>
      <w:tr w:rsidR="00820CD9" w:rsidRPr="00144882" w:rsidTr="00182B31">
        <w:tc>
          <w:tcPr>
            <w:tcW w:w="4158" w:type="dxa"/>
          </w:tcPr>
          <w:p w:rsidR="00820CD9" w:rsidRPr="00144882" w:rsidRDefault="00820CD9" w:rsidP="00182B31">
            <w:pPr>
              <w:rPr>
                <w:rFonts w:ascii="Times New Roman" w:hAnsi="Times New Roman"/>
                <w:color w:val="000000" w:themeColor="text1"/>
              </w:rPr>
            </w:pPr>
            <w:r w:rsidRPr="00144882">
              <w:rPr>
                <w:rFonts w:ascii="Times New Roman" w:hAnsi="Times New Roman"/>
                <w:color w:val="000000" w:themeColor="text1"/>
              </w:rPr>
              <w:t>Assignments</w:t>
            </w:r>
            <w:r w:rsidR="00182B31">
              <w:rPr>
                <w:rFonts w:ascii="Times New Roman" w:hAnsi="Times New Roman"/>
                <w:color w:val="000000" w:themeColor="text1"/>
              </w:rPr>
              <w:t xml:space="preserve"> (In-class &amp; Homework)</w:t>
            </w:r>
          </w:p>
        </w:tc>
        <w:tc>
          <w:tcPr>
            <w:tcW w:w="3870" w:type="dxa"/>
          </w:tcPr>
          <w:p w:rsidR="00820CD9" w:rsidRPr="00144882" w:rsidRDefault="00182B31" w:rsidP="00D128D2">
            <w:pPr>
              <w:jc w:val="center"/>
              <w:rPr>
                <w:rFonts w:ascii="Times New Roman" w:hAnsi="Times New Roman"/>
                <w:color w:val="000000" w:themeColor="text1"/>
              </w:rPr>
            </w:pPr>
            <w:r>
              <w:rPr>
                <w:rFonts w:ascii="Times New Roman" w:hAnsi="Times New Roman"/>
                <w:color w:val="000000" w:themeColor="text1"/>
              </w:rPr>
              <w:t>25</w:t>
            </w:r>
          </w:p>
        </w:tc>
      </w:tr>
      <w:tr w:rsidR="00FD38EB" w:rsidRPr="00144882" w:rsidTr="00182B31">
        <w:tc>
          <w:tcPr>
            <w:tcW w:w="4158" w:type="dxa"/>
          </w:tcPr>
          <w:p w:rsidR="00FD38EB" w:rsidRPr="00144882" w:rsidRDefault="00FD38EB" w:rsidP="00D128D2">
            <w:pPr>
              <w:rPr>
                <w:rFonts w:ascii="Times New Roman" w:hAnsi="Times New Roman"/>
                <w:color w:val="000000" w:themeColor="text1"/>
              </w:rPr>
            </w:pPr>
            <w:r>
              <w:rPr>
                <w:rFonts w:ascii="Times New Roman" w:hAnsi="Times New Roman"/>
                <w:color w:val="000000" w:themeColor="text1"/>
              </w:rPr>
              <w:t xml:space="preserve">Article Critique </w:t>
            </w:r>
          </w:p>
        </w:tc>
        <w:tc>
          <w:tcPr>
            <w:tcW w:w="3870" w:type="dxa"/>
          </w:tcPr>
          <w:p w:rsidR="00FD38EB" w:rsidRPr="00144882" w:rsidRDefault="00FD38EB" w:rsidP="00D128D2">
            <w:pPr>
              <w:jc w:val="center"/>
              <w:rPr>
                <w:rFonts w:ascii="Times New Roman" w:hAnsi="Times New Roman"/>
                <w:color w:val="000000" w:themeColor="text1"/>
              </w:rPr>
            </w:pPr>
            <w:r>
              <w:rPr>
                <w:rFonts w:ascii="Times New Roman" w:hAnsi="Times New Roman"/>
                <w:color w:val="000000" w:themeColor="text1"/>
              </w:rPr>
              <w:t>15</w:t>
            </w:r>
          </w:p>
        </w:tc>
      </w:tr>
      <w:tr w:rsidR="00820CD9" w:rsidRPr="00144882" w:rsidTr="00182B31">
        <w:tc>
          <w:tcPr>
            <w:tcW w:w="4158" w:type="dxa"/>
          </w:tcPr>
          <w:p w:rsidR="00820CD9" w:rsidRPr="00144882" w:rsidRDefault="00ED7550" w:rsidP="00D128D2">
            <w:pPr>
              <w:rPr>
                <w:rFonts w:ascii="Times New Roman" w:hAnsi="Times New Roman"/>
                <w:color w:val="000000" w:themeColor="text1"/>
              </w:rPr>
            </w:pPr>
            <w:r w:rsidRPr="00144882">
              <w:rPr>
                <w:rFonts w:ascii="Times New Roman" w:hAnsi="Times New Roman"/>
                <w:color w:val="000000" w:themeColor="text1"/>
              </w:rPr>
              <w:t>Interview &amp; Analysis Paper</w:t>
            </w:r>
            <w:r w:rsidR="00820CD9" w:rsidRPr="00144882">
              <w:rPr>
                <w:rFonts w:ascii="Times New Roman" w:hAnsi="Times New Roman"/>
                <w:color w:val="000000" w:themeColor="text1"/>
              </w:rPr>
              <w:t xml:space="preserve"> </w:t>
            </w:r>
          </w:p>
        </w:tc>
        <w:tc>
          <w:tcPr>
            <w:tcW w:w="3870" w:type="dxa"/>
          </w:tcPr>
          <w:p w:rsidR="00820CD9" w:rsidRPr="00144882" w:rsidRDefault="00182B31" w:rsidP="00D128D2">
            <w:pPr>
              <w:jc w:val="center"/>
              <w:rPr>
                <w:rFonts w:ascii="Times New Roman" w:hAnsi="Times New Roman"/>
                <w:color w:val="000000" w:themeColor="text1"/>
              </w:rPr>
            </w:pPr>
            <w:r>
              <w:rPr>
                <w:rFonts w:ascii="Times New Roman" w:hAnsi="Times New Roman"/>
                <w:color w:val="000000" w:themeColor="text1"/>
              </w:rPr>
              <w:t>20</w:t>
            </w:r>
          </w:p>
        </w:tc>
      </w:tr>
      <w:tr w:rsidR="00820CD9" w:rsidRPr="00144882" w:rsidTr="00182B31">
        <w:trPr>
          <w:trHeight w:val="251"/>
        </w:trPr>
        <w:tc>
          <w:tcPr>
            <w:tcW w:w="4158" w:type="dxa"/>
          </w:tcPr>
          <w:p w:rsidR="00820CD9" w:rsidRPr="00144882" w:rsidRDefault="00ED7550" w:rsidP="00D128D2">
            <w:pPr>
              <w:rPr>
                <w:rFonts w:ascii="Times New Roman" w:hAnsi="Times New Roman"/>
                <w:color w:val="000000" w:themeColor="text1"/>
              </w:rPr>
            </w:pPr>
            <w:r w:rsidRPr="00144882">
              <w:rPr>
                <w:rFonts w:ascii="Times New Roman" w:hAnsi="Times New Roman"/>
                <w:color w:val="000000" w:themeColor="text1"/>
              </w:rPr>
              <w:t>Presentation</w:t>
            </w:r>
          </w:p>
        </w:tc>
        <w:tc>
          <w:tcPr>
            <w:tcW w:w="3870" w:type="dxa"/>
          </w:tcPr>
          <w:p w:rsidR="00820CD9" w:rsidRPr="00144882" w:rsidRDefault="00182B31" w:rsidP="00182B31">
            <w:pPr>
              <w:jc w:val="center"/>
              <w:rPr>
                <w:rFonts w:ascii="Times New Roman" w:hAnsi="Times New Roman"/>
                <w:color w:val="000000" w:themeColor="text1"/>
              </w:rPr>
            </w:pPr>
            <w:r>
              <w:rPr>
                <w:rFonts w:ascii="Times New Roman" w:hAnsi="Times New Roman"/>
                <w:color w:val="000000" w:themeColor="text1"/>
              </w:rPr>
              <w:t>10</w:t>
            </w:r>
          </w:p>
        </w:tc>
      </w:tr>
      <w:tr w:rsidR="00820CD9" w:rsidRPr="00144882" w:rsidTr="00182B31">
        <w:tc>
          <w:tcPr>
            <w:tcW w:w="4158" w:type="dxa"/>
          </w:tcPr>
          <w:p w:rsidR="00820CD9" w:rsidRPr="00144882" w:rsidRDefault="00820CD9" w:rsidP="00D128D2">
            <w:pPr>
              <w:rPr>
                <w:rFonts w:ascii="Times New Roman" w:hAnsi="Times New Roman"/>
                <w:b/>
                <w:color w:val="000000" w:themeColor="text1"/>
              </w:rPr>
            </w:pPr>
          </w:p>
        </w:tc>
        <w:tc>
          <w:tcPr>
            <w:tcW w:w="3870" w:type="dxa"/>
          </w:tcPr>
          <w:p w:rsidR="00820CD9" w:rsidRPr="00144882" w:rsidRDefault="00182B31" w:rsidP="00D128D2">
            <w:pPr>
              <w:jc w:val="center"/>
              <w:rPr>
                <w:rFonts w:ascii="Times New Roman" w:hAnsi="Times New Roman"/>
                <w:b/>
                <w:color w:val="000000" w:themeColor="text1"/>
              </w:rPr>
            </w:pPr>
            <w:r>
              <w:rPr>
                <w:rFonts w:ascii="Times New Roman" w:hAnsi="Times New Roman"/>
                <w:b/>
                <w:color w:val="000000" w:themeColor="text1"/>
              </w:rPr>
              <w:t>100%</w:t>
            </w:r>
          </w:p>
        </w:tc>
      </w:tr>
    </w:tbl>
    <w:p w:rsidR="00820CD9" w:rsidRPr="00144882" w:rsidRDefault="00820CD9" w:rsidP="00820CD9">
      <w:pPr>
        <w:pStyle w:val="Heading3"/>
        <w:rPr>
          <w:rFonts w:ascii="Times New Roman" w:hAnsi="Times New Roman" w:cs="Times New Roman"/>
          <w:i/>
          <w:iCs/>
          <w:sz w:val="24"/>
          <w:szCs w:val="24"/>
        </w:rPr>
      </w:pPr>
      <w:r w:rsidRPr="00144882">
        <w:rPr>
          <w:rFonts w:ascii="Times New Roman" w:hAnsi="Times New Roman" w:cs="Times New Roman"/>
          <w:i/>
          <w:iCs/>
          <w:sz w:val="24"/>
          <w:szCs w:val="24"/>
        </w:rPr>
        <w:t>Grading</w:t>
      </w:r>
      <w:r w:rsidR="00A150BB" w:rsidRPr="00144882">
        <w:rPr>
          <w:rFonts w:ascii="Times New Roman" w:hAnsi="Times New Roman" w:cs="Times New Roman"/>
          <w:i/>
          <w:iCs/>
          <w:sz w:val="24"/>
          <w:szCs w:val="24"/>
        </w:rPr>
        <w:t xml:space="preserve"> Procedures</w:t>
      </w:r>
    </w:p>
    <w:p w:rsidR="00820CD9" w:rsidRPr="00144882" w:rsidRDefault="00A150BB" w:rsidP="00820CD9">
      <w:pPr>
        <w:rPr>
          <w:rFonts w:ascii="Times New Roman" w:hAnsi="Times New Roman"/>
        </w:rPr>
      </w:pPr>
      <w:r w:rsidRPr="00144882">
        <w:rPr>
          <w:rFonts w:ascii="Times New Roman" w:hAnsi="Times New Roman"/>
        </w:rPr>
        <w:t>Final g</w:t>
      </w:r>
      <w:r w:rsidR="00820CD9" w:rsidRPr="00144882">
        <w:rPr>
          <w:rFonts w:ascii="Times New Roman" w:hAnsi="Times New Roman"/>
        </w:rPr>
        <w:t xml:space="preserve">rades will be calculated by summing the points earned for each assignment and assigned as follows: 100-97% = A+, 93-96% = A, 90-92% = A-, 87-89% = B+, 83-86% = B, 80-82% = B-, 77-79% = C+, 70-76% = C, 60-69% = D, </w:t>
      </w:r>
      <w:proofErr w:type="gramStart"/>
      <w:r w:rsidR="00820CD9" w:rsidRPr="00144882">
        <w:rPr>
          <w:rFonts w:ascii="Times New Roman" w:hAnsi="Times New Roman"/>
        </w:rPr>
        <w:t>Below</w:t>
      </w:r>
      <w:proofErr w:type="gramEnd"/>
      <w:r w:rsidR="00820CD9" w:rsidRPr="00144882">
        <w:rPr>
          <w:rFonts w:ascii="Times New Roman" w:hAnsi="Times New Roman"/>
        </w:rPr>
        <w:t xml:space="preserve"> 60% = F.</w:t>
      </w:r>
    </w:p>
    <w:p w:rsidR="00820CD9" w:rsidRPr="00144882" w:rsidRDefault="00820CD9" w:rsidP="00820CD9">
      <w:pPr>
        <w:rPr>
          <w:rFonts w:ascii="Times New Roman" w:hAnsi="Times New Roman"/>
        </w:rPr>
      </w:pPr>
    </w:p>
    <w:p w:rsidR="00820CD9" w:rsidRPr="00144882" w:rsidRDefault="00820CD9" w:rsidP="00146777">
      <w:pPr>
        <w:jc w:val="center"/>
        <w:rPr>
          <w:rFonts w:ascii="Times New Roman" w:hAnsi="Times New Roman"/>
          <w:b/>
        </w:rPr>
      </w:pPr>
      <w:r w:rsidRPr="00144882">
        <w:rPr>
          <w:rFonts w:ascii="Times New Roman" w:hAnsi="Times New Roman"/>
          <w:b/>
        </w:rPr>
        <w:t>Respect for Diversity</w:t>
      </w:r>
    </w:p>
    <w:p w:rsidR="00820CD9" w:rsidRPr="00144882" w:rsidRDefault="00820CD9" w:rsidP="00ED7550">
      <w:pPr>
        <w:rPr>
          <w:rFonts w:ascii="Times New Roman" w:hAnsi="Times New Roman"/>
        </w:rPr>
      </w:pPr>
      <w:r w:rsidRPr="00144882">
        <w:rPr>
          <w:rFonts w:ascii="Times New Roman" w:hAnsi="Times New Roman"/>
        </w:rPr>
        <w:t xml:space="preserve">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  </w:t>
      </w:r>
    </w:p>
    <w:p w:rsidR="00146777" w:rsidRPr="00144882" w:rsidRDefault="00146777" w:rsidP="00ED7550">
      <w:pPr>
        <w:rPr>
          <w:rFonts w:ascii="Times New Roman" w:hAnsi="Times New Roman"/>
        </w:rPr>
      </w:pPr>
    </w:p>
    <w:p w:rsidR="00820CD9" w:rsidRPr="00144882" w:rsidRDefault="00820CD9" w:rsidP="00146777">
      <w:pPr>
        <w:jc w:val="center"/>
        <w:rPr>
          <w:rFonts w:ascii="Times New Roman" w:hAnsi="Times New Roman"/>
        </w:rPr>
      </w:pPr>
      <w:r w:rsidRPr="00144882">
        <w:rPr>
          <w:rFonts w:ascii="Times New Roman" w:hAnsi="Times New Roman"/>
          <w:b/>
        </w:rPr>
        <w:t>Accommodation for Students with Disabilities</w:t>
      </w:r>
    </w:p>
    <w:p w:rsidR="00820CD9" w:rsidRPr="00144882" w:rsidRDefault="00820CD9" w:rsidP="00ED7550">
      <w:pPr>
        <w:rPr>
          <w:rFonts w:ascii="Times New Roman" w:hAnsi="Times New Roman"/>
        </w:rPr>
      </w:pPr>
      <w:r w:rsidRPr="00144882">
        <w:rPr>
          <w:rFonts w:ascii="Times New Roman" w:hAnsi="Times New Roman"/>
        </w:rPr>
        <w:t xml:space="preserve">It is the policy of the University and this instructor to make reasonable accommodations for qualified individuals with disabilities. Students who may have special needs because of a physical or learning disability are encouraged to contact the Disability Resource Center ASAP </w:t>
      </w:r>
      <w:hyperlink r:id="rId18" w:history="1">
        <w:r w:rsidRPr="00144882">
          <w:rPr>
            <w:rStyle w:val="Hyperlink"/>
            <w:rFonts w:ascii="Times New Roman" w:hAnsi="Times New Roman"/>
            <w:b/>
          </w:rPr>
          <w:t>https://ods.gmu.edu</w:t>
        </w:r>
      </w:hyperlink>
      <w:r w:rsidRPr="00144882">
        <w:rPr>
          <w:rFonts w:ascii="Times New Roman" w:hAnsi="Times New Roman"/>
        </w:rPr>
        <w:t xml:space="preserve"> at 709-993-2474.</w:t>
      </w:r>
    </w:p>
    <w:p w:rsidR="00146777" w:rsidRPr="00144882" w:rsidRDefault="00146777" w:rsidP="00ED7550">
      <w:pPr>
        <w:rPr>
          <w:rFonts w:ascii="Times New Roman" w:hAnsi="Times New Roman"/>
        </w:rPr>
      </w:pPr>
    </w:p>
    <w:p w:rsidR="00820CD9" w:rsidRPr="00144882" w:rsidRDefault="00820CD9" w:rsidP="00146777">
      <w:pPr>
        <w:widowControl w:val="0"/>
        <w:autoSpaceDE w:val="0"/>
        <w:autoSpaceDN w:val="0"/>
        <w:adjustRightInd w:val="0"/>
        <w:jc w:val="center"/>
        <w:rPr>
          <w:rFonts w:ascii="Times New Roman" w:hAnsi="Times New Roman"/>
          <w:b/>
        </w:rPr>
      </w:pPr>
      <w:r w:rsidRPr="00144882">
        <w:rPr>
          <w:rFonts w:ascii="Times New Roman" w:hAnsi="Times New Roman"/>
          <w:b/>
        </w:rPr>
        <w:t>Miscellaneous</w:t>
      </w:r>
    </w:p>
    <w:p w:rsidR="00820CD9" w:rsidRPr="00144882" w:rsidRDefault="00820CD9" w:rsidP="00820CD9">
      <w:pPr>
        <w:widowControl w:val="0"/>
        <w:autoSpaceDE w:val="0"/>
        <w:autoSpaceDN w:val="0"/>
        <w:adjustRightInd w:val="0"/>
        <w:rPr>
          <w:rFonts w:ascii="Times New Roman" w:hAnsi="Times New Roman"/>
        </w:rPr>
      </w:pPr>
      <w:r w:rsidRPr="00144882">
        <w:rPr>
          <w:rFonts w:ascii="Times New Roman" w:hAnsi="Times New Roman"/>
        </w:rPr>
        <w:t>The deadlines for adding and dropping classes are as follows:</w:t>
      </w:r>
    </w:p>
    <w:p w:rsidR="00820CD9" w:rsidRPr="00144882" w:rsidRDefault="00820CD9" w:rsidP="00820CD9">
      <w:pPr>
        <w:pStyle w:val="ListParagraph"/>
        <w:numPr>
          <w:ilvl w:val="1"/>
          <w:numId w:val="2"/>
        </w:numPr>
        <w:rPr>
          <w:rFonts w:ascii="Times New Roman" w:hAnsi="Times New Roman"/>
          <w:color w:val="000000"/>
        </w:rPr>
      </w:pPr>
      <w:r w:rsidRPr="00144882">
        <w:rPr>
          <w:rFonts w:ascii="Times New Roman" w:hAnsi="Times New Roman"/>
          <w:color w:val="000000"/>
        </w:rPr>
        <w:t>01/29 last day to add/drop with no tuition penalty</w:t>
      </w:r>
    </w:p>
    <w:p w:rsidR="00820CD9" w:rsidRPr="00144882" w:rsidRDefault="00820CD9" w:rsidP="00820CD9">
      <w:pPr>
        <w:pStyle w:val="ListParagraph"/>
        <w:numPr>
          <w:ilvl w:val="1"/>
          <w:numId w:val="2"/>
        </w:numPr>
        <w:rPr>
          <w:rFonts w:ascii="Times New Roman" w:hAnsi="Times New Roman"/>
          <w:color w:val="000000"/>
        </w:rPr>
      </w:pPr>
      <w:r w:rsidRPr="00144882">
        <w:rPr>
          <w:rFonts w:ascii="Times New Roman" w:hAnsi="Times New Roman"/>
          <w:color w:val="000000"/>
        </w:rPr>
        <w:t xml:space="preserve">02/12 last day to drop with a 33% tuition penalty </w:t>
      </w:r>
    </w:p>
    <w:p w:rsidR="00820CD9" w:rsidRPr="00144882" w:rsidRDefault="00820CD9" w:rsidP="00820CD9">
      <w:pPr>
        <w:pStyle w:val="ListParagraph"/>
        <w:numPr>
          <w:ilvl w:val="1"/>
          <w:numId w:val="2"/>
        </w:numPr>
        <w:rPr>
          <w:rFonts w:ascii="Times New Roman" w:hAnsi="Times New Roman"/>
          <w:color w:val="000000"/>
        </w:rPr>
      </w:pPr>
      <w:r w:rsidRPr="00144882">
        <w:rPr>
          <w:rFonts w:ascii="Times New Roman" w:hAnsi="Times New Roman"/>
          <w:color w:val="000000"/>
        </w:rPr>
        <w:t>02/23 last day to drop with 67% tuition penalty</w:t>
      </w:r>
    </w:p>
    <w:p w:rsidR="00820CD9" w:rsidRPr="00144882" w:rsidRDefault="00820CD9" w:rsidP="00820CD9">
      <w:pPr>
        <w:widowControl w:val="0"/>
        <w:autoSpaceDE w:val="0"/>
        <w:autoSpaceDN w:val="0"/>
        <w:adjustRightInd w:val="0"/>
        <w:rPr>
          <w:rFonts w:ascii="Times New Roman" w:hAnsi="Times New Roman"/>
        </w:rPr>
      </w:pPr>
    </w:p>
    <w:p w:rsidR="00B82575" w:rsidRPr="00144882" w:rsidRDefault="00B82575" w:rsidP="001D3B23">
      <w:pPr>
        <w:widowControl w:val="0"/>
        <w:autoSpaceDE w:val="0"/>
        <w:autoSpaceDN w:val="0"/>
        <w:adjustRightInd w:val="0"/>
        <w:rPr>
          <w:rFonts w:ascii="Times New Roman" w:hAnsi="Times New Roman"/>
          <w:b/>
        </w:rPr>
      </w:pPr>
      <w:r w:rsidRPr="00144882">
        <w:rPr>
          <w:rFonts w:ascii="Times New Roman" w:hAnsi="Times New Roman"/>
          <w:b/>
        </w:rPr>
        <w:t>Office Hours</w:t>
      </w:r>
      <w:r w:rsidR="00924F58" w:rsidRPr="00144882">
        <w:rPr>
          <w:rFonts w:ascii="Times New Roman" w:hAnsi="Times New Roman"/>
          <w:b/>
        </w:rPr>
        <w:t>:</w:t>
      </w:r>
      <w:r w:rsidRPr="00144882">
        <w:rPr>
          <w:rFonts w:ascii="Times New Roman" w:hAnsi="Times New Roman"/>
          <w:bCs/>
        </w:rPr>
        <w:t xml:space="preserve"> I encourage students to come visit me during my office hours. If you are doing poorly in the class, I would like to help you do better. If you are interested in the field of development</w:t>
      </w:r>
      <w:r w:rsidR="001D3B23" w:rsidRPr="00144882">
        <w:rPr>
          <w:rFonts w:ascii="Times New Roman" w:hAnsi="Times New Roman"/>
          <w:bCs/>
        </w:rPr>
        <w:t>al psychology</w:t>
      </w:r>
      <w:r w:rsidRPr="00144882">
        <w:rPr>
          <w:rFonts w:ascii="Times New Roman" w:hAnsi="Times New Roman"/>
          <w:bCs/>
        </w:rPr>
        <w:t xml:space="preserve">, I would love to talk with you about future career directions. If you are not able to come see me during office hours, </w:t>
      </w:r>
      <w:r w:rsidRPr="00144882">
        <w:rPr>
          <w:rFonts w:ascii="Times New Roman" w:hAnsi="Times New Roman"/>
          <w:bCs/>
          <w:i/>
          <w:iCs/>
        </w:rPr>
        <w:t>please make an appointment for another time.</w:t>
      </w:r>
      <w:r w:rsidRPr="00144882">
        <w:rPr>
          <w:rFonts w:ascii="Times New Roman" w:hAnsi="Times New Roman"/>
          <w:bCs/>
        </w:rPr>
        <w:t xml:space="preserve"> If you do not make an appointment, it is very unlikely that I will be able to give you time if you stop by my office. If I know you are coming, I can give you my full attention. </w:t>
      </w:r>
    </w:p>
    <w:p w:rsidR="00820CD9" w:rsidRPr="00144882" w:rsidRDefault="00820CD9" w:rsidP="00820CD9">
      <w:pPr>
        <w:widowControl w:val="0"/>
        <w:autoSpaceDE w:val="0"/>
        <w:autoSpaceDN w:val="0"/>
        <w:adjustRightInd w:val="0"/>
        <w:rPr>
          <w:rFonts w:ascii="Times New Roman" w:hAnsi="Times New Roman"/>
        </w:rPr>
      </w:pPr>
    </w:p>
    <w:p w:rsidR="00820CD9" w:rsidRPr="00144882" w:rsidRDefault="00820CD9" w:rsidP="00820CD9">
      <w:pPr>
        <w:widowControl w:val="0"/>
        <w:autoSpaceDE w:val="0"/>
        <w:autoSpaceDN w:val="0"/>
        <w:adjustRightInd w:val="0"/>
        <w:rPr>
          <w:rFonts w:ascii="Times New Roman" w:hAnsi="Times New Roman"/>
          <w:b/>
        </w:rPr>
      </w:pPr>
      <w:r w:rsidRPr="00144882">
        <w:rPr>
          <w:rFonts w:ascii="Times New Roman" w:hAnsi="Times New Roman"/>
          <w:b/>
        </w:rPr>
        <w:t xml:space="preserve">Notice of a mandatory reporting of sexual assault, interpersonal violence, and stalking: </w:t>
      </w:r>
      <w:r w:rsidRPr="00144882">
        <w:rPr>
          <w:rFonts w:ascii="Times New Roman" w:hAnsi="Times New Roman"/>
        </w:rPr>
        <w:t>As a faculty member, I am designated as a “Responsible Employee”, and must report all disclosures of sexual assault</w:t>
      </w:r>
      <w:r w:rsidRPr="00144882">
        <w:rPr>
          <w:rFonts w:ascii="Times New Roman" w:hAnsi="Times New Roman"/>
          <w:b/>
        </w:rPr>
        <w:t xml:space="preserve">, </w:t>
      </w:r>
      <w:r w:rsidRPr="00144882">
        <w:rPr>
          <w:rFonts w:ascii="Times New Roman" w:hAnsi="Times New Roman"/>
        </w:rPr>
        <w:t>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rsidR="00820CD9" w:rsidRPr="00144882" w:rsidRDefault="00820CD9" w:rsidP="00820CD9">
      <w:pPr>
        <w:widowControl w:val="0"/>
        <w:autoSpaceDE w:val="0"/>
        <w:autoSpaceDN w:val="0"/>
        <w:adjustRightInd w:val="0"/>
        <w:rPr>
          <w:rFonts w:ascii="Times New Roman" w:hAnsi="Times New Roman"/>
        </w:rPr>
      </w:pPr>
    </w:p>
    <w:p w:rsidR="00820CD9" w:rsidRPr="00144882" w:rsidRDefault="00820CD9" w:rsidP="00F50D08">
      <w:pPr>
        <w:widowControl w:val="0"/>
        <w:autoSpaceDE w:val="0"/>
        <w:autoSpaceDN w:val="0"/>
        <w:adjustRightInd w:val="0"/>
        <w:rPr>
          <w:rFonts w:ascii="Times New Roman" w:hAnsi="Times New Roman"/>
        </w:rPr>
      </w:pPr>
      <w:r w:rsidRPr="00144882">
        <w:rPr>
          <w:rFonts w:ascii="Times New Roman" w:hAnsi="Times New Roman"/>
        </w:rPr>
        <w:t xml:space="preserve">Life is stressful and we all need a little support sometimes. Students are encouraged to contact </w:t>
      </w:r>
      <w:r w:rsidRPr="00144882">
        <w:rPr>
          <w:rFonts w:ascii="Times New Roman" w:hAnsi="Times New Roman"/>
          <w:b/>
        </w:rPr>
        <w:t>Counseling &amp;</w:t>
      </w:r>
      <w:r w:rsidR="00F50D08" w:rsidRPr="00144882">
        <w:rPr>
          <w:rFonts w:ascii="Times New Roman" w:hAnsi="Times New Roman"/>
          <w:b/>
        </w:rPr>
        <w:t xml:space="preserve"> </w:t>
      </w:r>
      <w:r w:rsidRPr="00144882">
        <w:rPr>
          <w:rFonts w:ascii="Times New Roman" w:hAnsi="Times New Roman"/>
          <w:b/>
        </w:rPr>
        <w:t xml:space="preserve">Psychological Services </w:t>
      </w:r>
      <w:hyperlink r:id="rId19" w:history="1">
        <w:r w:rsidRPr="00144882">
          <w:rPr>
            <w:rStyle w:val="Hyperlink"/>
            <w:rFonts w:ascii="Times New Roman" w:hAnsi="Times New Roman"/>
            <w:b/>
          </w:rPr>
          <w:t>https://caps.gmu.edu/</w:t>
        </w:r>
      </w:hyperlink>
      <w:r w:rsidRPr="00144882">
        <w:rPr>
          <w:rFonts w:ascii="Times New Roman" w:hAnsi="Times New Roman"/>
          <w:b/>
        </w:rPr>
        <w:t xml:space="preserve"> </w:t>
      </w:r>
      <w:r w:rsidRPr="00144882">
        <w:rPr>
          <w:rFonts w:ascii="Times New Roman" w:hAnsi="Times New Roman"/>
        </w:rPr>
        <w:t>for assistance with any kind of psychological or life problem or crisis situation. I can help with referrals for students with particular counseling needs so please feel free to talk with me for help with anything.</w:t>
      </w:r>
    </w:p>
    <w:p w:rsidR="00FE317F" w:rsidRPr="00144882" w:rsidRDefault="00FE317F" w:rsidP="00FE317F">
      <w:pPr>
        <w:widowControl w:val="0"/>
        <w:autoSpaceDE w:val="0"/>
        <w:autoSpaceDN w:val="0"/>
        <w:adjustRightInd w:val="0"/>
        <w:rPr>
          <w:rFonts w:ascii="Times New Roman" w:hAnsi="Times New Roman"/>
          <w:b/>
        </w:rPr>
      </w:pPr>
    </w:p>
    <w:p w:rsidR="00FE317F" w:rsidRPr="00144882" w:rsidRDefault="00FE317F" w:rsidP="00FE317F">
      <w:pPr>
        <w:widowControl w:val="0"/>
        <w:autoSpaceDE w:val="0"/>
        <w:autoSpaceDN w:val="0"/>
        <w:adjustRightInd w:val="0"/>
        <w:rPr>
          <w:rFonts w:ascii="Times New Roman" w:hAnsi="Times New Roman"/>
          <w:b/>
        </w:rPr>
      </w:pPr>
      <w:r w:rsidRPr="00144882">
        <w:rPr>
          <w:rFonts w:ascii="Times New Roman" w:hAnsi="Times New Roman"/>
          <w:b/>
        </w:rPr>
        <w:t>General classroom management:</w:t>
      </w:r>
    </w:p>
    <w:p w:rsidR="00FE317F" w:rsidRPr="00144882" w:rsidRDefault="00FE317F" w:rsidP="00FE317F">
      <w:pPr>
        <w:pStyle w:val="ListParagraph"/>
        <w:widowControl w:val="0"/>
        <w:numPr>
          <w:ilvl w:val="0"/>
          <w:numId w:val="11"/>
        </w:numPr>
        <w:autoSpaceDE w:val="0"/>
        <w:autoSpaceDN w:val="0"/>
        <w:adjustRightInd w:val="0"/>
        <w:rPr>
          <w:rFonts w:ascii="Times New Roman" w:hAnsi="Times New Roman"/>
        </w:rPr>
      </w:pPr>
      <w:r w:rsidRPr="00144882">
        <w:rPr>
          <w:rFonts w:ascii="Times New Roman" w:hAnsi="Times New Roman"/>
          <w:b/>
        </w:rPr>
        <w:t>Audio/video recording</w:t>
      </w:r>
      <w:r w:rsidRPr="00144882">
        <w:rPr>
          <w:rFonts w:ascii="Times New Roman" w:hAnsi="Times New Roman"/>
        </w:rPr>
        <w:t xml:space="preserve"> of classroom lectures is not allowed without explicit permission by the instructor.</w:t>
      </w:r>
    </w:p>
    <w:p w:rsidR="00FE317F" w:rsidRPr="00144882" w:rsidRDefault="00FE317F" w:rsidP="00FE317F">
      <w:pPr>
        <w:pStyle w:val="ListParagraph"/>
        <w:widowControl w:val="0"/>
        <w:numPr>
          <w:ilvl w:val="0"/>
          <w:numId w:val="11"/>
        </w:numPr>
        <w:autoSpaceDE w:val="0"/>
        <w:autoSpaceDN w:val="0"/>
        <w:adjustRightInd w:val="0"/>
        <w:rPr>
          <w:rFonts w:ascii="Times New Roman" w:hAnsi="Times New Roman"/>
        </w:rPr>
      </w:pPr>
      <w:r w:rsidRPr="00144882">
        <w:rPr>
          <w:rFonts w:ascii="Times New Roman" w:hAnsi="Times New Roman"/>
        </w:rPr>
        <w:t xml:space="preserve">Please </w:t>
      </w:r>
      <w:r w:rsidRPr="00144882">
        <w:rPr>
          <w:rFonts w:ascii="Times New Roman" w:hAnsi="Times New Roman"/>
          <w:b/>
          <w:bCs/>
        </w:rPr>
        <w:t>turn cell</w:t>
      </w:r>
      <w:r w:rsidRPr="00144882">
        <w:rPr>
          <w:rFonts w:ascii="Times New Roman" w:hAnsi="Times New Roman"/>
        </w:rPr>
        <w:t xml:space="preserve"> </w:t>
      </w:r>
      <w:r w:rsidRPr="00144882">
        <w:rPr>
          <w:rFonts w:ascii="Times New Roman" w:hAnsi="Times New Roman"/>
          <w:b/>
          <w:bCs/>
        </w:rPr>
        <w:t>phones OFF</w:t>
      </w:r>
      <w:r w:rsidRPr="00144882">
        <w:rPr>
          <w:rFonts w:ascii="Times New Roman" w:hAnsi="Times New Roman"/>
        </w:rPr>
        <w:t xml:space="preserve"> during class. Not vibrate, off.</w:t>
      </w:r>
    </w:p>
    <w:p w:rsidR="009926EB" w:rsidRPr="00144882" w:rsidRDefault="00FE317F" w:rsidP="00FE317F">
      <w:pPr>
        <w:pStyle w:val="ListParagraph"/>
        <w:widowControl w:val="0"/>
        <w:numPr>
          <w:ilvl w:val="0"/>
          <w:numId w:val="11"/>
        </w:numPr>
        <w:autoSpaceDE w:val="0"/>
        <w:autoSpaceDN w:val="0"/>
        <w:adjustRightInd w:val="0"/>
        <w:rPr>
          <w:rFonts w:ascii="Times New Roman" w:hAnsi="Times New Roman"/>
        </w:rPr>
      </w:pPr>
      <w:r w:rsidRPr="00144882">
        <w:rPr>
          <w:rFonts w:ascii="Times New Roman" w:hAnsi="Times New Roman"/>
          <w:b/>
          <w:bCs/>
        </w:rPr>
        <w:t>Laptops</w:t>
      </w:r>
      <w:r w:rsidRPr="00144882">
        <w:rPr>
          <w:rFonts w:ascii="Times New Roman" w:hAnsi="Times New Roman"/>
        </w:rPr>
        <w:t xml:space="preserve"> are allowed for note-taking purposes ONLY. However: http://www.npr.org/2016/04/17/474525392/attention-students-put-your-laptops-away</w:t>
      </w:r>
    </w:p>
    <w:p w:rsidR="008B73E2" w:rsidRPr="00144882" w:rsidRDefault="008B73E2" w:rsidP="00820CD9">
      <w:pPr>
        <w:widowControl w:val="0"/>
        <w:autoSpaceDE w:val="0"/>
        <w:autoSpaceDN w:val="0"/>
        <w:adjustRightInd w:val="0"/>
        <w:rPr>
          <w:rFonts w:ascii="Times New Roman" w:hAnsi="Times New Roman"/>
        </w:rPr>
      </w:pPr>
    </w:p>
    <w:p w:rsidR="00FA0283" w:rsidRDefault="00820CD9" w:rsidP="00977F9A">
      <w:pPr>
        <w:widowControl w:val="0"/>
        <w:autoSpaceDE w:val="0"/>
        <w:autoSpaceDN w:val="0"/>
        <w:adjustRightInd w:val="0"/>
        <w:rPr>
          <w:rFonts w:ascii="Times New Roman" w:hAnsi="Times New Roman"/>
        </w:rPr>
      </w:pPr>
      <w:r w:rsidRPr="00144882">
        <w:rPr>
          <w:rFonts w:ascii="Times New Roman" w:hAnsi="Times New Roman"/>
        </w:rPr>
        <w:t xml:space="preserve">***Please note that this is a </w:t>
      </w:r>
      <w:r w:rsidRPr="00144882">
        <w:rPr>
          <w:rFonts w:ascii="Times New Roman" w:hAnsi="Times New Roman"/>
          <w:i/>
          <w:iCs/>
        </w:rPr>
        <w:t xml:space="preserve">tentative </w:t>
      </w:r>
      <w:r w:rsidRPr="00144882">
        <w:rPr>
          <w:rFonts w:ascii="Times New Roman" w:hAnsi="Times New Roman"/>
        </w:rPr>
        <w:t xml:space="preserve">class syllabus. </w:t>
      </w:r>
      <w:r w:rsidR="002E3C8C">
        <w:rPr>
          <w:rFonts w:ascii="Times New Roman" w:hAnsi="Times New Roman"/>
        </w:rPr>
        <w:t xml:space="preserve">Ms. Hunter </w:t>
      </w:r>
      <w:r w:rsidRPr="00144882">
        <w:rPr>
          <w:rFonts w:ascii="Times New Roman" w:hAnsi="Times New Roman"/>
        </w:rPr>
        <w:t>reserves the right to revise the syllabus, including the schedule, as necessary. It is each student’s responsibility to keep apprised of any changes.</w:t>
      </w:r>
    </w:p>
    <w:p w:rsidR="00FA0283" w:rsidRDefault="00FA0283">
      <w:pPr>
        <w:rPr>
          <w:rFonts w:ascii="Times New Roman" w:hAnsi="Times New Roman"/>
        </w:rPr>
      </w:pPr>
      <w:r>
        <w:rPr>
          <w:rFonts w:ascii="Times New Roman" w:hAnsi="Times New Roman"/>
        </w:rPr>
        <w:br w:type="page"/>
      </w:r>
    </w:p>
    <w:p w:rsidR="008B73E2" w:rsidRPr="00144882" w:rsidRDefault="008B73E2" w:rsidP="00977F9A">
      <w:pPr>
        <w:widowControl w:val="0"/>
        <w:autoSpaceDE w:val="0"/>
        <w:autoSpaceDN w:val="0"/>
        <w:adjustRightInd w:val="0"/>
        <w:rPr>
          <w:rFonts w:ascii="Times New Roman" w:hAnsi="Times New Roman"/>
        </w:rPr>
      </w:pPr>
    </w:p>
    <w:p w:rsidR="006D765A" w:rsidRPr="00144882" w:rsidRDefault="00900B80" w:rsidP="006D765A">
      <w:pPr>
        <w:widowControl w:val="0"/>
        <w:autoSpaceDE w:val="0"/>
        <w:autoSpaceDN w:val="0"/>
        <w:adjustRightInd w:val="0"/>
        <w:jc w:val="center"/>
        <w:rPr>
          <w:rFonts w:ascii="Times New Roman" w:hAnsi="Times New Roman"/>
          <w:b/>
          <w:bCs/>
        </w:rPr>
      </w:pPr>
      <w:r w:rsidRPr="00144882">
        <w:rPr>
          <w:rFonts w:ascii="Times New Roman" w:hAnsi="Times New Roman"/>
          <w:b/>
          <w:bCs/>
        </w:rPr>
        <w:t>Tentative Class Schedule</w:t>
      </w:r>
    </w:p>
    <w:tbl>
      <w:tblPr>
        <w:tblStyle w:val="TableGrid"/>
        <w:tblW w:w="0" w:type="auto"/>
        <w:tblLook w:val="04A0"/>
      </w:tblPr>
      <w:tblGrid>
        <w:gridCol w:w="895"/>
        <w:gridCol w:w="2340"/>
        <w:gridCol w:w="4590"/>
        <w:gridCol w:w="2965"/>
      </w:tblGrid>
      <w:tr w:rsidR="0022057F" w:rsidRPr="00144882" w:rsidTr="0022057F">
        <w:tc>
          <w:tcPr>
            <w:tcW w:w="895" w:type="dxa"/>
            <w:tcBorders>
              <w:bottom w:val="single" w:sz="4" w:space="0" w:color="auto"/>
            </w:tcBorders>
          </w:tcPr>
          <w:p w:rsidR="005B5108" w:rsidRPr="00144882" w:rsidRDefault="005B5108" w:rsidP="00D128D2">
            <w:pPr>
              <w:widowControl w:val="0"/>
              <w:autoSpaceDE w:val="0"/>
              <w:autoSpaceDN w:val="0"/>
              <w:adjustRightInd w:val="0"/>
              <w:rPr>
                <w:rFonts w:ascii="Times New Roman" w:hAnsi="Times New Roman"/>
                <w:b/>
                <w:bCs/>
                <w:color w:val="000000"/>
              </w:rPr>
            </w:pPr>
            <w:r w:rsidRPr="00144882">
              <w:rPr>
                <w:rFonts w:ascii="Times New Roman" w:hAnsi="Times New Roman"/>
                <w:b/>
                <w:bCs/>
                <w:color w:val="000000"/>
              </w:rPr>
              <w:t>Week</w:t>
            </w:r>
          </w:p>
        </w:tc>
        <w:tc>
          <w:tcPr>
            <w:tcW w:w="2340" w:type="dxa"/>
            <w:tcBorders>
              <w:bottom w:val="single" w:sz="4" w:space="0" w:color="auto"/>
            </w:tcBorders>
          </w:tcPr>
          <w:p w:rsidR="005B5108" w:rsidRPr="00144882" w:rsidRDefault="005B5108" w:rsidP="00D128D2">
            <w:pPr>
              <w:widowControl w:val="0"/>
              <w:autoSpaceDE w:val="0"/>
              <w:autoSpaceDN w:val="0"/>
              <w:adjustRightInd w:val="0"/>
              <w:rPr>
                <w:rFonts w:ascii="Times New Roman" w:hAnsi="Times New Roman"/>
                <w:b/>
                <w:bCs/>
                <w:color w:val="000000"/>
              </w:rPr>
            </w:pPr>
            <w:r w:rsidRPr="00144882">
              <w:rPr>
                <w:rFonts w:ascii="Times New Roman" w:hAnsi="Times New Roman"/>
                <w:b/>
                <w:bCs/>
                <w:color w:val="000000"/>
              </w:rPr>
              <w:t>Date</w:t>
            </w:r>
          </w:p>
        </w:tc>
        <w:tc>
          <w:tcPr>
            <w:tcW w:w="4590" w:type="dxa"/>
            <w:tcBorders>
              <w:bottom w:val="single" w:sz="4" w:space="0" w:color="auto"/>
            </w:tcBorders>
          </w:tcPr>
          <w:p w:rsidR="005B5108" w:rsidRPr="00144882" w:rsidRDefault="005B5108" w:rsidP="00D128D2">
            <w:pPr>
              <w:widowControl w:val="0"/>
              <w:autoSpaceDE w:val="0"/>
              <w:autoSpaceDN w:val="0"/>
              <w:adjustRightInd w:val="0"/>
              <w:rPr>
                <w:rFonts w:ascii="Times New Roman" w:hAnsi="Times New Roman"/>
                <w:b/>
                <w:bCs/>
              </w:rPr>
            </w:pPr>
            <w:r w:rsidRPr="00144882">
              <w:rPr>
                <w:rFonts w:ascii="Times New Roman" w:hAnsi="Times New Roman"/>
                <w:b/>
                <w:bCs/>
              </w:rPr>
              <w:t>Topics and Readings</w:t>
            </w:r>
          </w:p>
        </w:tc>
        <w:tc>
          <w:tcPr>
            <w:tcW w:w="2965" w:type="dxa"/>
            <w:tcBorders>
              <w:bottom w:val="single" w:sz="4" w:space="0" w:color="auto"/>
            </w:tcBorders>
          </w:tcPr>
          <w:p w:rsidR="005B5108" w:rsidRPr="00144882" w:rsidRDefault="005B5108" w:rsidP="00D128D2">
            <w:pPr>
              <w:widowControl w:val="0"/>
              <w:autoSpaceDE w:val="0"/>
              <w:autoSpaceDN w:val="0"/>
              <w:adjustRightInd w:val="0"/>
              <w:rPr>
                <w:rFonts w:ascii="Times New Roman" w:hAnsi="Times New Roman"/>
                <w:b/>
                <w:bCs/>
              </w:rPr>
            </w:pPr>
            <w:r w:rsidRPr="00144882">
              <w:rPr>
                <w:rFonts w:ascii="Times New Roman" w:hAnsi="Times New Roman"/>
                <w:b/>
                <w:bCs/>
              </w:rPr>
              <w:t>Assessment Activities</w:t>
            </w: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1</w:t>
            </w:r>
            <w:r w:rsidR="0022057F" w:rsidRPr="00144882">
              <w:rPr>
                <w:rFonts w:ascii="Times New Roman" w:hAnsi="Times New Roman"/>
                <w:color w:val="000000"/>
              </w:rPr>
              <w:t>.</w:t>
            </w:r>
          </w:p>
        </w:tc>
        <w:tc>
          <w:tcPr>
            <w:tcW w:w="2340" w:type="dxa"/>
            <w:shd w:val="clear" w:color="auto" w:fill="BFBFBF" w:themeFill="background1" w:themeFillShade="BF"/>
          </w:tcPr>
          <w:p w:rsidR="005B5108" w:rsidRPr="00144882" w:rsidRDefault="005B5108" w:rsidP="005729BE">
            <w:pPr>
              <w:widowControl w:val="0"/>
              <w:autoSpaceDE w:val="0"/>
              <w:autoSpaceDN w:val="0"/>
              <w:adjustRightInd w:val="0"/>
              <w:rPr>
                <w:rFonts w:ascii="Times New Roman" w:hAnsi="Times New Roman"/>
                <w:color w:val="000000"/>
              </w:rPr>
            </w:pPr>
          </w:p>
        </w:tc>
        <w:tc>
          <w:tcPr>
            <w:tcW w:w="459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Introduction to the Course</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shd w:val="clear" w:color="auto" w:fill="BFBFBF" w:themeFill="background1" w:themeFillShade="BF"/>
          </w:tcPr>
          <w:p w:rsidR="005B5108" w:rsidRPr="00144882" w:rsidRDefault="005B5108" w:rsidP="00F0416B">
            <w:pPr>
              <w:widowControl w:val="0"/>
              <w:autoSpaceDE w:val="0"/>
              <w:autoSpaceDN w:val="0"/>
              <w:adjustRightInd w:val="0"/>
              <w:rPr>
                <w:rFonts w:ascii="Times New Roman" w:hAnsi="Times New Roman"/>
                <w:color w:val="000000"/>
              </w:rPr>
            </w:pPr>
            <w:r w:rsidRPr="00144882">
              <w:rPr>
                <w:rFonts w:ascii="Times New Roman" w:hAnsi="Times New Roman"/>
                <w:color w:val="000000"/>
              </w:rPr>
              <w:t>01/</w:t>
            </w:r>
            <w:r w:rsidR="00F0416B">
              <w:rPr>
                <w:rFonts w:ascii="Times New Roman" w:hAnsi="Times New Roman"/>
                <w:color w:val="000000"/>
              </w:rPr>
              <w:t>23</w:t>
            </w:r>
          </w:p>
        </w:tc>
        <w:tc>
          <w:tcPr>
            <w:tcW w:w="4590" w:type="dxa"/>
            <w:shd w:val="clear" w:color="auto" w:fill="BFBFBF" w:themeFill="background1" w:themeFillShade="BF"/>
          </w:tcPr>
          <w:p w:rsidR="005B5108" w:rsidRPr="00144882" w:rsidRDefault="005B5108" w:rsidP="004C741B">
            <w:pPr>
              <w:widowControl w:val="0"/>
              <w:autoSpaceDE w:val="0"/>
              <w:autoSpaceDN w:val="0"/>
              <w:adjustRightInd w:val="0"/>
              <w:rPr>
                <w:rFonts w:ascii="Times New Roman" w:hAnsi="Times New Roman"/>
              </w:rPr>
            </w:pPr>
            <w:r w:rsidRPr="00144882">
              <w:rPr>
                <w:rFonts w:ascii="Times New Roman" w:hAnsi="Times New Roman"/>
              </w:rPr>
              <w:t xml:space="preserve">The Study of Adolescence </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Pr>
          <w:p w:rsidR="005B5108" w:rsidRPr="00144882" w:rsidRDefault="005B5108"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2</w:t>
            </w:r>
            <w:r w:rsidR="0022057F" w:rsidRPr="00144882">
              <w:rPr>
                <w:rFonts w:ascii="Times New Roman" w:hAnsi="Times New Roman"/>
                <w:color w:val="000000"/>
              </w:rPr>
              <w:t>.</w:t>
            </w:r>
          </w:p>
        </w:tc>
        <w:tc>
          <w:tcPr>
            <w:tcW w:w="2340" w:type="dxa"/>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01/</w:t>
            </w:r>
            <w:r w:rsidR="005729BE">
              <w:rPr>
                <w:rFonts w:ascii="Times New Roman" w:hAnsi="Times New Roman"/>
                <w:color w:val="000000"/>
              </w:rPr>
              <w:t>2</w:t>
            </w:r>
            <w:r w:rsidR="00F0416B">
              <w:rPr>
                <w:rFonts w:ascii="Times New Roman" w:hAnsi="Times New Roman"/>
                <w:color w:val="000000"/>
              </w:rPr>
              <w:t>8</w:t>
            </w:r>
          </w:p>
        </w:tc>
        <w:tc>
          <w:tcPr>
            <w:tcW w:w="4590" w:type="dxa"/>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rPr>
              <w:t xml:space="preserve">Biological Transitions Ch. </w:t>
            </w:r>
            <w:r w:rsidR="001E635D">
              <w:rPr>
                <w:rFonts w:ascii="Times New Roman" w:hAnsi="Times New Roman"/>
              </w:rPr>
              <w:t>2</w:t>
            </w:r>
          </w:p>
        </w:tc>
        <w:tc>
          <w:tcPr>
            <w:tcW w:w="2965" w:type="dxa"/>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tcBorders>
              <w:bottom w:val="single" w:sz="4" w:space="0" w:color="auto"/>
            </w:tcBorders>
          </w:tcPr>
          <w:p w:rsidR="005B5108" w:rsidRPr="00144882" w:rsidRDefault="005729BE" w:rsidP="00026A4D">
            <w:pPr>
              <w:widowControl w:val="0"/>
              <w:autoSpaceDE w:val="0"/>
              <w:autoSpaceDN w:val="0"/>
              <w:adjustRightInd w:val="0"/>
              <w:rPr>
                <w:rFonts w:ascii="Times New Roman" w:hAnsi="Times New Roman"/>
                <w:b/>
                <w:bCs/>
              </w:rPr>
            </w:pPr>
            <w:r>
              <w:rPr>
                <w:rFonts w:ascii="Times New Roman" w:hAnsi="Times New Roman"/>
                <w:color w:val="000000"/>
              </w:rPr>
              <w:t>01</w:t>
            </w:r>
            <w:r w:rsidR="005B5108" w:rsidRPr="00144882">
              <w:rPr>
                <w:rFonts w:ascii="Times New Roman" w:hAnsi="Times New Roman"/>
                <w:color w:val="000000"/>
              </w:rPr>
              <w:t>/</w:t>
            </w:r>
            <w:r>
              <w:rPr>
                <w:rFonts w:ascii="Times New Roman" w:hAnsi="Times New Roman"/>
                <w:color w:val="000000"/>
              </w:rPr>
              <w:t>3</w:t>
            </w:r>
            <w:r w:rsidR="00F0416B">
              <w:rPr>
                <w:rFonts w:ascii="Times New Roman" w:hAnsi="Times New Roman"/>
                <w:color w:val="000000"/>
              </w:rPr>
              <w:t>0</w:t>
            </w:r>
          </w:p>
        </w:tc>
        <w:tc>
          <w:tcPr>
            <w:tcW w:w="4590"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rPr>
              <w:t>Ch. 2</w:t>
            </w:r>
          </w:p>
        </w:tc>
        <w:tc>
          <w:tcPr>
            <w:tcW w:w="296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3</w:t>
            </w:r>
            <w:r w:rsidR="0022057F" w:rsidRPr="00144882">
              <w:rPr>
                <w:rFonts w:ascii="Times New Roman" w:hAnsi="Times New Roman"/>
                <w:color w:val="000000"/>
              </w:rPr>
              <w:t>.</w:t>
            </w: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02/0</w:t>
            </w:r>
            <w:r w:rsidR="00F0416B">
              <w:rPr>
                <w:rFonts w:ascii="Times New Roman" w:hAnsi="Times New Roman"/>
                <w:color w:val="000000"/>
              </w:rPr>
              <w:t>4</w:t>
            </w:r>
          </w:p>
        </w:tc>
        <w:tc>
          <w:tcPr>
            <w:tcW w:w="4590" w:type="dxa"/>
            <w:shd w:val="clear" w:color="auto" w:fill="BFBFBF" w:themeFill="background1" w:themeFillShade="BF"/>
          </w:tcPr>
          <w:p w:rsidR="005B5108" w:rsidRPr="00144882" w:rsidRDefault="001E635D" w:rsidP="00026A4D">
            <w:pPr>
              <w:widowControl w:val="0"/>
              <w:autoSpaceDE w:val="0"/>
              <w:autoSpaceDN w:val="0"/>
              <w:adjustRightInd w:val="0"/>
              <w:rPr>
                <w:rFonts w:ascii="Times New Roman" w:hAnsi="Times New Roman"/>
                <w:b/>
                <w:bCs/>
              </w:rPr>
            </w:pPr>
            <w:r w:rsidRPr="00144882">
              <w:rPr>
                <w:rFonts w:ascii="Times New Roman" w:hAnsi="Times New Roman"/>
              </w:rPr>
              <w:t xml:space="preserve">Cognitive Transitions. </w:t>
            </w:r>
            <w:r w:rsidR="005B5108" w:rsidRPr="00144882">
              <w:rPr>
                <w:rFonts w:ascii="Times New Roman" w:hAnsi="Times New Roman"/>
              </w:rPr>
              <w:t>Ch. 3</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02/0</w:t>
            </w:r>
            <w:r w:rsidR="00F0416B">
              <w:rPr>
                <w:rFonts w:ascii="Times New Roman" w:hAnsi="Times New Roman"/>
                <w:color w:val="000000"/>
              </w:rPr>
              <w:t>6</w:t>
            </w:r>
          </w:p>
        </w:tc>
        <w:tc>
          <w:tcPr>
            <w:tcW w:w="4590" w:type="dxa"/>
            <w:shd w:val="clear" w:color="auto" w:fill="BFBFBF" w:themeFill="background1" w:themeFillShade="BF"/>
          </w:tcPr>
          <w:p w:rsidR="005B5108" w:rsidRPr="00144882" w:rsidRDefault="005B5108" w:rsidP="004C741B">
            <w:pPr>
              <w:widowControl w:val="0"/>
              <w:autoSpaceDE w:val="0"/>
              <w:autoSpaceDN w:val="0"/>
              <w:adjustRightInd w:val="0"/>
              <w:rPr>
                <w:rFonts w:ascii="Times New Roman" w:hAnsi="Times New Roman"/>
                <w:b/>
                <w:bCs/>
              </w:rPr>
            </w:pPr>
            <w:r w:rsidRPr="00144882">
              <w:rPr>
                <w:rFonts w:ascii="Times New Roman" w:hAnsi="Times New Roman"/>
              </w:rPr>
              <w:t>Ch. 3</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Pr>
          <w:p w:rsidR="005B5108" w:rsidRPr="00144882" w:rsidRDefault="005B5108"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4</w:t>
            </w:r>
            <w:r w:rsidR="0022057F" w:rsidRPr="00144882">
              <w:rPr>
                <w:rFonts w:ascii="Times New Roman" w:hAnsi="Times New Roman"/>
                <w:color w:val="000000"/>
              </w:rPr>
              <w:t>.</w:t>
            </w:r>
          </w:p>
        </w:tc>
        <w:tc>
          <w:tcPr>
            <w:tcW w:w="2340" w:type="dxa"/>
          </w:tcPr>
          <w:p w:rsidR="005B5108" w:rsidRPr="00144882" w:rsidRDefault="005729BE" w:rsidP="00026A4D">
            <w:pPr>
              <w:widowControl w:val="0"/>
              <w:autoSpaceDE w:val="0"/>
              <w:autoSpaceDN w:val="0"/>
              <w:adjustRightInd w:val="0"/>
              <w:rPr>
                <w:rFonts w:ascii="Times New Roman" w:hAnsi="Times New Roman"/>
                <w:b/>
                <w:bCs/>
              </w:rPr>
            </w:pPr>
            <w:r>
              <w:rPr>
                <w:rFonts w:ascii="Times New Roman" w:hAnsi="Times New Roman"/>
                <w:color w:val="000000"/>
              </w:rPr>
              <w:t>02/1</w:t>
            </w:r>
            <w:r w:rsidR="00F0416B">
              <w:rPr>
                <w:rFonts w:ascii="Times New Roman" w:hAnsi="Times New Roman"/>
                <w:color w:val="000000"/>
              </w:rPr>
              <w:t>1</w:t>
            </w:r>
            <w:r w:rsidR="005B5108" w:rsidRPr="00144882">
              <w:rPr>
                <w:rFonts w:ascii="Times New Roman" w:hAnsi="Times New Roman"/>
                <w:color w:val="000000"/>
              </w:rPr>
              <w:t xml:space="preserve"> </w:t>
            </w:r>
          </w:p>
        </w:tc>
        <w:tc>
          <w:tcPr>
            <w:tcW w:w="4590" w:type="dxa"/>
          </w:tcPr>
          <w:p w:rsidR="005B5108" w:rsidRPr="00144882" w:rsidRDefault="004C741B" w:rsidP="00026A4D">
            <w:pPr>
              <w:widowControl w:val="0"/>
              <w:autoSpaceDE w:val="0"/>
              <w:autoSpaceDN w:val="0"/>
              <w:adjustRightInd w:val="0"/>
              <w:rPr>
                <w:rFonts w:ascii="Times New Roman" w:hAnsi="Times New Roman"/>
                <w:b/>
                <w:bCs/>
              </w:rPr>
            </w:pPr>
            <w:r>
              <w:rPr>
                <w:rFonts w:ascii="Times New Roman" w:hAnsi="Times New Roman"/>
              </w:rPr>
              <w:t>Self and Identity</w:t>
            </w:r>
            <w:r w:rsidR="00D06AFD">
              <w:rPr>
                <w:rFonts w:ascii="Times New Roman" w:hAnsi="Times New Roman"/>
              </w:rPr>
              <w:t xml:space="preserve"> Ch.</w:t>
            </w:r>
            <w:r w:rsidRPr="00144882">
              <w:rPr>
                <w:rFonts w:ascii="Times New Roman" w:hAnsi="Times New Roman"/>
              </w:rPr>
              <w:t xml:space="preserve"> 4</w:t>
            </w:r>
            <w:r w:rsidR="00D06AFD">
              <w:rPr>
                <w:rFonts w:ascii="Times New Roman" w:hAnsi="Times New Roman"/>
              </w:rPr>
              <w:t>,</w:t>
            </w:r>
            <w:r>
              <w:rPr>
                <w:rFonts w:ascii="Times New Roman" w:hAnsi="Times New Roman"/>
              </w:rPr>
              <w:t xml:space="preserve"> </w:t>
            </w:r>
            <w:r w:rsidR="005B5108" w:rsidRPr="00144882">
              <w:rPr>
                <w:rFonts w:ascii="Times New Roman" w:hAnsi="Times New Roman"/>
                <w:b/>
                <w:bCs/>
              </w:rPr>
              <w:t>Exam 1</w:t>
            </w:r>
          </w:p>
        </w:tc>
        <w:tc>
          <w:tcPr>
            <w:tcW w:w="2965" w:type="dxa"/>
          </w:tcPr>
          <w:p w:rsidR="005B5108" w:rsidRPr="00144882" w:rsidRDefault="00070794" w:rsidP="00026A4D">
            <w:pPr>
              <w:widowControl w:val="0"/>
              <w:autoSpaceDE w:val="0"/>
              <w:autoSpaceDN w:val="0"/>
              <w:adjustRightInd w:val="0"/>
              <w:rPr>
                <w:rFonts w:ascii="Times New Roman" w:hAnsi="Times New Roman"/>
                <w:b/>
                <w:bCs/>
              </w:rPr>
            </w:pPr>
            <w:r>
              <w:rPr>
                <w:rFonts w:ascii="Times New Roman" w:hAnsi="Times New Roman"/>
                <w:b/>
                <w:bCs/>
              </w:rPr>
              <w:t>O</w:t>
            </w:r>
            <w:r w:rsidR="005B5108" w:rsidRPr="00144882">
              <w:rPr>
                <w:rFonts w:ascii="Times New Roman" w:hAnsi="Times New Roman"/>
                <w:b/>
                <w:bCs/>
              </w:rPr>
              <w:t>n Blackboard</w:t>
            </w: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02/1</w:t>
            </w:r>
            <w:r w:rsidR="00F0416B">
              <w:rPr>
                <w:rFonts w:ascii="Times New Roman" w:hAnsi="Times New Roman"/>
                <w:color w:val="000000"/>
              </w:rPr>
              <w:t>3</w:t>
            </w:r>
          </w:p>
        </w:tc>
        <w:tc>
          <w:tcPr>
            <w:tcW w:w="4590" w:type="dxa"/>
            <w:tcBorders>
              <w:bottom w:val="single" w:sz="4" w:space="0" w:color="auto"/>
            </w:tcBorders>
          </w:tcPr>
          <w:p w:rsidR="005B5108" w:rsidRPr="004C741B" w:rsidRDefault="004C741B" w:rsidP="00026A4D">
            <w:pPr>
              <w:widowControl w:val="0"/>
              <w:autoSpaceDE w:val="0"/>
              <w:autoSpaceDN w:val="0"/>
              <w:adjustRightInd w:val="0"/>
              <w:rPr>
                <w:rFonts w:ascii="Times New Roman" w:hAnsi="Times New Roman"/>
                <w:bCs/>
              </w:rPr>
            </w:pPr>
            <w:r w:rsidRPr="004C741B">
              <w:rPr>
                <w:rFonts w:ascii="Times New Roman" w:hAnsi="Times New Roman"/>
                <w:bCs/>
              </w:rPr>
              <w:t>Emotion and Personality</w:t>
            </w:r>
            <w:r>
              <w:rPr>
                <w:rFonts w:ascii="Times New Roman" w:hAnsi="Times New Roman"/>
                <w:bCs/>
              </w:rPr>
              <w:t xml:space="preserve"> Ch 4</w:t>
            </w:r>
          </w:p>
        </w:tc>
        <w:tc>
          <w:tcPr>
            <w:tcW w:w="296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5</w:t>
            </w:r>
            <w:r w:rsidR="0022057F" w:rsidRPr="00144882">
              <w:rPr>
                <w:rFonts w:ascii="Times New Roman" w:hAnsi="Times New Roman"/>
                <w:color w:val="000000"/>
              </w:rPr>
              <w:t>.</w:t>
            </w: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02/</w:t>
            </w:r>
            <w:r w:rsidR="005729BE">
              <w:rPr>
                <w:rFonts w:ascii="Times New Roman" w:hAnsi="Times New Roman"/>
                <w:color w:val="000000"/>
              </w:rPr>
              <w:t>1</w:t>
            </w:r>
            <w:r w:rsidR="00F0416B">
              <w:rPr>
                <w:rFonts w:ascii="Times New Roman" w:hAnsi="Times New Roman"/>
                <w:color w:val="000000"/>
              </w:rPr>
              <w:t>8</w:t>
            </w:r>
          </w:p>
        </w:tc>
        <w:tc>
          <w:tcPr>
            <w:tcW w:w="4590" w:type="dxa"/>
            <w:shd w:val="clear" w:color="auto" w:fill="BFBFBF" w:themeFill="background1" w:themeFillShade="BF"/>
          </w:tcPr>
          <w:p w:rsidR="005B5108" w:rsidRPr="00144882" w:rsidRDefault="001E635D" w:rsidP="00026A4D">
            <w:pPr>
              <w:widowControl w:val="0"/>
              <w:autoSpaceDE w:val="0"/>
              <w:autoSpaceDN w:val="0"/>
              <w:adjustRightInd w:val="0"/>
              <w:rPr>
                <w:rFonts w:ascii="Times New Roman" w:hAnsi="Times New Roman"/>
                <w:b/>
                <w:bCs/>
              </w:rPr>
            </w:pPr>
            <w:r>
              <w:rPr>
                <w:rFonts w:ascii="Times New Roman" w:hAnsi="Times New Roman"/>
              </w:rPr>
              <w:t xml:space="preserve">Gender </w:t>
            </w:r>
            <w:r w:rsidR="005B5108" w:rsidRPr="00144882">
              <w:rPr>
                <w:rFonts w:ascii="Times New Roman" w:hAnsi="Times New Roman"/>
              </w:rPr>
              <w:t>Ch</w:t>
            </w:r>
            <w:r w:rsidR="00FE317F" w:rsidRPr="00144882">
              <w:rPr>
                <w:rFonts w:ascii="Times New Roman" w:hAnsi="Times New Roman"/>
              </w:rPr>
              <w:t>.</w:t>
            </w:r>
            <w:r w:rsidR="005B5108" w:rsidRPr="00144882">
              <w:rPr>
                <w:rFonts w:ascii="Times New Roman" w:hAnsi="Times New Roman"/>
              </w:rPr>
              <w:t xml:space="preserve"> 5</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02/2</w:t>
            </w:r>
            <w:r w:rsidR="00F0416B">
              <w:rPr>
                <w:rFonts w:ascii="Times New Roman" w:hAnsi="Times New Roman"/>
                <w:color w:val="000000"/>
              </w:rPr>
              <w:t>0</w:t>
            </w:r>
          </w:p>
        </w:tc>
        <w:tc>
          <w:tcPr>
            <w:tcW w:w="4590" w:type="dxa"/>
            <w:shd w:val="clear" w:color="auto" w:fill="BFBFBF" w:themeFill="background1" w:themeFillShade="BF"/>
          </w:tcPr>
          <w:p w:rsidR="005B5108" w:rsidRPr="00144882" w:rsidRDefault="005B5108" w:rsidP="004C741B">
            <w:pPr>
              <w:widowControl w:val="0"/>
              <w:autoSpaceDE w:val="0"/>
              <w:autoSpaceDN w:val="0"/>
              <w:adjustRightInd w:val="0"/>
              <w:rPr>
                <w:rFonts w:ascii="Times New Roman" w:hAnsi="Times New Roman"/>
                <w:b/>
                <w:bCs/>
              </w:rPr>
            </w:pPr>
            <w:r w:rsidRPr="00144882">
              <w:rPr>
                <w:rFonts w:ascii="Times New Roman" w:hAnsi="Times New Roman"/>
              </w:rPr>
              <w:t>Ch</w:t>
            </w:r>
            <w:r w:rsidR="00FE317F" w:rsidRPr="00144882">
              <w:rPr>
                <w:rFonts w:ascii="Times New Roman" w:hAnsi="Times New Roman"/>
              </w:rPr>
              <w:t>.</w:t>
            </w:r>
            <w:r w:rsidRPr="00144882">
              <w:rPr>
                <w:rFonts w:ascii="Times New Roman" w:hAnsi="Times New Roman"/>
              </w:rPr>
              <w:t xml:space="preserve"> 5</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Pr>
          <w:p w:rsidR="005B5108" w:rsidRPr="00144882" w:rsidRDefault="005B5108"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6</w:t>
            </w:r>
            <w:r w:rsidR="00896A3F" w:rsidRPr="00144882">
              <w:rPr>
                <w:rFonts w:ascii="Times New Roman" w:hAnsi="Times New Roman"/>
                <w:color w:val="000000"/>
              </w:rPr>
              <w:t>.</w:t>
            </w:r>
          </w:p>
        </w:tc>
        <w:tc>
          <w:tcPr>
            <w:tcW w:w="2340" w:type="dxa"/>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02/2</w:t>
            </w:r>
            <w:r w:rsidR="00F0416B">
              <w:rPr>
                <w:rFonts w:ascii="Times New Roman" w:hAnsi="Times New Roman"/>
                <w:color w:val="000000"/>
              </w:rPr>
              <w:t>5</w:t>
            </w:r>
          </w:p>
        </w:tc>
        <w:tc>
          <w:tcPr>
            <w:tcW w:w="4590" w:type="dxa"/>
          </w:tcPr>
          <w:p w:rsidR="005B5108" w:rsidRPr="00144882" w:rsidRDefault="001E635D" w:rsidP="00FE317F">
            <w:pPr>
              <w:widowControl w:val="0"/>
              <w:autoSpaceDE w:val="0"/>
              <w:autoSpaceDN w:val="0"/>
              <w:adjustRightInd w:val="0"/>
              <w:rPr>
                <w:rFonts w:ascii="Times New Roman" w:hAnsi="Times New Roman"/>
                <w:b/>
                <w:bCs/>
              </w:rPr>
            </w:pPr>
            <w:r>
              <w:rPr>
                <w:rFonts w:ascii="Times New Roman" w:hAnsi="Times New Roman"/>
              </w:rPr>
              <w:t>Sexuality</w:t>
            </w:r>
            <w:r w:rsidR="00FE317F" w:rsidRPr="00144882">
              <w:rPr>
                <w:rFonts w:ascii="Times New Roman" w:hAnsi="Times New Roman"/>
              </w:rPr>
              <w:t>.</w:t>
            </w:r>
            <w:r w:rsidR="005B5108" w:rsidRPr="00144882">
              <w:rPr>
                <w:rFonts w:ascii="Times New Roman" w:hAnsi="Times New Roman"/>
              </w:rPr>
              <w:t xml:space="preserve"> Ch</w:t>
            </w:r>
            <w:r w:rsidR="00FE317F" w:rsidRPr="00144882">
              <w:rPr>
                <w:rFonts w:ascii="Times New Roman" w:hAnsi="Times New Roman"/>
              </w:rPr>
              <w:t>.</w:t>
            </w:r>
            <w:r w:rsidR="005B5108" w:rsidRPr="00144882">
              <w:rPr>
                <w:rFonts w:ascii="Times New Roman" w:hAnsi="Times New Roman"/>
              </w:rPr>
              <w:t xml:space="preserve"> 6</w:t>
            </w:r>
          </w:p>
        </w:tc>
        <w:tc>
          <w:tcPr>
            <w:tcW w:w="2965" w:type="dxa"/>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tcBorders>
              <w:bottom w:val="single" w:sz="4" w:space="0" w:color="auto"/>
            </w:tcBorders>
          </w:tcPr>
          <w:p w:rsidR="005B5108" w:rsidRPr="00144882" w:rsidRDefault="005729BE" w:rsidP="005729BE">
            <w:pPr>
              <w:widowControl w:val="0"/>
              <w:autoSpaceDE w:val="0"/>
              <w:autoSpaceDN w:val="0"/>
              <w:adjustRightInd w:val="0"/>
              <w:rPr>
                <w:rFonts w:ascii="Times New Roman" w:hAnsi="Times New Roman"/>
                <w:b/>
                <w:bCs/>
              </w:rPr>
            </w:pPr>
            <w:r>
              <w:rPr>
                <w:rFonts w:ascii="Times New Roman" w:hAnsi="Times New Roman"/>
                <w:color w:val="000000"/>
              </w:rPr>
              <w:t>02</w:t>
            </w:r>
            <w:r w:rsidR="005B5108" w:rsidRPr="00144882">
              <w:rPr>
                <w:rFonts w:ascii="Times New Roman" w:hAnsi="Times New Roman"/>
                <w:color w:val="000000"/>
              </w:rPr>
              <w:t>/</w:t>
            </w:r>
            <w:r>
              <w:rPr>
                <w:rFonts w:ascii="Times New Roman" w:hAnsi="Times New Roman"/>
                <w:color w:val="000000"/>
              </w:rPr>
              <w:t>2</w:t>
            </w:r>
            <w:r w:rsidR="00F0416B">
              <w:rPr>
                <w:rFonts w:ascii="Times New Roman" w:hAnsi="Times New Roman"/>
                <w:color w:val="000000"/>
              </w:rPr>
              <w:t>7</w:t>
            </w:r>
          </w:p>
        </w:tc>
        <w:tc>
          <w:tcPr>
            <w:tcW w:w="4590" w:type="dxa"/>
            <w:tcBorders>
              <w:bottom w:val="single" w:sz="4" w:space="0" w:color="auto"/>
            </w:tcBorders>
          </w:tcPr>
          <w:p w:rsidR="005B5108" w:rsidRPr="00C54535" w:rsidRDefault="00C54535" w:rsidP="00026A4D">
            <w:pPr>
              <w:widowControl w:val="0"/>
              <w:autoSpaceDE w:val="0"/>
              <w:autoSpaceDN w:val="0"/>
              <w:adjustRightInd w:val="0"/>
              <w:rPr>
                <w:rFonts w:ascii="Times New Roman" w:hAnsi="Times New Roman"/>
                <w:bCs/>
              </w:rPr>
            </w:pPr>
            <w:r w:rsidRPr="00C54535">
              <w:rPr>
                <w:rFonts w:ascii="Times New Roman" w:hAnsi="Times New Roman"/>
                <w:bCs/>
              </w:rPr>
              <w:t xml:space="preserve">Ch.6 </w:t>
            </w:r>
          </w:p>
        </w:tc>
        <w:tc>
          <w:tcPr>
            <w:tcW w:w="2965" w:type="dxa"/>
            <w:tcBorders>
              <w:bottom w:val="single" w:sz="4" w:space="0" w:color="auto"/>
            </w:tcBorders>
          </w:tcPr>
          <w:p w:rsidR="005B5108" w:rsidRPr="00144882" w:rsidRDefault="005B5108" w:rsidP="005B5108">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33731B"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7</w:t>
            </w:r>
            <w:r w:rsidR="00896A3F" w:rsidRPr="00144882">
              <w:rPr>
                <w:rFonts w:ascii="Times New Roman" w:hAnsi="Times New Roman"/>
                <w:color w:val="000000"/>
              </w:rPr>
              <w:t>.</w:t>
            </w:r>
          </w:p>
        </w:tc>
        <w:tc>
          <w:tcPr>
            <w:tcW w:w="2340" w:type="dxa"/>
            <w:shd w:val="clear" w:color="auto" w:fill="BFBFBF" w:themeFill="background1" w:themeFillShade="BF"/>
          </w:tcPr>
          <w:p w:rsidR="005B5108" w:rsidRPr="00144882" w:rsidRDefault="005B5108" w:rsidP="00F14144">
            <w:pPr>
              <w:widowControl w:val="0"/>
              <w:autoSpaceDE w:val="0"/>
              <w:autoSpaceDN w:val="0"/>
              <w:adjustRightInd w:val="0"/>
              <w:rPr>
                <w:rFonts w:ascii="Times New Roman" w:hAnsi="Times New Roman"/>
                <w:b/>
                <w:bCs/>
              </w:rPr>
            </w:pPr>
            <w:r w:rsidRPr="00144882">
              <w:rPr>
                <w:rFonts w:ascii="Times New Roman" w:hAnsi="Times New Roman"/>
                <w:color w:val="000000"/>
              </w:rPr>
              <w:t>03/0</w:t>
            </w:r>
            <w:r w:rsidR="00F0416B">
              <w:rPr>
                <w:rFonts w:ascii="Times New Roman" w:hAnsi="Times New Roman"/>
                <w:color w:val="000000"/>
              </w:rPr>
              <w:t>4</w:t>
            </w:r>
          </w:p>
        </w:tc>
        <w:tc>
          <w:tcPr>
            <w:tcW w:w="4590" w:type="dxa"/>
            <w:shd w:val="clear" w:color="auto" w:fill="BFBFBF" w:themeFill="background1" w:themeFillShade="BF"/>
          </w:tcPr>
          <w:p w:rsidR="005B5108" w:rsidRPr="00144882" w:rsidRDefault="004C741B" w:rsidP="00026A4D">
            <w:pPr>
              <w:widowControl w:val="0"/>
              <w:autoSpaceDE w:val="0"/>
              <w:autoSpaceDN w:val="0"/>
              <w:adjustRightInd w:val="0"/>
              <w:rPr>
                <w:rFonts w:ascii="Times New Roman" w:hAnsi="Times New Roman"/>
                <w:b/>
                <w:bCs/>
                <w:lang w:val="it-IT"/>
              </w:rPr>
            </w:pPr>
            <w:r>
              <w:rPr>
                <w:rFonts w:ascii="Times New Roman" w:hAnsi="Times New Roman"/>
                <w:lang w:val="it-IT"/>
              </w:rPr>
              <w:t>Moral Development</w:t>
            </w:r>
            <w:r w:rsidR="005B5108" w:rsidRPr="00144882">
              <w:rPr>
                <w:rFonts w:ascii="Times New Roman" w:hAnsi="Times New Roman"/>
                <w:lang w:val="it-IT"/>
              </w:rPr>
              <w:t xml:space="preserve"> Ch 7</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lang w:val="it-IT"/>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p>
        </w:tc>
        <w:tc>
          <w:tcPr>
            <w:tcW w:w="2340" w:type="dxa"/>
            <w:shd w:val="clear" w:color="auto" w:fill="BFBFBF" w:themeFill="background1" w:themeFillShade="BF"/>
          </w:tcPr>
          <w:p w:rsidR="005B5108" w:rsidRPr="00144882" w:rsidRDefault="00F14144" w:rsidP="00AA04B5">
            <w:pPr>
              <w:widowControl w:val="0"/>
              <w:autoSpaceDE w:val="0"/>
              <w:autoSpaceDN w:val="0"/>
              <w:adjustRightInd w:val="0"/>
              <w:rPr>
                <w:rFonts w:ascii="Times New Roman" w:hAnsi="Times New Roman"/>
                <w:b/>
                <w:bCs/>
              </w:rPr>
            </w:pPr>
            <w:r>
              <w:rPr>
                <w:rFonts w:ascii="Times New Roman" w:hAnsi="Times New Roman"/>
              </w:rPr>
              <w:t>03/0</w:t>
            </w:r>
            <w:r w:rsidR="00F0416B">
              <w:rPr>
                <w:rFonts w:ascii="Times New Roman" w:hAnsi="Times New Roman"/>
              </w:rPr>
              <w:t>6</w:t>
            </w:r>
            <w:r w:rsidR="005B5108" w:rsidRPr="00144882">
              <w:rPr>
                <w:rFonts w:ascii="Times New Roman" w:hAnsi="Times New Roman"/>
              </w:rPr>
              <w:t xml:space="preserve">  </w:t>
            </w:r>
          </w:p>
        </w:tc>
        <w:tc>
          <w:tcPr>
            <w:tcW w:w="4590" w:type="dxa"/>
            <w:shd w:val="clear" w:color="auto" w:fill="BFBFBF" w:themeFill="background1" w:themeFillShade="BF"/>
          </w:tcPr>
          <w:p w:rsidR="005B5108" w:rsidRPr="00144882" w:rsidRDefault="00C54535" w:rsidP="00026A4D">
            <w:pPr>
              <w:widowControl w:val="0"/>
              <w:autoSpaceDE w:val="0"/>
              <w:autoSpaceDN w:val="0"/>
              <w:adjustRightInd w:val="0"/>
              <w:rPr>
                <w:rFonts w:ascii="Times New Roman" w:hAnsi="Times New Roman"/>
                <w:b/>
                <w:bCs/>
              </w:rPr>
            </w:pPr>
            <w:r w:rsidRPr="00C54535">
              <w:rPr>
                <w:rFonts w:ascii="Times New Roman" w:hAnsi="Times New Roman"/>
                <w:bCs/>
              </w:rPr>
              <w:t>Values and Religion</w:t>
            </w:r>
            <w:r w:rsidR="00D06AFD">
              <w:rPr>
                <w:rFonts w:ascii="Times New Roman" w:hAnsi="Times New Roman"/>
                <w:bCs/>
              </w:rPr>
              <w:t>,</w:t>
            </w:r>
            <w:r>
              <w:rPr>
                <w:rFonts w:ascii="Times New Roman" w:hAnsi="Times New Roman"/>
                <w:b/>
                <w:bCs/>
              </w:rPr>
              <w:t xml:space="preserve"> </w:t>
            </w:r>
            <w:r w:rsidR="005B5108" w:rsidRPr="00144882">
              <w:rPr>
                <w:rFonts w:ascii="Times New Roman" w:hAnsi="Times New Roman"/>
                <w:b/>
                <w:bCs/>
              </w:rPr>
              <w:t xml:space="preserve">Exam 2 </w:t>
            </w:r>
          </w:p>
        </w:tc>
        <w:tc>
          <w:tcPr>
            <w:tcW w:w="2965" w:type="dxa"/>
            <w:shd w:val="clear" w:color="auto" w:fill="BFBFBF" w:themeFill="background1" w:themeFillShade="BF"/>
          </w:tcPr>
          <w:p w:rsidR="005B5108" w:rsidRPr="00144882" w:rsidRDefault="00070794" w:rsidP="00026A4D">
            <w:pPr>
              <w:widowControl w:val="0"/>
              <w:autoSpaceDE w:val="0"/>
              <w:autoSpaceDN w:val="0"/>
              <w:adjustRightInd w:val="0"/>
              <w:rPr>
                <w:rFonts w:ascii="Times New Roman" w:hAnsi="Times New Roman"/>
                <w:b/>
                <w:bCs/>
              </w:rPr>
            </w:pPr>
            <w:r>
              <w:rPr>
                <w:rFonts w:ascii="Times New Roman" w:hAnsi="Times New Roman"/>
                <w:b/>
                <w:bCs/>
              </w:rPr>
              <w:t xml:space="preserve"> O</w:t>
            </w:r>
            <w:r w:rsidR="005B5108" w:rsidRPr="00144882">
              <w:rPr>
                <w:rFonts w:ascii="Times New Roman" w:hAnsi="Times New Roman"/>
                <w:b/>
                <w:bCs/>
              </w:rPr>
              <w:t>n Blackboard</w:t>
            </w:r>
          </w:p>
        </w:tc>
      </w:tr>
      <w:tr w:rsidR="0022057F" w:rsidRPr="00144882" w:rsidTr="0022057F">
        <w:tc>
          <w:tcPr>
            <w:tcW w:w="895" w:type="dxa"/>
          </w:tcPr>
          <w:p w:rsidR="005B5108" w:rsidRPr="00144882" w:rsidRDefault="0033731B" w:rsidP="00026A4D">
            <w:pPr>
              <w:widowControl w:val="0"/>
              <w:autoSpaceDE w:val="0"/>
              <w:autoSpaceDN w:val="0"/>
              <w:adjustRightInd w:val="0"/>
              <w:rPr>
                <w:rFonts w:ascii="Times New Roman" w:hAnsi="Times New Roman"/>
              </w:rPr>
            </w:pPr>
            <w:r w:rsidRPr="00144882">
              <w:rPr>
                <w:rFonts w:ascii="Times New Roman" w:hAnsi="Times New Roman"/>
              </w:rPr>
              <w:t>8</w:t>
            </w:r>
            <w:r w:rsidR="00896A3F" w:rsidRPr="00144882">
              <w:rPr>
                <w:rFonts w:ascii="Times New Roman" w:hAnsi="Times New Roman"/>
              </w:rPr>
              <w:t>.</w:t>
            </w:r>
          </w:p>
        </w:tc>
        <w:tc>
          <w:tcPr>
            <w:tcW w:w="2340" w:type="dxa"/>
          </w:tcPr>
          <w:p w:rsidR="005B5108" w:rsidRPr="00144882" w:rsidRDefault="00F14144" w:rsidP="00026A4D">
            <w:pPr>
              <w:widowControl w:val="0"/>
              <w:autoSpaceDE w:val="0"/>
              <w:autoSpaceDN w:val="0"/>
              <w:adjustRightInd w:val="0"/>
              <w:rPr>
                <w:rFonts w:ascii="Times New Roman" w:hAnsi="Times New Roman"/>
                <w:b/>
                <w:bCs/>
              </w:rPr>
            </w:pPr>
            <w:r>
              <w:rPr>
                <w:rFonts w:ascii="Times New Roman" w:hAnsi="Times New Roman"/>
              </w:rPr>
              <w:t>03/1</w:t>
            </w:r>
            <w:r w:rsidR="00F0416B">
              <w:rPr>
                <w:rFonts w:ascii="Times New Roman" w:hAnsi="Times New Roman"/>
              </w:rPr>
              <w:t>1</w:t>
            </w:r>
            <w:r w:rsidR="005B5108" w:rsidRPr="00144882">
              <w:rPr>
                <w:rFonts w:ascii="Times New Roman" w:hAnsi="Times New Roman"/>
              </w:rPr>
              <w:t xml:space="preserve"> – </w:t>
            </w:r>
            <w:r w:rsidR="005B5108" w:rsidRPr="00144882">
              <w:rPr>
                <w:rFonts w:ascii="Times New Roman" w:hAnsi="Times New Roman"/>
                <w:color w:val="000000"/>
              </w:rPr>
              <w:t>NO CLASS</w:t>
            </w:r>
          </w:p>
        </w:tc>
        <w:tc>
          <w:tcPr>
            <w:tcW w:w="4590" w:type="dxa"/>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rPr>
              <w:t>SPRING BREAK</w:t>
            </w:r>
          </w:p>
        </w:tc>
        <w:tc>
          <w:tcPr>
            <w:tcW w:w="2965" w:type="dxa"/>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tcBorders>
              <w:bottom w:val="single" w:sz="4" w:space="0" w:color="auto"/>
            </w:tcBorders>
          </w:tcPr>
          <w:p w:rsidR="005B5108" w:rsidRPr="00144882" w:rsidRDefault="00F14144" w:rsidP="00026A4D">
            <w:pPr>
              <w:widowControl w:val="0"/>
              <w:autoSpaceDE w:val="0"/>
              <w:autoSpaceDN w:val="0"/>
              <w:adjustRightInd w:val="0"/>
              <w:rPr>
                <w:rFonts w:ascii="Times New Roman" w:hAnsi="Times New Roman"/>
                <w:b/>
                <w:bCs/>
              </w:rPr>
            </w:pPr>
            <w:r>
              <w:rPr>
                <w:rFonts w:ascii="Times New Roman" w:hAnsi="Times New Roman"/>
                <w:color w:val="000000"/>
              </w:rPr>
              <w:t>03/1</w:t>
            </w:r>
            <w:r w:rsidR="00F0416B">
              <w:rPr>
                <w:rFonts w:ascii="Times New Roman" w:hAnsi="Times New Roman"/>
                <w:color w:val="000000"/>
              </w:rPr>
              <w:t>3</w:t>
            </w:r>
            <w:r w:rsidR="005B5108" w:rsidRPr="00144882">
              <w:rPr>
                <w:rFonts w:ascii="Times New Roman" w:hAnsi="Times New Roman"/>
                <w:color w:val="000000"/>
              </w:rPr>
              <w:t xml:space="preserve"> </w:t>
            </w:r>
            <w:r w:rsidR="005B5108" w:rsidRPr="00144882">
              <w:rPr>
                <w:rFonts w:ascii="Times New Roman" w:hAnsi="Times New Roman"/>
              </w:rPr>
              <w:t>–</w:t>
            </w:r>
            <w:r w:rsidR="005B5108" w:rsidRPr="00144882">
              <w:rPr>
                <w:rFonts w:ascii="Times New Roman" w:hAnsi="Times New Roman"/>
                <w:color w:val="000000"/>
              </w:rPr>
              <w:t xml:space="preserve"> NO CLASS</w:t>
            </w:r>
            <w:r w:rsidR="005B5108" w:rsidRPr="00144882">
              <w:rPr>
                <w:rFonts w:ascii="Times New Roman" w:hAnsi="Times New Roman"/>
              </w:rPr>
              <w:t xml:space="preserve"> </w:t>
            </w:r>
          </w:p>
        </w:tc>
        <w:tc>
          <w:tcPr>
            <w:tcW w:w="4590"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rPr>
              <w:t>SPRING BREAK</w:t>
            </w:r>
          </w:p>
        </w:tc>
        <w:tc>
          <w:tcPr>
            <w:tcW w:w="296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33731B"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9</w:t>
            </w:r>
            <w:r w:rsidR="00896A3F" w:rsidRPr="00144882">
              <w:rPr>
                <w:rFonts w:ascii="Times New Roman" w:hAnsi="Times New Roman"/>
                <w:color w:val="000000"/>
              </w:rPr>
              <w:t>.</w:t>
            </w: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03/</w:t>
            </w:r>
            <w:r w:rsidR="00F14144">
              <w:rPr>
                <w:rFonts w:ascii="Times New Roman" w:hAnsi="Times New Roman"/>
                <w:color w:val="000000"/>
              </w:rPr>
              <w:t>1</w:t>
            </w:r>
            <w:r w:rsidR="00F0416B">
              <w:rPr>
                <w:rFonts w:ascii="Times New Roman" w:hAnsi="Times New Roman"/>
                <w:color w:val="000000"/>
              </w:rPr>
              <w:t>8</w:t>
            </w:r>
          </w:p>
        </w:tc>
        <w:tc>
          <w:tcPr>
            <w:tcW w:w="4590" w:type="dxa"/>
            <w:shd w:val="clear" w:color="auto" w:fill="BFBFBF" w:themeFill="background1" w:themeFillShade="BF"/>
          </w:tcPr>
          <w:p w:rsidR="005B5108" w:rsidRPr="00144882" w:rsidRDefault="005600B1" w:rsidP="00026A4D">
            <w:pPr>
              <w:widowControl w:val="0"/>
              <w:autoSpaceDE w:val="0"/>
              <w:autoSpaceDN w:val="0"/>
              <w:adjustRightInd w:val="0"/>
              <w:rPr>
                <w:rFonts w:ascii="Times New Roman" w:hAnsi="Times New Roman"/>
                <w:b/>
                <w:bCs/>
              </w:rPr>
            </w:pPr>
            <w:r>
              <w:rPr>
                <w:rFonts w:ascii="Times New Roman" w:hAnsi="Times New Roman"/>
              </w:rPr>
              <w:t>Families</w:t>
            </w:r>
            <w:r w:rsidR="005B5108" w:rsidRPr="00144882">
              <w:rPr>
                <w:rFonts w:ascii="Times New Roman" w:hAnsi="Times New Roman"/>
              </w:rPr>
              <w:t xml:space="preserve"> Ch. 8</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03/2</w:t>
            </w:r>
            <w:r w:rsidR="00F0416B">
              <w:rPr>
                <w:rFonts w:ascii="Times New Roman" w:hAnsi="Times New Roman"/>
                <w:color w:val="000000"/>
              </w:rPr>
              <w:t>0</w:t>
            </w:r>
          </w:p>
        </w:tc>
        <w:tc>
          <w:tcPr>
            <w:tcW w:w="4590" w:type="dxa"/>
            <w:shd w:val="clear" w:color="auto" w:fill="BFBFBF" w:themeFill="background1" w:themeFillShade="BF"/>
          </w:tcPr>
          <w:p w:rsidR="005B5108" w:rsidRPr="00144882" w:rsidRDefault="005B5108" w:rsidP="00FE317F">
            <w:pPr>
              <w:widowControl w:val="0"/>
              <w:autoSpaceDE w:val="0"/>
              <w:autoSpaceDN w:val="0"/>
              <w:adjustRightInd w:val="0"/>
              <w:rPr>
                <w:rFonts w:ascii="Times New Roman" w:hAnsi="Times New Roman"/>
                <w:b/>
                <w:bCs/>
              </w:rPr>
            </w:pPr>
            <w:r w:rsidRPr="00144882">
              <w:rPr>
                <w:rFonts w:ascii="Times New Roman" w:hAnsi="Times New Roman"/>
              </w:rPr>
              <w:t>Ch. 8</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Pr>
          <w:p w:rsidR="005B5108" w:rsidRPr="00144882" w:rsidRDefault="0033731B"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10</w:t>
            </w:r>
            <w:r w:rsidR="00896A3F" w:rsidRPr="00144882">
              <w:rPr>
                <w:rFonts w:ascii="Times New Roman" w:hAnsi="Times New Roman"/>
                <w:color w:val="000000"/>
              </w:rPr>
              <w:t>.</w:t>
            </w:r>
          </w:p>
        </w:tc>
        <w:tc>
          <w:tcPr>
            <w:tcW w:w="2340" w:type="dxa"/>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03/2</w:t>
            </w:r>
            <w:r w:rsidR="00F0416B">
              <w:rPr>
                <w:rFonts w:ascii="Times New Roman" w:hAnsi="Times New Roman"/>
                <w:color w:val="000000"/>
              </w:rPr>
              <w:t>5</w:t>
            </w:r>
          </w:p>
        </w:tc>
        <w:tc>
          <w:tcPr>
            <w:tcW w:w="4590" w:type="dxa"/>
          </w:tcPr>
          <w:p w:rsidR="005B5108" w:rsidRPr="00144882" w:rsidRDefault="005600B1" w:rsidP="00FE317F">
            <w:pPr>
              <w:widowControl w:val="0"/>
              <w:autoSpaceDE w:val="0"/>
              <w:autoSpaceDN w:val="0"/>
              <w:adjustRightInd w:val="0"/>
              <w:rPr>
                <w:rFonts w:ascii="Times New Roman" w:hAnsi="Times New Roman"/>
                <w:b/>
                <w:bCs/>
              </w:rPr>
            </w:pPr>
            <w:r>
              <w:rPr>
                <w:rFonts w:ascii="Times New Roman" w:hAnsi="Times New Roman"/>
              </w:rPr>
              <w:t>Peers, Romantic Relationships</w:t>
            </w:r>
            <w:r w:rsidR="005B5108" w:rsidRPr="00144882">
              <w:rPr>
                <w:rFonts w:ascii="Times New Roman" w:hAnsi="Times New Roman"/>
              </w:rPr>
              <w:t xml:space="preserve"> Ch. 9</w:t>
            </w:r>
          </w:p>
        </w:tc>
        <w:tc>
          <w:tcPr>
            <w:tcW w:w="2965" w:type="dxa"/>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r w:rsidRPr="00144882">
              <w:rPr>
                <w:rFonts w:ascii="Times New Roman" w:hAnsi="Times New Roman"/>
                <w:color w:val="000000"/>
              </w:rPr>
              <w:t>03/2</w:t>
            </w:r>
            <w:r w:rsidR="00F0416B">
              <w:rPr>
                <w:rFonts w:ascii="Times New Roman" w:hAnsi="Times New Roman"/>
                <w:color w:val="000000"/>
              </w:rPr>
              <w:t>7</w:t>
            </w:r>
          </w:p>
        </w:tc>
        <w:tc>
          <w:tcPr>
            <w:tcW w:w="4590" w:type="dxa"/>
            <w:tcBorders>
              <w:bottom w:val="single" w:sz="4" w:space="0" w:color="auto"/>
            </w:tcBorders>
          </w:tcPr>
          <w:p w:rsidR="005B5108" w:rsidRPr="00144882" w:rsidRDefault="005600B1" w:rsidP="005600B1">
            <w:pPr>
              <w:widowControl w:val="0"/>
              <w:autoSpaceDE w:val="0"/>
              <w:autoSpaceDN w:val="0"/>
              <w:adjustRightInd w:val="0"/>
              <w:rPr>
                <w:rFonts w:ascii="Times New Roman" w:hAnsi="Times New Roman"/>
                <w:b/>
                <w:bCs/>
              </w:rPr>
            </w:pPr>
            <w:r>
              <w:rPr>
                <w:rFonts w:ascii="Times New Roman" w:hAnsi="Times New Roman"/>
              </w:rPr>
              <w:t>Lifestyles Ch 9</w:t>
            </w:r>
          </w:p>
        </w:tc>
        <w:tc>
          <w:tcPr>
            <w:tcW w:w="296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33731B" w:rsidP="00026A4D">
            <w:pPr>
              <w:widowControl w:val="0"/>
              <w:autoSpaceDE w:val="0"/>
              <w:autoSpaceDN w:val="0"/>
              <w:adjustRightInd w:val="0"/>
              <w:rPr>
                <w:rFonts w:ascii="Times New Roman" w:hAnsi="Times New Roman"/>
                <w:color w:val="000000"/>
              </w:rPr>
            </w:pPr>
            <w:r w:rsidRPr="00144882">
              <w:rPr>
                <w:rFonts w:ascii="Times New Roman" w:hAnsi="Times New Roman"/>
                <w:color w:val="000000"/>
              </w:rPr>
              <w:t>11</w:t>
            </w:r>
            <w:r w:rsidR="00896A3F" w:rsidRPr="00144882">
              <w:rPr>
                <w:rFonts w:ascii="Times New Roman" w:hAnsi="Times New Roman"/>
                <w:color w:val="000000"/>
              </w:rPr>
              <w:t>.</w:t>
            </w:r>
          </w:p>
        </w:tc>
        <w:tc>
          <w:tcPr>
            <w:tcW w:w="2340" w:type="dxa"/>
            <w:shd w:val="clear" w:color="auto" w:fill="BFBFBF" w:themeFill="background1" w:themeFillShade="BF"/>
          </w:tcPr>
          <w:p w:rsidR="005B5108" w:rsidRPr="00144882" w:rsidRDefault="00F14144" w:rsidP="00026A4D">
            <w:pPr>
              <w:widowControl w:val="0"/>
              <w:autoSpaceDE w:val="0"/>
              <w:autoSpaceDN w:val="0"/>
              <w:adjustRightInd w:val="0"/>
              <w:rPr>
                <w:rFonts w:ascii="Times New Roman" w:hAnsi="Times New Roman"/>
                <w:b/>
                <w:bCs/>
              </w:rPr>
            </w:pPr>
            <w:r>
              <w:rPr>
                <w:rFonts w:ascii="Times New Roman" w:hAnsi="Times New Roman"/>
                <w:color w:val="000000"/>
              </w:rPr>
              <w:t>04/0</w:t>
            </w:r>
            <w:r w:rsidR="00F0416B">
              <w:rPr>
                <w:rFonts w:ascii="Times New Roman" w:hAnsi="Times New Roman"/>
                <w:color w:val="000000"/>
              </w:rPr>
              <w:t>1</w:t>
            </w:r>
            <w:r w:rsidR="005B5108" w:rsidRPr="00144882">
              <w:rPr>
                <w:rFonts w:ascii="Times New Roman" w:hAnsi="Times New Roman"/>
                <w:color w:val="000000"/>
              </w:rPr>
              <w:t xml:space="preserve"> </w:t>
            </w:r>
          </w:p>
        </w:tc>
        <w:tc>
          <w:tcPr>
            <w:tcW w:w="4590" w:type="dxa"/>
            <w:shd w:val="clear" w:color="auto" w:fill="BFBFBF" w:themeFill="background1" w:themeFillShade="BF"/>
          </w:tcPr>
          <w:p w:rsidR="005B5108" w:rsidRPr="00144882" w:rsidRDefault="005600B1" w:rsidP="00FE317F">
            <w:pPr>
              <w:widowControl w:val="0"/>
              <w:autoSpaceDE w:val="0"/>
              <w:autoSpaceDN w:val="0"/>
              <w:adjustRightInd w:val="0"/>
              <w:rPr>
                <w:rFonts w:ascii="Times New Roman" w:hAnsi="Times New Roman"/>
                <w:b/>
                <w:bCs/>
              </w:rPr>
            </w:pPr>
            <w:r>
              <w:rPr>
                <w:rFonts w:ascii="Times New Roman" w:hAnsi="Times New Roman"/>
              </w:rPr>
              <w:t>Schools</w:t>
            </w:r>
            <w:r w:rsidR="005B5108" w:rsidRPr="00144882">
              <w:rPr>
                <w:rFonts w:ascii="Times New Roman" w:hAnsi="Times New Roman"/>
              </w:rPr>
              <w:t xml:space="preserve"> Ch. 10 (pp. 279-289)</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color w:val="000000"/>
              </w:rPr>
            </w:pPr>
          </w:p>
        </w:tc>
        <w:tc>
          <w:tcPr>
            <w:tcW w:w="2340" w:type="dxa"/>
            <w:shd w:val="clear" w:color="auto" w:fill="BFBFBF" w:themeFill="background1" w:themeFillShade="BF"/>
          </w:tcPr>
          <w:p w:rsidR="005B5108" w:rsidRPr="00144882" w:rsidRDefault="00F14144" w:rsidP="00AA04B5">
            <w:pPr>
              <w:widowControl w:val="0"/>
              <w:autoSpaceDE w:val="0"/>
              <w:autoSpaceDN w:val="0"/>
              <w:adjustRightInd w:val="0"/>
              <w:rPr>
                <w:rFonts w:ascii="Times New Roman" w:hAnsi="Times New Roman"/>
                <w:b/>
                <w:bCs/>
              </w:rPr>
            </w:pPr>
            <w:r>
              <w:rPr>
                <w:rFonts w:ascii="Times New Roman" w:hAnsi="Times New Roman"/>
                <w:color w:val="000000"/>
              </w:rPr>
              <w:t>04/0</w:t>
            </w:r>
            <w:r w:rsidR="00F0416B">
              <w:rPr>
                <w:rFonts w:ascii="Times New Roman" w:hAnsi="Times New Roman"/>
                <w:color w:val="000000"/>
              </w:rPr>
              <w:t>3</w:t>
            </w:r>
            <w:r w:rsidR="005B5108" w:rsidRPr="00144882">
              <w:rPr>
                <w:rFonts w:ascii="Times New Roman" w:hAnsi="Times New Roman"/>
                <w:color w:val="000000"/>
              </w:rPr>
              <w:t xml:space="preserve"> </w:t>
            </w:r>
          </w:p>
        </w:tc>
        <w:tc>
          <w:tcPr>
            <w:tcW w:w="4590" w:type="dxa"/>
            <w:shd w:val="clear" w:color="auto" w:fill="BFBFBF" w:themeFill="background1" w:themeFillShade="BF"/>
          </w:tcPr>
          <w:p w:rsidR="005B5108" w:rsidRPr="00144882" w:rsidRDefault="00D06AFD" w:rsidP="00026A4D">
            <w:pPr>
              <w:widowControl w:val="0"/>
              <w:autoSpaceDE w:val="0"/>
              <w:autoSpaceDN w:val="0"/>
              <w:adjustRightInd w:val="0"/>
              <w:rPr>
                <w:rFonts w:ascii="Times New Roman" w:hAnsi="Times New Roman"/>
                <w:b/>
                <w:bCs/>
              </w:rPr>
            </w:pPr>
            <w:r w:rsidRPr="00D06AFD">
              <w:rPr>
                <w:rFonts w:ascii="Times New Roman" w:hAnsi="Times New Roman"/>
                <w:color w:val="000000"/>
              </w:rPr>
              <w:t>Ch. 10</w:t>
            </w:r>
            <w:r>
              <w:rPr>
                <w:rFonts w:ascii="Times New Roman" w:hAnsi="Times New Roman"/>
                <w:color w:val="000000"/>
              </w:rPr>
              <w:t>,</w:t>
            </w:r>
            <w:r>
              <w:rPr>
                <w:rFonts w:ascii="Times New Roman" w:hAnsi="Times New Roman"/>
                <w:b/>
                <w:color w:val="000000"/>
              </w:rPr>
              <w:t xml:space="preserve"> </w:t>
            </w:r>
            <w:r w:rsidR="005B5108" w:rsidRPr="00144882">
              <w:rPr>
                <w:rFonts w:ascii="Times New Roman" w:hAnsi="Times New Roman"/>
                <w:b/>
                <w:color w:val="000000"/>
              </w:rPr>
              <w:t xml:space="preserve">Exam 3 </w:t>
            </w:r>
            <w:r w:rsidR="005B5108" w:rsidRPr="00144882">
              <w:rPr>
                <w:rFonts w:ascii="Times New Roman" w:hAnsi="Times New Roman"/>
              </w:rPr>
              <w:t xml:space="preserve"> </w:t>
            </w:r>
          </w:p>
        </w:tc>
        <w:tc>
          <w:tcPr>
            <w:tcW w:w="2965" w:type="dxa"/>
            <w:shd w:val="clear" w:color="auto" w:fill="BFBFBF" w:themeFill="background1" w:themeFillShade="BF"/>
          </w:tcPr>
          <w:p w:rsidR="005B5108" w:rsidRPr="00144882" w:rsidRDefault="00070794" w:rsidP="00070794">
            <w:pPr>
              <w:widowControl w:val="0"/>
              <w:autoSpaceDE w:val="0"/>
              <w:autoSpaceDN w:val="0"/>
              <w:adjustRightInd w:val="0"/>
              <w:rPr>
                <w:rFonts w:ascii="Times New Roman" w:hAnsi="Times New Roman"/>
                <w:b/>
                <w:bCs/>
              </w:rPr>
            </w:pPr>
            <w:r>
              <w:rPr>
                <w:rFonts w:ascii="Times New Roman" w:hAnsi="Times New Roman"/>
                <w:b/>
                <w:color w:val="000000"/>
              </w:rPr>
              <w:t>O</w:t>
            </w:r>
            <w:r w:rsidR="005B5108" w:rsidRPr="00144882">
              <w:rPr>
                <w:rFonts w:ascii="Times New Roman" w:hAnsi="Times New Roman"/>
                <w:b/>
                <w:color w:val="000000"/>
              </w:rPr>
              <w:t>n Black</w:t>
            </w:r>
            <w:r>
              <w:rPr>
                <w:rFonts w:ascii="Times New Roman" w:hAnsi="Times New Roman"/>
                <w:b/>
                <w:color w:val="000000"/>
              </w:rPr>
              <w:t>b</w:t>
            </w:r>
            <w:r w:rsidR="005B5108" w:rsidRPr="00144882">
              <w:rPr>
                <w:rFonts w:ascii="Times New Roman" w:hAnsi="Times New Roman"/>
                <w:b/>
                <w:color w:val="000000"/>
              </w:rPr>
              <w:t>oard</w:t>
            </w:r>
          </w:p>
        </w:tc>
      </w:tr>
      <w:tr w:rsidR="0022057F" w:rsidRPr="00144882" w:rsidTr="0022057F">
        <w:tc>
          <w:tcPr>
            <w:tcW w:w="895" w:type="dxa"/>
          </w:tcPr>
          <w:p w:rsidR="005B5108" w:rsidRPr="00144882" w:rsidRDefault="0033731B" w:rsidP="00026A4D">
            <w:pPr>
              <w:widowControl w:val="0"/>
              <w:autoSpaceDE w:val="0"/>
              <w:autoSpaceDN w:val="0"/>
              <w:adjustRightInd w:val="0"/>
              <w:rPr>
                <w:rFonts w:ascii="Times New Roman" w:hAnsi="Times New Roman"/>
              </w:rPr>
            </w:pPr>
            <w:r w:rsidRPr="00144882">
              <w:rPr>
                <w:rFonts w:ascii="Times New Roman" w:hAnsi="Times New Roman"/>
              </w:rPr>
              <w:t>12</w:t>
            </w:r>
            <w:r w:rsidR="00896A3F" w:rsidRPr="00144882">
              <w:rPr>
                <w:rFonts w:ascii="Times New Roman" w:hAnsi="Times New Roman"/>
              </w:rPr>
              <w:t>.</w:t>
            </w:r>
          </w:p>
        </w:tc>
        <w:tc>
          <w:tcPr>
            <w:tcW w:w="2340" w:type="dxa"/>
          </w:tcPr>
          <w:p w:rsidR="005B5108" w:rsidRPr="00144882" w:rsidRDefault="00F14144" w:rsidP="00026A4D">
            <w:pPr>
              <w:widowControl w:val="0"/>
              <w:autoSpaceDE w:val="0"/>
              <w:autoSpaceDN w:val="0"/>
              <w:adjustRightInd w:val="0"/>
              <w:rPr>
                <w:rFonts w:ascii="Times New Roman" w:hAnsi="Times New Roman"/>
                <w:b/>
                <w:bCs/>
              </w:rPr>
            </w:pPr>
            <w:r>
              <w:rPr>
                <w:rFonts w:ascii="Times New Roman" w:hAnsi="Times New Roman"/>
              </w:rPr>
              <w:t>04/</w:t>
            </w:r>
            <w:r w:rsidR="00F0416B">
              <w:rPr>
                <w:rFonts w:ascii="Times New Roman" w:hAnsi="Times New Roman"/>
              </w:rPr>
              <w:t>08</w:t>
            </w:r>
            <w:r w:rsidR="005B5108" w:rsidRPr="00144882">
              <w:rPr>
                <w:rFonts w:ascii="Times New Roman" w:hAnsi="Times New Roman"/>
              </w:rPr>
              <w:t xml:space="preserve"> </w:t>
            </w:r>
          </w:p>
        </w:tc>
        <w:tc>
          <w:tcPr>
            <w:tcW w:w="4590" w:type="dxa"/>
          </w:tcPr>
          <w:p w:rsidR="005B5108" w:rsidRPr="00144882" w:rsidRDefault="00CD6634" w:rsidP="00CD6634">
            <w:pPr>
              <w:widowControl w:val="0"/>
              <w:autoSpaceDE w:val="0"/>
              <w:autoSpaceDN w:val="0"/>
              <w:adjustRightInd w:val="0"/>
              <w:rPr>
                <w:rFonts w:ascii="Times New Roman" w:hAnsi="Times New Roman"/>
                <w:b/>
                <w:bCs/>
              </w:rPr>
            </w:pPr>
            <w:r>
              <w:rPr>
                <w:rFonts w:ascii="Times New Roman" w:hAnsi="Times New Roman"/>
              </w:rPr>
              <w:t xml:space="preserve">Achievement </w:t>
            </w:r>
            <w:r w:rsidR="005B5108" w:rsidRPr="00144882">
              <w:rPr>
                <w:rFonts w:ascii="Times New Roman" w:hAnsi="Times New Roman"/>
              </w:rPr>
              <w:t xml:space="preserve"> Ch. 11</w:t>
            </w:r>
          </w:p>
        </w:tc>
        <w:tc>
          <w:tcPr>
            <w:tcW w:w="2965" w:type="dxa"/>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rPr>
            </w:pPr>
          </w:p>
        </w:tc>
        <w:tc>
          <w:tcPr>
            <w:tcW w:w="2340" w:type="dxa"/>
            <w:tcBorders>
              <w:bottom w:val="single" w:sz="4" w:space="0" w:color="auto"/>
            </w:tcBorders>
          </w:tcPr>
          <w:p w:rsidR="005B5108" w:rsidRPr="00144882" w:rsidRDefault="00F14144" w:rsidP="00CD6634">
            <w:pPr>
              <w:widowControl w:val="0"/>
              <w:autoSpaceDE w:val="0"/>
              <w:autoSpaceDN w:val="0"/>
              <w:adjustRightInd w:val="0"/>
              <w:rPr>
                <w:rFonts w:ascii="Times New Roman" w:hAnsi="Times New Roman"/>
                <w:b/>
                <w:bCs/>
              </w:rPr>
            </w:pPr>
            <w:r>
              <w:rPr>
                <w:rFonts w:ascii="Times New Roman" w:hAnsi="Times New Roman"/>
              </w:rPr>
              <w:t>04/1</w:t>
            </w:r>
            <w:r w:rsidR="00F0416B">
              <w:rPr>
                <w:rFonts w:ascii="Times New Roman" w:hAnsi="Times New Roman"/>
              </w:rPr>
              <w:t>0</w:t>
            </w:r>
            <w:r w:rsidR="005B5108" w:rsidRPr="00144882">
              <w:rPr>
                <w:rFonts w:ascii="Times New Roman" w:hAnsi="Times New Roman"/>
              </w:rPr>
              <w:t xml:space="preserve"> </w:t>
            </w:r>
          </w:p>
        </w:tc>
        <w:tc>
          <w:tcPr>
            <w:tcW w:w="4590" w:type="dxa"/>
            <w:tcBorders>
              <w:bottom w:val="single" w:sz="4" w:space="0" w:color="auto"/>
            </w:tcBorders>
          </w:tcPr>
          <w:p w:rsidR="005B5108" w:rsidRPr="00144882" w:rsidRDefault="005B5108" w:rsidP="00CD6634">
            <w:pPr>
              <w:widowControl w:val="0"/>
              <w:autoSpaceDE w:val="0"/>
              <w:autoSpaceDN w:val="0"/>
              <w:adjustRightInd w:val="0"/>
              <w:rPr>
                <w:rFonts w:ascii="Times New Roman" w:hAnsi="Times New Roman"/>
                <w:b/>
                <w:bCs/>
              </w:rPr>
            </w:pPr>
            <w:r w:rsidRPr="00144882">
              <w:rPr>
                <w:rFonts w:ascii="Times New Roman" w:hAnsi="Times New Roman"/>
                <w:bCs/>
              </w:rPr>
              <w:t xml:space="preserve">Work </w:t>
            </w:r>
            <w:r w:rsidR="00CD6634">
              <w:rPr>
                <w:rFonts w:ascii="Times New Roman" w:hAnsi="Times New Roman"/>
                <w:bCs/>
              </w:rPr>
              <w:t>a</w:t>
            </w:r>
            <w:r w:rsidRPr="00144882">
              <w:rPr>
                <w:rFonts w:ascii="Times New Roman" w:hAnsi="Times New Roman"/>
                <w:bCs/>
              </w:rPr>
              <w:t>n</w:t>
            </w:r>
            <w:r w:rsidR="00CD6634">
              <w:rPr>
                <w:rFonts w:ascii="Times New Roman" w:hAnsi="Times New Roman"/>
                <w:bCs/>
              </w:rPr>
              <w:t>d</w:t>
            </w:r>
            <w:r w:rsidRPr="00144882">
              <w:rPr>
                <w:rFonts w:ascii="Times New Roman" w:hAnsi="Times New Roman"/>
                <w:bCs/>
              </w:rPr>
              <w:t xml:space="preserve"> </w:t>
            </w:r>
            <w:r w:rsidR="00CD6634">
              <w:rPr>
                <w:rFonts w:ascii="Times New Roman" w:hAnsi="Times New Roman"/>
                <w:bCs/>
              </w:rPr>
              <w:t>Careers</w:t>
            </w:r>
            <w:r w:rsidRPr="00144882">
              <w:rPr>
                <w:rFonts w:ascii="Times New Roman" w:hAnsi="Times New Roman"/>
                <w:bCs/>
              </w:rPr>
              <w:t xml:space="preserve"> </w:t>
            </w:r>
            <w:r w:rsidR="00A04176">
              <w:rPr>
                <w:rFonts w:ascii="Times New Roman" w:hAnsi="Times New Roman"/>
                <w:bCs/>
              </w:rPr>
              <w:t>Ch. 11</w:t>
            </w:r>
          </w:p>
        </w:tc>
        <w:tc>
          <w:tcPr>
            <w:tcW w:w="296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33731B" w:rsidP="00026A4D">
            <w:pPr>
              <w:widowControl w:val="0"/>
              <w:autoSpaceDE w:val="0"/>
              <w:autoSpaceDN w:val="0"/>
              <w:adjustRightInd w:val="0"/>
              <w:rPr>
                <w:rFonts w:ascii="Times New Roman" w:hAnsi="Times New Roman"/>
              </w:rPr>
            </w:pPr>
            <w:r w:rsidRPr="00144882">
              <w:rPr>
                <w:rFonts w:ascii="Times New Roman" w:hAnsi="Times New Roman"/>
              </w:rPr>
              <w:t>13</w:t>
            </w:r>
            <w:r w:rsidR="00896A3F" w:rsidRPr="00144882">
              <w:rPr>
                <w:rFonts w:ascii="Times New Roman" w:hAnsi="Times New Roman"/>
              </w:rPr>
              <w:t>.</w:t>
            </w: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04/1</w:t>
            </w:r>
            <w:r w:rsidR="00F0416B">
              <w:rPr>
                <w:rFonts w:ascii="Times New Roman" w:hAnsi="Times New Roman"/>
              </w:rPr>
              <w:t>5</w:t>
            </w:r>
          </w:p>
        </w:tc>
        <w:tc>
          <w:tcPr>
            <w:tcW w:w="4590" w:type="dxa"/>
            <w:shd w:val="clear" w:color="auto" w:fill="BFBFBF" w:themeFill="background1" w:themeFillShade="BF"/>
          </w:tcPr>
          <w:p w:rsidR="005B5108" w:rsidRPr="00144882" w:rsidRDefault="00A04176" w:rsidP="00FE317F">
            <w:pPr>
              <w:widowControl w:val="0"/>
              <w:autoSpaceDE w:val="0"/>
              <w:autoSpaceDN w:val="0"/>
              <w:adjustRightInd w:val="0"/>
              <w:rPr>
                <w:rFonts w:ascii="Times New Roman" w:hAnsi="Times New Roman"/>
              </w:rPr>
            </w:pPr>
            <w:r>
              <w:rPr>
                <w:rFonts w:ascii="Times New Roman" w:hAnsi="Times New Roman"/>
              </w:rPr>
              <w:t>Culture</w:t>
            </w:r>
            <w:r w:rsidR="005B5108" w:rsidRPr="00144882">
              <w:rPr>
                <w:rFonts w:ascii="Times New Roman" w:hAnsi="Times New Roman"/>
              </w:rPr>
              <w:t xml:space="preserve"> Ch. 12</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04/1</w:t>
            </w:r>
            <w:r w:rsidR="00F0416B">
              <w:rPr>
                <w:rFonts w:ascii="Times New Roman" w:hAnsi="Times New Roman"/>
              </w:rPr>
              <w:t>7</w:t>
            </w:r>
          </w:p>
        </w:tc>
        <w:tc>
          <w:tcPr>
            <w:tcW w:w="4590" w:type="dxa"/>
            <w:shd w:val="clear" w:color="auto" w:fill="BFBFBF" w:themeFill="background1" w:themeFillShade="BF"/>
          </w:tcPr>
          <w:p w:rsidR="005B5108" w:rsidRPr="00144882" w:rsidRDefault="005B5108" w:rsidP="00B97D43">
            <w:pPr>
              <w:rPr>
                <w:rFonts w:ascii="Times New Roman" w:hAnsi="Times New Roman"/>
              </w:rPr>
            </w:pPr>
            <w:r w:rsidRPr="00144882">
              <w:rPr>
                <w:rFonts w:ascii="Times New Roman" w:hAnsi="Times New Roman"/>
              </w:rPr>
              <w:t>Ch. 1</w:t>
            </w:r>
            <w:r w:rsidR="00B97D43">
              <w:rPr>
                <w:rFonts w:ascii="Times New Roman" w:hAnsi="Times New Roman"/>
              </w:rPr>
              <w:t>2</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rPr>
          <w:trHeight w:val="314"/>
        </w:trPr>
        <w:tc>
          <w:tcPr>
            <w:tcW w:w="895" w:type="dxa"/>
          </w:tcPr>
          <w:p w:rsidR="005B5108" w:rsidRPr="00144882" w:rsidRDefault="0033731B" w:rsidP="00026A4D">
            <w:pPr>
              <w:widowControl w:val="0"/>
              <w:autoSpaceDE w:val="0"/>
              <w:autoSpaceDN w:val="0"/>
              <w:adjustRightInd w:val="0"/>
              <w:rPr>
                <w:rFonts w:ascii="Times New Roman" w:hAnsi="Times New Roman"/>
              </w:rPr>
            </w:pPr>
            <w:r w:rsidRPr="00144882">
              <w:rPr>
                <w:rFonts w:ascii="Times New Roman" w:hAnsi="Times New Roman"/>
              </w:rPr>
              <w:t>14</w:t>
            </w:r>
            <w:r w:rsidR="00896A3F" w:rsidRPr="00144882">
              <w:rPr>
                <w:rFonts w:ascii="Times New Roman" w:hAnsi="Times New Roman"/>
              </w:rPr>
              <w:t>.</w:t>
            </w:r>
          </w:p>
        </w:tc>
        <w:tc>
          <w:tcPr>
            <w:tcW w:w="2340" w:type="dxa"/>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04/2</w:t>
            </w:r>
            <w:r w:rsidR="00F0416B">
              <w:rPr>
                <w:rFonts w:ascii="Times New Roman" w:hAnsi="Times New Roman"/>
              </w:rPr>
              <w:t>2</w:t>
            </w:r>
          </w:p>
        </w:tc>
        <w:tc>
          <w:tcPr>
            <w:tcW w:w="4590" w:type="dxa"/>
          </w:tcPr>
          <w:p w:rsidR="005B5108" w:rsidRPr="00144882" w:rsidRDefault="005B5108" w:rsidP="00B97D43">
            <w:pPr>
              <w:rPr>
                <w:rFonts w:ascii="Times New Roman" w:hAnsi="Times New Roman"/>
              </w:rPr>
            </w:pPr>
            <w:r w:rsidRPr="00144882">
              <w:rPr>
                <w:rFonts w:ascii="Times New Roman" w:hAnsi="Times New Roman"/>
              </w:rPr>
              <w:t>Problems</w:t>
            </w:r>
            <w:r w:rsidR="00B97D43">
              <w:rPr>
                <w:rFonts w:ascii="Times New Roman" w:hAnsi="Times New Roman"/>
              </w:rPr>
              <w:t xml:space="preserve"> in Adolescence</w:t>
            </w:r>
            <w:r w:rsidR="00FE317F" w:rsidRPr="00144882">
              <w:rPr>
                <w:rFonts w:ascii="Times New Roman" w:hAnsi="Times New Roman"/>
              </w:rPr>
              <w:t xml:space="preserve"> </w:t>
            </w:r>
            <w:r w:rsidRPr="00144882">
              <w:rPr>
                <w:rFonts w:ascii="Times New Roman" w:hAnsi="Times New Roman"/>
              </w:rPr>
              <w:t>Ch. 13</w:t>
            </w:r>
          </w:p>
        </w:tc>
        <w:tc>
          <w:tcPr>
            <w:tcW w:w="2965" w:type="dxa"/>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c>
          <w:tcPr>
            <w:tcW w:w="89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rPr>
            </w:pPr>
          </w:p>
        </w:tc>
        <w:tc>
          <w:tcPr>
            <w:tcW w:w="2340"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04/2</w:t>
            </w:r>
            <w:r w:rsidR="00F0416B">
              <w:rPr>
                <w:rFonts w:ascii="Times New Roman" w:hAnsi="Times New Roman"/>
              </w:rPr>
              <w:t>4</w:t>
            </w:r>
          </w:p>
        </w:tc>
        <w:tc>
          <w:tcPr>
            <w:tcW w:w="4590" w:type="dxa"/>
            <w:tcBorders>
              <w:bottom w:val="single" w:sz="4" w:space="0" w:color="auto"/>
            </w:tcBorders>
          </w:tcPr>
          <w:p w:rsidR="005B5108" w:rsidRPr="00B97D43" w:rsidRDefault="00B97D43" w:rsidP="00B97D43">
            <w:pPr>
              <w:widowControl w:val="0"/>
              <w:autoSpaceDE w:val="0"/>
              <w:autoSpaceDN w:val="0"/>
              <w:adjustRightInd w:val="0"/>
              <w:rPr>
                <w:rFonts w:ascii="Times New Roman" w:hAnsi="Times New Roman"/>
                <w:bCs/>
              </w:rPr>
            </w:pPr>
            <w:r>
              <w:rPr>
                <w:rFonts w:ascii="Times New Roman" w:hAnsi="Times New Roman"/>
                <w:bCs/>
              </w:rPr>
              <w:t xml:space="preserve">Problems in Emerging Adulthood </w:t>
            </w:r>
            <w:r w:rsidRPr="00B97D43">
              <w:rPr>
                <w:rFonts w:ascii="Times New Roman" w:hAnsi="Times New Roman"/>
                <w:bCs/>
              </w:rPr>
              <w:t>Ch</w:t>
            </w:r>
            <w:r>
              <w:rPr>
                <w:rFonts w:ascii="Times New Roman" w:hAnsi="Times New Roman"/>
                <w:bCs/>
              </w:rPr>
              <w:t>.</w:t>
            </w:r>
            <w:r w:rsidRPr="00B97D43">
              <w:rPr>
                <w:rFonts w:ascii="Times New Roman" w:hAnsi="Times New Roman"/>
                <w:bCs/>
              </w:rPr>
              <w:t xml:space="preserve"> 13</w:t>
            </w:r>
          </w:p>
        </w:tc>
        <w:tc>
          <w:tcPr>
            <w:tcW w:w="2965" w:type="dxa"/>
            <w:tcBorders>
              <w:bottom w:val="single" w:sz="4" w:space="0" w:color="auto"/>
            </w:tcBorders>
          </w:tcPr>
          <w:p w:rsidR="005B5108" w:rsidRPr="00144882" w:rsidRDefault="005B5108" w:rsidP="00026A4D">
            <w:pPr>
              <w:widowControl w:val="0"/>
              <w:autoSpaceDE w:val="0"/>
              <w:autoSpaceDN w:val="0"/>
              <w:adjustRightInd w:val="0"/>
              <w:rPr>
                <w:rFonts w:ascii="Times New Roman" w:hAnsi="Times New Roman"/>
                <w:b/>
                <w:bCs/>
              </w:rPr>
            </w:pPr>
          </w:p>
        </w:tc>
      </w:tr>
      <w:tr w:rsidR="0022057F" w:rsidRPr="00144882" w:rsidTr="0022057F">
        <w:trPr>
          <w:trHeight w:val="269"/>
        </w:trPr>
        <w:tc>
          <w:tcPr>
            <w:tcW w:w="895" w:type="dxa"/>
            <w:shd w:val="clear" w:color="auto" w:fill="BFBFBF" w:themeFill="background1" w:themeFillShade="BF"/>
          </w:tcPr>
          <w:p w:rsidR="005B5108" w:rsidRPr="00144882" w:rsidRDefault="0033731B" w:rsidP="00026A4D">
            <w:pPr>
              <w:widowControl w:val="0"/>
              <w:autoSpaceDE w:val="0"/>
              <w:autoSpaceDN w:val="0"/>
              <w:adjustRightInd w:val="0"/>
              <w:rPr>
                <w:rFonts w:ascii="Times New Roman" w:hAnsi="Times New Roman"/>
              </w:rPr>
            </w:pPr>
            <w:r w:rsidRPr="00144882">
              <w:rPr>
                <w:rFonts w:ascii="Times New Roman" w:hAnsi="Times New Roman"/>
              </w:rPr>
              <w:t>15</w:t>
            </w:r>
            <w:r w:rsidR="00896A3F" w:rsidRPr="00144882">
              <w:rPr>
                <w:rFonts w:ascii="Times New Roman" w:hAnsi="Times New Roman"/>
              </w:rPr>
              <w:t>.</w:t>
            </w:r>
          </w:p>
        </w:tc>
        <w:tc>
          <w:tcPr>
            <w:tcW w:w="2340" w:type="dxa"/>
            <w:shd w:val="clear" w:color="auto" w:fill="BFBFBF" w:themeFill="background1" w:themeFillShade="BF"/>
          </w:tcPr>
          <w:p w:rsidR="005B5108" w:rsidRPr="00144882" w:rsidRDefault="00F14144" w:rsidP="00026A4D">
            <w:pPr>
              <w:widowControl w:val="0"/>
              <w:autoSpaceDE w:val="0"/>
              <w:autoSpaceDN w:val="0"/>
              <w:adjustRightInd w:val="0"/>
              <w:rPr>
                <w:rFonts w:ascii="Times New Roman" w:hAnsi="Times New Roman"/>
              </w:rPr>
            </w:pPr>
            <w:r>
              <w:rPr>
                <w:rFonts w:ascii="Times New Roman" w:hAnsi="Times New Roman"/>
              </w:rPr>
              <w:t>04</w:t>
            </w:r>
            <w:r w:rsidR="005B5108" w:rsidRPr="00144882">
              <w:rPr>
                <w:rFonts w:ascii="Times New Roman" w:hAnsi="Times New Roman"/>
              </w:rPr>
              <w:t>/</w:t>
            </w:r>
            <w:r w:rsidR="005B674F">
              <w:rPr>
                <w:rFonts w:ascii="Times New Roman" w:hAnsi="Times New Roman"/>
              </w:rPr>
              <w:t>29</w:t>
            </w:r>
          </w:p>
        </w:tc>
        <w:tc>
          <w:tcPr>
            <w:tcW w:w="4590" w:type="dxa"/>
            <w:shd w:val="clear" w:color="auto" w:fill="BFBFBF" w:themeFill="background1" w:themeFillShade="BF"/>
          </w:tcPr>
          <w:p w:rsidR="005B5108" w:rsidRPr="00144882" w:rsidRDefault="005B5108" w:rsidP="00405834">
            <w:pPr>
              <w:widowControl w:val="0"/>
              <w:autoSpaceDE w:val="0"/>
              <w:autoSpaceDN w:val="0"/>
              <w:adjustRightInd w:val="0"/>
              <w:rPr>
                <w:rFonts w:ascii="Times New Roman" w:hAnsi="Times New Roman"/>
              </w:rPr>
            </w:pPr>
            <w:r w:rsidRPr="00144882">
              <w:rPr>
                <w:rFonts w:ascii="Times New Roman" w:hAnsi="Times New Roman"/>
              </w:rPr>
              <w:t>Student Presentations</w:t>
            </w:r>
            <w:r w:rsidR="00405834">
              <w:rPr>
                <w:rFonts w:ascii="Times New Roman" w:hAnsi="Times New Roman"/>
              </w:rPr>
              <w:t xml:space="preserve"> </w:t>
            </w:r>
          </w:p>
        </w:tc>
        <w:tc>
          <w:tcPr>
            <w:tcW w:w="2965" w:type="dxa"/>
            <w:shd w:val="clear" w:color="auto" w:fill="BFBFBF" w:themeFill="background1" w:themeFillShade="BF"/>
          </w:tcPr>
          <w:p w:rsidR="005B5108" w:rsidRPr="00144882" w:rsidRDefault="005B5108" w:rsidP="00405834">
            <w:pPr>
              <w:widowControl w:val="0"/>
              <w:autoSpaceDE w:val="0"/>
              <w:autoSpaceDN w:val="0"/>
              <w:adjustRightInd w:val="0"/>
              <w:rPr>
                <w:rFonts w:ascii="Times New Roman" w:hAnsi="Times New Roman"/>
              </w:rPr>
            </w:pPr>
          </w:p>
        </w:tc>
      </w:tr>
      <w:tr w:rsidR="0022057F" w:rsidRPr="00144882" w:rsidTr="0022057F">
        <w:tc>
          <w:tcPr>
            <w:tcW w:w="89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p>
        </w:tc>
        <w:tc>
          <w:tcPr>
            <w:tcW w:w="234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05/0</w:t>
            </w:r>
            <w:r w:rsidR="005B674F">
              <w:rPr>
                <w:rFonts w:ascii="Times New Roman" w:hAnsi="Times New Roman"/>
              </w:rPr>
              <w:t>1</w:t>
            </w:r>
          </w:p>
        </w:tc>
        <w:tc>
          <w:tcPr>
            <w:tcW w:w="4590"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r w:rsidRPr="00144882">
              <w:rPr>
                <w:rFonts w:ascii="Times New Roman" w:hAnsi="Times New Roman"/>
              </w:rPr>
              <w:t>Student Presentations</w:t>
            </w:r>
          </w:p>
        </w:tc>
        <w:tc>
          <w:tcPr>
            <w:tcW w:w="2965" w:type="dxa"/>
            <w:shd w:val="clear" w:color="auto" w:fill="BFBFBF" w:themeFill="background1" w:themeFillShade="BF"/>
          </w:tcPr>
          <w:p w:rsidR="005B5108" w:rsidRPr="00144882" w:rsidRDefault="005B5108" w:rsidP="00026A4D">
            <w:pPr>
              <w:widowControl w:val="0"/>
              <w:autoSpaceDE w:val="0"/>
              <w:autoSpaceDN w:val="0"/>
              <w:adjustRightInd w:val="0"/>
              <w:rPr>
                <w:rFonts w:ascii="Times New Roman" w:hAnsi="Times New Roman"/>
              </w:rPr>
            </w:pPr>
          </w:p>
        </w:tc>
      </w:tr>
      <w:tr w:rsidR="0022057F" w:rsidRPr="00144882" w:rsidTr="0022057F">
        <w:tc>
          <w:tcPr>
            <w:tcW w:w="895" w:type="dxa"/>
          </w:tcPr>
          <w:p w:rsidR="005B5108" w:rsidRPr="00144882" w:rsidRDefault="0033731B" w:rsidP="00026A4D">
            <w:pPr>
              <w:widowControl w:val="0"/>
              <w:autoSpaceDE w:val="0"/>
              <w:autoSpaceDN w:val="0"/>
              <w:adjustRightInd w:val="0"/>
              <w:rPr>
                <w:rFonts w:ascii="Times New Roman" w:hAnsi="Times New Roman"/>
              </w:rPr>
            </w:pPr>
            <w:r w:rsidRPr="00144882">
              <w:rPr>
                <w:rFonts w:ascii="Times New Roman" w:hAnsi="Times New Roman"/>
              </w:rPr>
              <w:t>16</w:t>
            </w:r>
            <w:r w:rsidR="00896A3F" w:rsidRPr="00144882">
              <w:rPr>
                <w:rFonts w:ascii="Times New Roman" w:hAnsi="Times New Roman"/>
              </w:rPr>
              <w:t>.</w:t>
            </w:r>
          </w:p>
        </w:tc>
        <w:tc>
          <w:tcPr>
            <w:tcW w:w="2340" w:type="dxa"/>
          </w:tcPr>
          <w:p w:rsidR="005B5108" w:rsidRPr="00144882" w:rsidRDefault="00772A53" w:rsidP="00772A53">
            <w:pPr>
              <w:widowControl w:val="0"/>
              <w:autoSpaceDE w:val="0"/>
              <w:autoSpaceDN w:val="0"/>
              <w:adjustRightInd w:val="0"/>
              <w:rPr>
                <w:rFonts w:ascii="Times New Roman" w:hAnsi="Times New Roman"/>
              </w:rPr>
            </w:pPr>
            <w:r>
              <w:rPr>
                <w:rFonts w:ascii="Times New Roman" w:hAnsi="Times New Roman"/>
              </w:rPr>
              <w:t>05/0</w:t>
            </w:r>
            <w:r w:rsidR="005B674F">
              <w:rPr>
                <w:rFonts w:ascii="Times New Roman" w:hAnsi="Times New Roman"/>
              </w:rPr>
              <w:t>6</w:t>
            </w:r>
          </w:p>
        </w:tc>
        <w:tc>
          <w:tcPr>
            <w:tcW w:w="4590" w:type="dxa"/>
          </w:tcPr>
          <w:p w:rsidR="005B5108" w:rsidRPr="00144882" w:rsidRDefault="00481F9B" w:rsidP="00026A4D">
            <w:pPr>
              <w:widowControl w:val="0"/>
              <w:autoSpaceDE w:val="0"/>
              <w:autoSpaceDN w:val="0"/>
              <w:adjustRightInd w:val="0"/>
              <w:rPr>
                <w:rFonts w:ascii="Times New Roman" w:hAnsi="Times New Roman"/>
                <w:b/>
                <w:bCs/>
              </w:rPr>
            </w:pPr>
            <w:r w:rsidRPr="00144882">
              <w:rPr>
                <w:rFonts w:ascii="Times New Roman" w:hAnsi="Times New Roman"/>
              </w:rPr>
              <w:t>Student Presentations</w:t>
            </w:r>
          </w:p>
        </w:tc>
        <w:tc>
          <w:tcPr>
            <w:tcW w:w="2965" w:type="dxa"/>
          </w:tcPr>
          <w:p w:rsidR="005B5108" w:rsidRPr="00144882" w:rsidRDefault="005B5108" w:rsidP="00070794">
            <w:pPr>
              <w:widowControl w:val="0"/>
              <w:autoSpaceDE w:val="0"/>
              <w:autoSpaceDN w:val="0"/>
              <w:adjustRightInd w:val="0"/>
              <w:rPr>
                <w:rFonts w:ascii="Times New Roman" w:hAnsi="Times New Roman"/>
                <w:b/>
                <w:bCs/>
              </w:rPr>
            </w:pPr>
          </w:p>
        </w:tc>
      </w:tr>
      <w:tr w:rsidR="00481F9B" w:rsidRPr="00144882" w:rsidTr="0022057F">
        <w:tc>
          <w:tcPr>
            <w:tcW w:w="895" w:type="dxa"/>
          </w:tcPr>
          <w:p w:rsidR="00481F9B" w:rsidRPr="00144882" w:rsidRDefault="00481F9B" w:rsidP="00026A4D">
            <w:pPr>
              <w:widowControl w:val="0"/>
              <w:autoSpaceDE w:val="0"/>
              <w:autoSpaceDN w:val="0"/>
              <w:adjustRightInd w:val="0"/>
              <w:rPr>
                <w:rFonts w:ascii="Times New Roman" w:hAnsi="Times New Roman"/>
              </w:rPr>
            </w:pPr>
            <w:r>
              <w:rPr>
                <w:rFonts w:ascii="Times New Roman" w:hAnsi="Times New Roman"/>
              </w:rPr>
              <w:t>17.</w:t>
            </w:r>
          </w:p>
        </w:tc>
        <w:tc>
          <w:tcPr>
            <w:tcW w:w="2340" w:type="dxa"/>
          </w:tcPr>
          <w:p w:rsidR="00481F9B" w:rsidRDefault="00481F9B" w:rsidP="00772A53">
            <w:pPr>
              <w:widowControl w:val="0"/>
              <w:autoSpaceDE w:val="0"/>
              <w:autoSpaceDN w:val="0"/>
              <w:adjustRightInd w:val="0"/>
              <w:rPr>
                <w:rFonts w:ascii="Times New Roman" w:hAnsi="Times New Roman"/>
              </w:rPr>
            </w:pPr>
            <w:r>
              <w:rPr>
                <w:rFonts w:ascii="Times New Roman" w:hAnsi="Times New Roman"/>
              </w:rPr>
              <w:t>05/08</w:t>
            </w:r>
          </w:p>
        </w:tc>
        <w:tc>
          <w:tcPr>
            <w:tcW w:w="4590" w:type="dxa"/>
          </w:tcPr>
          <w:p w:rsidR="00481F9B" w:rsidRPr="00144882" w:rsidRDefault="00481F9B" w:rsidP="005D2823">
            <w:pPr>
              <w:widowControl w:val="0"/>
              <w:autoSpaceDE w:val="0"/>
              <w:autoSpaceDN w:val="0"/>
              <w:adjustRightInd w:val="0"/>
              <w:rPr>
                <w:rFonts w:ascii="Times New Roman" w:hAnsi="Times New Roman"/>
                <w:b/>
                <w:bCs/>
              </w:rPr>
            </w:pPr>
            <w:r w:rsidRPr="00144882">
              <w:rPr>
                <w:rFonts w:ascii="Times New Roman" w:hAnsi="Times New Roman"/>
              </w:rPr>
              <w:t>Student Presentations</w:t>
            </w:r>
            <w:r>
              <w:rPr>
                <w:rFonts w:ascii="Times New Roman" w:hAnsi="Times New Roman"/>
              </w:rPr>
              <w:t>,</w:t>
            </w:r>
            <w:r w:rsidRPr="00144882">
              <w:rPr>
                <w:rFonts w:ascii="Times New Roman" w:hAnsi="Times New Roman"/>
                <w:b/>
                <w:bCs/>
              </w:rPr>
              <w:t xml:space="preserve"> Exam 4</w:t>
            </w:r>
          </w:p>
        </w:tc>
        <w:tc>
          <w:tcPr>
            <w:tcW w:w="2965" w:type="dxa"/>
          </w:tcPr>
          <w:p w:rsidR="00481F9B" w:rsidRPr="00144882" w:rsidRDefault="00481F9B" w:rsidP="005D2823">
            <w:pPr>
              <w:widowControl w:val="0"/>
              <w:autoSpaceDE w:val="0"/>
              <w:autoSpaceDN w:val="0"/>
              <w:adjustRightInd w:val="0"/>
              <w:rPr>
                <w:rFonts w:ascii="Times New Roman" w:hAnsi="Times New Roman"/>
                <w:b/>
                <w:bCs/>
              </w:rPr>
            </w:pPr>
            <w:r w:rsidRPr="00144882">
              <w:rPr>
                <w:rFonts w:ascii="Times New Roman" w:hAnsi="Times New Roman"/>
                <w:b/>
                <w:color w:val="000000"/>
              </w:rPr>
              <w:t>On Black</w:t>
            </w:r>
            <w:r>
              <w:rPr>
                <w:rFonts w:ascii="Times New Roman" w:hAnsi="Times New Roman"/>
                <w:b/>
                <w:color w:val="000000"/>
              </w:rPr>
              <w:t>b</w:t>
            </w:r>
            <w:r w:rsidRPr="00144882">
              <w:rPr>
                <w:rFonts w:ascii="Times New Roman" w:hAnsi="Times New Roman"/>
                <w:b/>
                <w:color w:val="000000"/>
              </w:rPr>
              <w:t>oard</w:t>
            </w:r>
          </w:p>
        </w:tc>
      </w:tr>
    </w:tbl>
    <w:p w:rsidR="006D765A" w:rsidRPr="00144882" w:rsidRDefault="006D765A" w:rsidP="00977F9A">
      <w:pPr>
        <w:widowControl w:val="0"/>
        <w:autoSpaceDE w:val="0"/>
        <w:autoSpaceDN w:val="0"/>
        <w:adjustRightInd w:val="0"/>
        <w:rPr>
          <w:rFonts w:ascii="Times New Roman" w:hAnsi="Times New Roman"/>
          <w:b/>
          <w:bCs/>
        </w:rPr>
      </w:pPr>
    </w:p>
    <w:sectPr w:rsidR="006D765A" w:rsidRPr="00144882" w:rsidSect="00221C9A">
      <w:headerReference w:type="default" r:id="rId20"/>
      <w:footerReference w:type="even" r:id="rId21"/>
      <w:footerReference w:type="default" r:id="rId22"/>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89" w:rsidRDefault="00EF6089">
      <w:r>
        <w:separator/>
      </w:r>
    </w:p>
  </w:endnote>
  <w:endnote w:type="continuationSeparator" w:id="0">
    <w:p w:rsidR="00EF6089" w:rsidRDefault="00EF6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47" w:rsidRDefault="001D3742">
    <w:pPr>
      <w:pStyle w:val="Footer"/>
      <w:framePr w:w="576" w:wrap="around" w:vAnchor="page" w:hAnchor="page" w:x="5455" w:y="14851"/>
      <w:widowControl w:val="0"/>
      <w:jc w:val="right"/>
      <w:rPr>
        <w:rStyle w:val="PageNumber"/>
      </w:rPr>
    </w:pPr>
    <w:r>
      <w:rPr>
        <w:rStyle w:val="PageNumber"/>
      </w:rPr>
      <w:fldChar w:fldCharType="begin"/>
    </w:r>
    <w:r w:rsidR="004C3117">
      <w:rPr>
        <w:rStyle w:val="PageNumber"/>
      </w:rPr>
      <w:instrText xml:space="preserve">PAGE  </w:instrText>
    </w:r>
    <w:r>
      <w:rPr>
        <w:rStyle w:val="PageNumber"/>
      </w:rPr>
      <w:fldChar w:fldCharType="end"/>
    </w:r>
  </w:p>
  <w:p w:rsidR="00893F47" w:rsidRDefault="002958B3">
    <w:pPr>
      <w:pStyle w:val="Foote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47" w:rsidRDefault="001D3742">
    <w:pPr>
      <w:pStyle w:val="Footer"/>
      <w:framePr w:w="576" w:wrap="around" w:vAnchor="page" w:hAnchor="page" w:x="5455" w:y="14851"/>
      <w:widowControl w:val="0"/>
      <w:jc w:val="right"/>
      <w:rPr>
        <w:rStyle w:val="PageNumber"/>
      </w:rPr>
    </w:pPr>
    <w:r>
      <w:rPr>
        <w:rStyle w:val="PageNumber"/>
      </w:rPr>
      <w:fldChar w:fldCharType="begin"/>
    </w:r>
    <w:r w:rsidR="004C3117">
      <w:rPr>
        <w:rStyle w:val="PageNumber"/>
      </w:rPr>
      <w:instrText xml:space="preserve">PAGE  </w:instrText>
    </w:r>
    <w:r>
      <w:rPr>
        <w:rStyle w:val="PageNumber"/>
      </w:rPr>
      <w:fldChar w:fldCharType="separate"/>
    </w:r>
    <w:r w:rsidR="002958B3">
      <w:rPr>
        <w:rStyle w:val="PageNumber"/>
        <w:noProof/>
      </w:rPr>
      <w:t>6</w:t>
    </w:r>
    <w:r>
      <w:rPr>
        <w:rStyle w:val="PageNumber"/>
      </w:rPr>
      <w:fldChar w:fldCharType="end"/>
    </w:r>
  </w:p>
  <w:p w:rsidR="00893F47" w:rsidRDefault="002958B3">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89" w:rsidRDefault="00EF6089">
      <w:r>
        <w:separator/>
      </w:r>
    </w:p>
  </w:footnote>
  <w:footnote w:type="continuationSeparator" w:id="0">
    <w:p w:rsidR="00EF6089" w:rsidRDefault="00EF6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5A" w:rsidRPr="006D765A" w:rsidRDefault="006D765A" w:rsidP="00670704">
    <w:pPr>
      <w:pStyle w:val="Header"/>
      <w:jc w:val="right"/>
      <w:rPr>
        <w:rFonts w:ascii="Arial" w:hAnsi="Arial" w:cs="Arial"/>
        <w:sz w:val="22"/>
        <w:szCs w:val="22"/>
      </w:rPr>
    </w:pPr>
    <w:r w:rsidRPr="006D765A">
      <w:rPr>
        <w:rFonts w:ascii="Arial" w:hAnsi="Arial" w:cs="Arial"/>
        <w:sz w:val="22"/>
        <w:szCs w:val="22"/>
      </w:rPr>
      <w:t>Updated 0</w:t>
    </w:r>
    <w:r w:rsidR="00EB5358">
      <w:rPr>
        <w:rFonts w:ascii="Arial" w:hAnsi="Arial" w:cs="Arial"/>
        <w:sz w:val="22"/>
        <w:szCs w:val="22"/>
      </w:rPr>
      <w:t>2</w:t>
    </w:r>
    <w:r w:rsidRPr="006D765A">
      <w:rPr>
        <w:rFonts w:ascii="Arial" w:hAnsi="Arial" w:cs="Arial"/>
        <w:sz w:val="22"/>
        <w:szCs w:val="22"/>
      </w:rPr>
      <w:t>.1</w:t>
    </w:r>
    <w:r w:rsidR="00EB5358">
      <w:rPr>
        <w:rFonts w:ascii="Arial" w:hAnsi="Arial" w:cs="Arial"/>
        <w:sz w:val="22"/>
        <w:szCs w:val="22"/>
      </w:rPr>
      <w:t>8</w:t>
    </w:r>
    <w:r w:rsidRPr="006D765A">
      <w:rPr>
        <w:rFonts w:ascii="Arial" w:hAnsi="Arial" w:cs="Arial"/>
        <w:sz w:val="22"/>
        <w:szCs w:val="22"/>
      </w:rPr>
      <w:t>.201</w:t>
    </w:r>
    <w:r w:rsidR="00BE596F">
      <w:rPr>
        <w:rFonts w:ascii="Arial" w:hAnsi="Arial" w:cs="Arial"/>
        <w:sz w:val="22"/>
        <w:szCs w:val="2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4C5"/>
    <w:multiLevelType w:val="hybridMultilevel"/>
    <w:tmpl w:val="F28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9032E"/>
    <w:multiLevelType w:val="hybridMultilevel"/>
    <w:tmpl w:val="5504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67F"/>
    <w:multiLevelType w:val="hybridMultilevel"/>
    <w:tmpl w:val="CC9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2C66"/>
    <w:multiLevelType w:val="hybridMultilevel"/>
    <w:tmpl w:val="FE3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E26F0"/>
    <w:multiLevelType w:val="hybridMultilevel"/>
    <w:tmpl w:val="CEB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F3485"/>
    <w:multiLevelType w:val="hybridMultilevel"/>
    <w:tmpl w:val="143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42C2D"/>
    <w:multiLevelType w:val="hybridMultilevel"/>
    <w:tmpl w:val="758CE448"/>
    <w:lvl w:ilvl="0" w:tplc="427E49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04731"/>
    <w:multiLevelType w:val="hybridMultilevel"/>
    <w:tmpl w:val="A6A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F6C2D"/>
    <w:multiLevelType w:val="hybridMultilevel"/>
    <w:tmpl w:val="89B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0"/>
  </w:num>
  <w:num w:numId="6">
    <w:abstractNumId w:val="4"/>
  </w:num>
  <w:num w:numId="7">
    <w:abstractNumId w:val="7"/>
  </w:num>
  <w:num w:numId="8">
    <w:abstractNumId w:val="1"/>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820CD9"/>
    <w:rsid w:val="000060B7"/>
    <w:rsid w:val="00026A4D"/>
    <w:rsid w:val="00070794"/>
    <w:rsid w:val="000B61BB"/>
    <w:rsid w:val="000C7DC5"/>
    <w:rsid w:val="000F053E"/>
    <w:rsid w:val="000F3890"/>
    <w:rsid w:val="000F41E8"/>
    <w:rsid w:val="00111CD9"/>
    <w:rsid w:val="001254B6"/>
    <w:rsid w:val="00137DC4"/>
    <w:rsid w:val="00144882"/>
    <w:rsid w:val="00146777"/>
    <w:rsid w:val="00182B31"/>
    <w:rsid w:val="001B0825"/>
    <w:rsid w:val="001B7640"/>
    <w:rsid w:val="001C4074"/>
    <w:rsid w:val="001D3135"/>
    <w:rsid w:val="001D3742"/>
    <w:rsid w:val="001D3B23"/>
    <w:rsid w:val="001E42EC"/>
    <w:rsid w:val="001E635D"/>
    <w:rsid w:val="001F10EF"/>
    <w:rsid w:val="0021533C"/>
    <w:rsid w:val="0022057F"/>
    <w:rsid w:val="00226904"/>
    <w:rsid w:val="0023063A"/>
    <w:rsid w:val="002372C8"/>
    <w:rsid w:val="002958B3"/>
    <w:rsid w:val="002B7C97"/>
    <w:rsid w:val="002D4CE2"/>
    <w:rsid w:val="002D6D66"/>
    <w:rsid w:val="002E3C8C"/>
    <w:rsid w:val="002F2827"/>
    <w:rsid w:val="002F4E4A"/>
    <w:rsid w:val="00312545"/>
    <w:rsid w:val="00334858"/>
    <w:rsid w:val="0033731B"/>
    <w:rsid w:val="00383B64"/>
    <w:rsid w:val="003A1D5B"/>
    <w:rsid w:val="003B0288"/>
    <w:rsid w:val="003B3B6D"/>
    <w:rsid w:val="003B454B"/>
    <w:rsid w:val="003E1175"/>
    <w:rsid w:val="00405834"/>
    <w:rsid w:val="004326D6"/>
    <w:rsid w:val="0047449E"/>
    <w:rsid w:val="00481F9B"/>
    <w:rsid w:val="004A1D07"/>
    <w:rsid w:val="004C02D0"/>
    <w:rsid w:val="004C3117"/>
    <w:rsid w:val="004C619C"/>
    <w:rsid w:val="004C741B"/>
    <w:rsid w:val="004D6C49"/>
    <w:rsid w:val="00507591"/>
    <w:rsid w:val="005078B3"/>
    <w:rsid w:val="00517C82"/>
    <w:rsid w:val="005343A7"/>
    <w:rsid w:val="00536220"/>
    <w:rsid w:val="005542BD"/>
    <w:rsid w:val="005600B1"/>
    <w:rsid w:val="0056332D"/>
    <w:rsid w:val="005729BE"/>
    <w:rsid w:val="00575FFA"/>
    <w:rsid w:val="005A31B4"/>
    <w:rsid w:val="005A7CD3"/>
    <w:rsid w:val="005B5108"/>
    <w:rsid w:val="005B674F"/>
    <w:rsid w:val="005E0A4E"/>
    <w:rsid w:val="005E3290"/>
    <w:rsid w:val="005F29FD"/>
    <w:rsid w:val="00602048"/>
    <w:rsid w:val="006450B9"/>
    <w:rsid w:val="0064688E"/>
    <w:rsid w:val="006553B3"/>
    <w:rsid w:val="006567BE"/>
    <w:rsid w:val="00670704"/>
    <w:rsid w:val="006C2596"/>
    <w:rsid w:val="006C7561"/>
    <w:rsid w:val="006D40FE"/>
    <w:rsid w:val="006D765A"/>
    <w:rsid w:val="006F5605"/>
    <w:rsid w:val="007020BB"/>
    <w:rsid w:val="00702475"/>
    <w:rsid w:val="00720146"/>
    <w:rsid w:val="00732916"/>
    <w:rsid w:val="00737781"/>
    <w:rsid w:val="007420C4"/>
    <w:rsid w:val="00744A59"/>
    <w:rsid w:val="007456FD"/>
    <w:rsid w:val="0077294C"/>
    <w:rsid w:val="00772A53"/>
    <w:rsid w:val="007A010F"/>
    <w:rsid w:val="007B317A"/>
    <w:rsid w:val="007F5826"/>
    <w:rsid w:val="00817581"/>
    <w:rsid w:val="00820CD9"/>
    <w:rsid w:val="008672A9"/>
    <w:rsid w:val="00881F97"/>
    <w:rsid w:val="00896A3F"/>
    <w:rsid w:val="008B2606"/>
    <w:rsid w:val="008B73E2"/>
    <w:rsid w:val="008C1CB7"/>
    <w:rsid w:val="00900B80"/>
    <w:rsid w:val="00903351"/>
    <w:rsid w:val="0091756F"/>
    <w:rsid w:val="00923180"/>
    <w:rsid w:val="00924F58"/>
    <w:rsid w:val="00935921"/>
    <w:rsid w:val="00977F9A"/>
    <w:rsid w:val="00987875"/>
    <w:rsid w:val="009926EB"/>
    <w:rsid w:val="00994C98"/>
    <w:rsid w:val="009A25DB"/>
    <w:rsid w:val="009E365F"/>
    <w:rsid w:val="009F2338"/>
    <w:rsid w:val="00A04176"/>
    <w:rsid w:val="00A130FD"/>
    <w:rsid w:val="00A13B9F"/>
    <w:rsid w:val="00A150BB"/>
    <w:rsid w:val="00A46DD8"/>
    <w:rsid w:val="00A526F6"/>
    <w:rsid w:val="00A62490"/>
    <w:rsid w:val="00A7580D"/>
    <w:rsid w:val="00A92A30"/>
    <w:rsid w:val="00AA04B5"/>
    <w:rsid w:val="00AA7F83"/>
    <w:rsid w:val="00AD79E9"/>
    <w:rsid w:val="00B060C1"/>
    <w:rsid w:val="00B110A6"/>
    <w:rsid w:val="00B4097B"/>
    <w:rsid w:val="00B43016"/>
    <w:rsid w:val="00B478D5"/>
    <w:rsid w:val="00B8126E"/>
    <w:rsid w:val="00B82575"/>
    <w:rsid w:val="00B97D43"/>
    <w:rsid w:val="00BC2355"/>
    <w:rsid w:val="00BE144D"/>
    <w:rsid w:val="00BE596F"/>
    <w:rsid w:val="00BF1931"/>
    <w:rsid w:val="00C0753E"/>
    <w:rsid w:val="00C175F7"/>
    <w:rsid w:val="00C17812"/>
    <w:rsid w:val="00C20153"/>
    <w:rsid w:val="00C2297C"/>
    <w:rsid w:val="00C24A56"/>
    <w:rsid w:val="00C36BD7"/>
    <w:rsid w:val="00C4129B"/>
    <w:rsid w:val="00C54535"/>
    <w:rsid w:val="00C624EC"/>
    <w:rsid w:val="00C803DC"/>
    <w:rsid w:val="00CA3525"/>
    <w:rsid w:val="00CD17EE"/>
    <w:rsid w:val="00CD383C"/>
    <w:rsid w:val="00CD6634"/>
    <w:rsid w:val="00CD6A71"/>
    <w:rsid w:val="00CD79BE"/>
    <w:rsid w:val="00D04FEE"/>
    <w:rsid w:val="00D06AFD"/>
    <w:rsid w:val="00D079F3"/>
    <w:rsid w:val="00D163DB"/>
    <w:rsid w:val="00D17969"/>
    <w:rsid w:val="00D23691"/>
    <w:rsid w:val="00D3040B"/>
    <w:rsid w:val="00D50F35"/>
    <w:rsid w:val="00D94EF9"/>
    <w:rsid w:val="00DA00F6"/>
    <w:rsid w:val="00DB095B"/>
    <w:rsid w:val="00DB132E"/>
    <w:rsid w:val="00E16DF9"/>
    <w:rsid w:val="00E20B00"/>
    <w:rsid w:val="00E426C7"/>
    <w:rsid w:val="00E509CA"/>
    <w:rsid w:val="00E562CE"/>
    <w:rsid w:val="00E60525"/>
    <w:rsid w:val="00E746BC"/>
    <w:rsid w:val="00EB5358"/>
    <w:rsid w:val="00EC5933"/>
    <w:rsid w:val="00ED7550"/>
    <w:rsid w:val="00EF58AE"/>
    <w:rsid w:val="00EF6089"/>
    <w:rsid w:val="00F0416B"/>
    <w:rsid w:val="00F112BD"/>
    <w:rsid w:val="00F14144"/>
    <w:rsid w:val="00F21010"/>
    <w:rsid w:val="00F247D1"/>
    <w:rsid w:val="00F50D08"/>
    <w:rsid w:val="00F6155A"/>
    <w:rsid w:val="00F63BA4"/>
    <w:rsid w:val="00F857C9"/>
    <w:rsid w:val="00F90537"/>
    <w:rsid w:val="00F917FC"/>
    <w:rsid w:val="00FA0283"/>
    <w:rsid w:val="00FA370C"/>
    <w:rsid w:val="00FC4B73"/>
    <w:rsid w:val="00FD07D5"/>
    <w:rsid w:val="00FD2405"/>
    <w:rsid w:val="00FD38EB"/>
    <w:rsid w:val="00FE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D9"/>
    <w:rPr>
      <w:rFonts w:ascii="Times" w:eastAsia="Times New Roman" w:hAnsi="Times" w:cs="Times New Roman"/>
    </w:rPr>
  </w:style>
  <w:style w:type="paragraph" w:styleId="Heading3">
    <w:name w:val="heading 3"/>
    <w:basedOn w:val="Normal"/>
    <w:next w:val="Normal"/>
    <w:link w:val="Heading3Char"/>
    <w:qFormat/>
    <w:rsid w:val="00820CD9"/>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0CD9"/>
    <w:rPr>
      <w:rFonts w:ascii="Arial" w:eastAsia="Times New Roman" w:hAnsi="Arial" w:cs="Arial"/>
      <w:b/>
      <w:bCs/>
      <w:sz w:val="26"/>
      <w:szCs w:val="26"/>
    </w:rPr>
  </w:style>
  <w:style w:type="paragraph" w:styleId="Footer">
    <w:name w:val="footer"/>
    <w:basedOn w:val="Normal"/>
    <w:link w:val="FooterChar"/>
    <w:rsid w:val="00820CD9"/>
    <w:pPr>
      <w:tabs>
        <w:tab w:val="center" w:pos="4320"/>
        <w:tab w:val="right" w:pos="8640"/>
      </w:tabs>
    </w:pPr>
  </w:style>
  <w:style w:type="character" w:customStyle="1" w:styleId="FooterChar">
    <w:name w:val="Footer Char"/>
    <w:basedOn w:val="DefaultParagraphFont"/>
    <w:link w:val="Footer"/>
    <w:rsid w:val="00820CD9"/>
    <w:rPr>
      <w:rFonts w:ascii="Times" w:eastAsia="Times New Roman" w:hAnsi="Times" w:cs="Times New Roman"/>
    </w:rPr>
  </w:style>
  <w:style w:type="character" w:styleId="PageNumber">
    <w:name w:val="page number"/>
    <w:basedOn w:val="DefaultParagraphFont"/>
    <w:rsid w:val="00820CD9"/>
  </w:style>
  <w:style w:type="character" w:styleId="Hyperlink">
    <w:name w:val="Hyperlink"/>
    <w:basedOn w:val="DefaultParagraphFont"/>
    <w:uiPriority w:val="99"/>
    <w:rsid w:val="00820CD9"/>
    <w:rPr>
      <w:color w:val="0000FF"/>
      <w:u w:val="single"/>
    </w:rPr>
  </w:style>
  <w:style w:type="paragraph" w:styleId="BodyText">
    <w:name w:val="Body Text"/>
    <w:basedOn w:val="Normal"/>
    <w:link w:val="BodyTextChar"/>
    <w:rsid w:val="00820CD9"/>
    <w:rPr>
      <w:sz w:val="20"/>
    </w:rPr>
  </w:style>
  <w:style w:type="character" w:customStyle="1" w:styleId="BodyTextChar">
    <w:name w:val="Body Text Char"/>
    <w:basedOn w:val="DefaultParagraphFont"/>
    <w:link w:val="BodyText"/>
    <w:rsid w:val="00820CD9"/>
    <w:rPr>
      <w:rFonts w:ascii="Times" w:eastAsia="Times New Roman" w:hAnsi="Times" w:cs="Times New Roman"/>
      <w:sz w:val="20"/>
    </w:rPr>
  </w:style>
  <w:style w:type="paragraph" w:styleId="ListParagraph">
    <w:name w:val="List Paragraph"/>
    <w:basedOn w:val="Normal"/>
    <w:uiPriority w:val="34"/>
    <w:qFormat/>
    <w:rsid w:val="00820CD9"/>
    <w:pPr>
      <w:ind w:left="720"/>
      <w:contextualSpacing/>
    </w:pPr>
  </w:style>
  <w:style w:type="character" w:styleId="CommentReference">
    <w:name w:val="annotation reference"/>
    <w:basedOn w:val="DefaultParagraphFont"/>
    <w:rsid w:val="00820CD9"/>
    <w:rPr>
      <w:sz w:val="18"/>
      <w:szCs w:val="18"/>
    </w:rPr>
  </w:style>
  <w:style w:type="paragraph" w:styleId="CommentText">
    <w:name w:val="annotation text"/>
    <w:basedOn w:val="Normal"/>
    <w:link w:val="CommentTextChar"/>
    <w:rsid w:val="00820CD9"/>
  </w:style>
  <w:style w:type="character" w:customStyle="1" w:styleId="CommentTextChar">
    <w:name w:val="Comment Text Char"/>
    <w:basedOn w:val="DefaultParagraphFont"/>
    <w:link w:val="CommentText"/>
    <w:rsid w:val="00820CD9"/>
    <w:rPr>
      <w:rFonts w:ascii="Times" w:eastAsia="Times New Roman" w:hAnsi="Times" w:cs="Times New Roman"/>
    </w:rPr>
  </w:style>
  <w:style w:type="paragraph" w:customStyle="1" w:styleId="Default">
    <w:name w:val="Default"/>
    <w:rsid w:val="00820CD9"/>
    <w:pPr>
      <w:widowControl w:val="0"/>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820CD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0CD9"/>
    <w:rPr>
      <w:sz w:val="22"/>
      <w:szCs w:val="22"/>
    </w:rPr>
  </w:style>
  <w:style w:type="paragraph" w:styleId="BalloonText">
    <w:name w:val="Balloon Text"/>
    <w:basedOn w:val="Normal"/>
    <w:link w:val="BalloonTextChar"/>
    <w:uiPriority w:val="99"/>
    <w:semiHidden/>
    <w:unhideWhenUsed/>
    <w:rsid w:val="00820CD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0CD9"/>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07D5"/>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07D5"/>
    <w:rPr>
      <w:rFonts w:ascii="Times" w:eastAsia="Times New Roman" w:hAnsi="Times" w:cs="Times New Roman"/>
      <w:b/>
      <w:bCs/>
      <w:sz w:val="20"/>
      <w:szCs w:val="20"/>
    </w:rPr>
  </w:style>
  <w:style w:type="paragraph" w:styleId="Header">
    <w:name w:val="header"/>
    <w:basedOn w:val="Normal"/>
    <w:link w:val="HeaderChar"/>
    <w:uiPriority w:val="99"/>
    <w:unhideWhenUsed/>
    <w:rsid w:val="006D765A"/>
    <w:pPr>
      <w:tabs>
        <w:tab w:val="center" w:pos="4680"/>
        <w:tab w:val="right" w:pos="9360"/>
      </w:tabs>
    </w:pPr>
  </w:style>
  <w:style w:type="character" w:customStyle="1" w:styleId="HeaderChar">
    <w:name w:val="Header Char"/>
    <w:basedOn w:val="DefaultParagraphFont"/>
    <w:link w:val="Header"/>
    <w:uiPriority w:val="99"/>
    <w:rsid w:val="006D765A"/>
    <w:rPr>
      <w:rFonts w:ascii="Times" w:eastAsia="Times New Roman" w:hAnsi="Times" w:cs="Times New Roman"/>
    </w:rPr>
  </w:style>
  <w:style w:type="character" w:styleId="FollowedHyperlink">
    <w:name w:val="FollowedHyperlink"/>
    <w:basedOn w:val="DefaultParagraphFont"/>
    <w:uiPriority w:val="99"/>
    <w:semiHidden/>
    <w:unhideWhenUsed/>
    <w:rsid w:val="005E329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hyperlink" Target="https://www.researchgate.net/profile/Jose_Szapocznik2?_sg=MSjqEC0ECvmJvOFByUhLBaQWtP93oaZfzY7qlF7WikLtwmiwipC9wC4CnDJOIk2626ngQIg.Nql7rVvRE4ZFc1KdKeela7dkYhLWEsmNj5JAUdJMwSDudgdXn_EX5tkKOjy68zpc3K7jIBTN-kOHIROc3Nn_Iw" TargetMode="External"/><Relationship Id="rId18" Type="http://schemas.openxmlformats.org/officeDocument/2006/relationships/hyperlink" Target="https://ods.gm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hunter5@gmu.edu" TargetMode="External"/><Relationship Id="rId12" Type="http://schemas.openxmlformats.org/officeDocument/2006/relationships/hyperlink" Target="https://www.researchgate.net/profile/Lourdes_Baezconde-Garbanati?_sg=MSjqEC0ECvmJvOFByUhLBaQWtP93oaZfzY7qlF7WikLtwmiwipC9wC4CnDJOIk2626ngQIg.Nql7rVvRE4ZFc1KdKeela7dkYhLWEsmNj5JAUdJMwSDudgdXn_EX5tkKOjy68zpc3K7jIBTN-kOHIROc3Nn_Iw" TargetMode="External"/><Relationship Id="rId17" Type="http://schemas.openxmlformats.org/officeDocument/2006/relationships/hyperlink" Target="https://www.researchgate.net/profile/Steven_Asher?_sg=EXKZWqfyqTDzd8kuVxp8yB_JOgQ4A2nz-c1f_KNhkttgwQy0v0yFJJ8QfVujSw7Sri5TfcU.kdtZc9VpqQ3isjQ9tRlKh0ZygUHUtAP63dU_zWPihlGhLYSCZEn9PSAA-u3EBDXpBIp7RdpLxq4Cl4JDMgIyig" TargetMode="External"/><Relationship Id="rId2" Type="http://schemas.openxmlformats.org/officeDocument/2006/relationships/styles" Target="styles.xml"/><Relationship Id="rId16" Type="http://schemas.openxmlformats.org/officeDocument/2006/relationships/hyperlink" Target="https://www.researchgate.net/profile/Koen_Luyckx?_sg=EXKZWqfyqTDzd8kuVxp8yB_JOgQ4A2nz-c1f_KNhkttgwQy0v0yFJJ8QfVujSw7Sri5TfcU.kdtZc9VpqQ3isjQ9tRlKh0ZygUHUtAP63dU_zWPihlGhLYSCZEn9PSAA-u3EBDXpBIp7RdpLxq4Cl4JDMgIyi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Jennifer_Unger?_sg=MSjqEC0ECvmJvOFByUhLBaQWtP93oaZfzY7qlF7WikLtwmiwipC9wC4CnDJOIk2626ngQIg.Nql7rVvRE4ZFc1KdKeela7dkYhLWEsmNj5JAUdJMwSDudgdXn_EX5tkKOjy68zpc3K7jIBTN-kOHIROc3Nn_I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searchgate.net/profile/Bart_Soenens?_sg=EXKZWqfyqTDzd8kuVxp8yB_JOgQ4A2nz-c1f_KNhkttgwQy0v0yFJJ8QfVujSw7Sri5TfcU.kdtZc9VpqQ3isjQ9tRlKh0ZygUHUtAP63dU_zWPihlGhLYSCZEn9PSAA-u3EBDXpBIp7RdpLxq4Cl4JDMgIyig" TargetMode="External"/><Relationship Id="rId23" Type="http://schemas.openxmlformats.org/officeDocument/2006/relationships/fontTable" Target="fontTable.xml"/><Relationship Id="rId10" Type="http://schemas.openxmlformats.org/officeDocument/2006/relationships/hyperlink" Target="https://www.researchgate.net/profile/Seth_Schwartz?_sg=MSjqEC0ECvmJvOFByUhLBaQWtP93oaZfzY7qlF7WikLtwmiwipC9wC4CnDJOIk2626ngQIg.Nql7rVvRE4ZFc1KdKeela7dkYhLWEsmNj5JAUdJMwSDudgdXn_EX5tkKOjy68zpc3K7jIBTN-kOHIROc3Nn_Iw" TargetMode="External"/><Relationship Id="rId19" Type="http://schemas.openxmlformats.org/officeDocument/2006/relationships/hyperlink" Target="https://caps.gmu.edu/" TargetMode="External"/><Relationship Id="rId4" Type="http://schemas.openxmlformats.org/officeDocument/2006/relationships/webSettings" Target="webSettings.xml"/><Relationship Id="rId9" Type="http://schemas.openxmlformats.org/officeDocument/2006/relationships/hyperlink" Target="http://oai.gmu.edu" TargetMode="External"/><Relationship Id="rId14" Type="http://schemas.openxmlformats.org/officeDocument/2006/relationships/hyperlink" Target="https://www.researchgate.net/profile/Janne_Vanhalst?_sg=EXKZWqfyqTDzd8kuVxp8yB_JOgQ4A2nz-c1f_KNhkttgwQy0v0yFJJ8QfVujSw7Sri5TfcU.kdtZc9VpqQ3isjQ9tRlKh0ZygUHUtAP63dU_zWPihlGhLYSCZEn9PSAA-u3EBDXpBIp7RdpLxq4Cl4JDMgIyi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Kornienko</dc:creator>
  <cp:lastModifiedBy>Guest</cp:lastModifiedBy>
  <cp:revision>2</cp:revision>
  <dcterms:created xsi:type="dcterms:W3CDTF">2019-02-18T11:53:00Z</dcterms:created>
  <dcterms:modified xsi:type="dcterms:W3CDTF">2019-02-18T11:53:00Z</dcterms:modified>
</cp:coreProperties>
</file>