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2B" w:rsidRDefault="008159DB" w:rsidP="00E7472B">
      <w:pPr>
        <w:autoSpaceDE w:val="0"/>
        <w:autoSpaceDN w:val="0"/>
        <w:adjustRightInd w:val="0"/>
        <w:spacing w:after="0" w:line="240" w:lineRule="auto"/>
        <w:rPr>
          <w:rFonts w:ascii="TimesNewRomanPSMT" w:hAnsi="TimesNewRomanPSMT" w:cs="TimesNewRomanPSMT"/>
          <w:color w:val="000000"/>
          <w:sz w:val="24"/>
          <w:szCs w:val="24"/>
        </w:rPr>
      </w:pPr>
      <w:bookmarkStart w:id="0" w:name="_GoBack"/>
      <w:bookmarkEnd w:id="0"/>
      <w:r>
        <w:rPr>
          <w:rFonts w:ascii="TimesNewRomanPSMT" w:hAnsi="TimesNewRomanPSMT" w:cs="TimesNewRomanPSMT"/>
          <w:color w:val="000000"/>
          <w:sz w:val="24"/>
          <w:szCs w:val="24"/>
        </w:rPr>
        <w:t>Philosophy 253/</w:t>
      </w:r>
      <w:r w:rsidR="00E7472B">
        <w:rPr>
          <w:rFonts w:ascii="TimesNewRomanPSMT" w:hAnsi="TimesNewRomanPSMT" w:cs="TimesNewRomanPSMT"/>
          <w:color w:val="000000"/>
          <w:sz w:val="24"/>
          <w:szCs w:val="24"/>
        </w:rPr>
        <w:t>Philosophy and Literature</w:t>
      </w:r>
    </w:p>
    <w:p w:rsidR="00E7472B" w:rsidRDefault="003B05F1"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 Froman </w:t>
      </w:r>
      <w:r w:rsidR="008159DB">
        <w:rPr>
          <w:rFonts w:ascii="TimesNewRomanPSMT" w:hAnsi="TimesNewRomanPSMT" w:cs="TimesNewRomanPSMT"/>
          <w:color w:val="000000"/>
          <w:sz w:val="24"/>
          <w:szCs w:val="24"/>
        </w:rPr>
        <w:t xml:space="preserve">(Telephone extension:  </w:t>
      </w:r>
      <w:r w:rsidR="0088632C">
        <w:rPr>
          <w:rFonts w:ascii="TimesNewRomanPSMT" w:hAnsi="TimesNewRomanPSMT" w:cs="TimesNewRomanPSMT"/>
          <w:color w:val="000000"/>
          <w:sz w:val="24"/>
          <w:szCs w:val="24"/>
        </w:rPr>
        <w:t xml:space="preserve"> </w:t>
      </w:r>
      <w:r w:rsidR="00557261">
        <w:rPr>
          <w:rFonts w:ascii="TimesNewRomanPSMT" w:hAnsi="TimesNewRomanPSMT" w:cs="TimesNewRomanPSMT"/>
          <w:color w:val="000000"/>
          <w:sz w:val="24"/>
          <w:szCs w:val="24"/>
        </w:rPr>
        <w:t>2017</w:t>
      </w:r>
      <w:r w:rsidR="008159DB">
        <w:rPr>
          <w:rFonts w:ascii="TimesNewRomanPSMT" w:hAnsi="TimesNewRomanPSMT" w:cs="TimesNewRomanPSMT"/>
          <w:color w:val="000000"/>
          <w:sz w:val="24"/>
          <w:szCs w:val="24"/>
        </w:rPr>
        <w:t>; office hours Wednesdays, 4:30 to 6:00 p.m.; office location:  Robinson B455)</w:t>
      </w:r>
      <w:r w:rsidR="000E05F6">
        <w:rPr>
          <w:rFonts w:ascii="TimesNewRomanPSMT" w:hAnsi="TimesNewRomanPSMT" w:cs="TimesNewRomanPSMT"/>
          <w:color w:val="000000"/>
          <w:sz w:val="24"/>
          <w:szCs w:val="24"/>
        </w:rPr>
        <w:t xml:space="preserve"> </w:t>
      </w:r>
      <w:r w:rsidR="008E22C2">
        <w:rPr>
          <w:rFonts w:ascii="TimesNewRomanPSMT" w:hAnsi="TimesNewRomanPSMT" w:cs="TimesNewRomanPSMT"/>
          <w:color w:val="000000"/>
          <w:sz w:val="24"/>
          <w:szCs w:val="24"/>
        </w:rPr>
        <w:t xml:space="preserve"> </w:t>
      </w:r>
    </w:p>
    <w:p w:rsidR="00E7472B" w:rsidRDefault="008159D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Fall 2017</w:t>
      </w:r>
    </w:p>
    <w:p w:rsidR="008159D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rsidR="00E7472B" w:rsidRDefault="008159D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E7472B">
        <w:rPr>
          <w:rFonts w:ascii="TimesNewRomanPSMT" w:hAnsi="TimesNewRomanPSMT" w:cs="TimesNewRomanPSMT"/>
          <w:color w:val="000000"/>
          <w:sz w:val="24"/>
          <w:szCs w:val="24"/>
        </w:rPr>
        <w:t>This course is a study of philosophical themes in literature. The literary works come from the opening age of the European and the Western traditions up through very recent times. These works include plays, novels, short stories, poetry and sacred literature.  The topics addressed in the course include: fate, evil, the implications of the transition from the pre-modern to the modern age, the question as to whether the human being is basically distinct from the other animals or not (and if so, how), the role that asking such questions can play in our lives, the question of meaning in life, and the status and the role of imagination in literature and in life.</w:t>
      </w:r>
    </w:p>
    <w:p w:rsidR="00E7472B" w:rsidRDefault="00E7472B" w:rsidP="00E7472B">
      <w:pPr>
        <w:autoSpaceDE w:val="0"/>
        <w:autoSpaceDN w:val="0"/>
        <w:adjustRightInd w:val="0"/>
        <w:spacing w:after="0" w:line="240" w:lineRule="auto"/>
        <w:rPr>
          <w:rFonts w:ascii="TimesNewRomanPS-BoldMT" w:hAnsi="TimesNewRomanPS-BoldMT" w:cs="TimesNewRomanPS-BoldMT"/>
          <w:b/>
          <w:bCs/>
          <w:color w:val="000000"/>
          <w:sz w:val="24"/>
          <w:szCs w:val="24"/>
        </w:rPr>
      </w:pPr>
    </w:p>
    <w:p w:rsidR="00E7472B" w:rsidRPr="00E7472B" w:rsidRDefault="00E7472B"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
          <w:bCs/>
          <w:color w:val="000000"/>
          <w:sz w:val="24"/>
          <w:szCs w:val="24"/>
        </w:rPr>
        <w:t xml:space="preserve">         </w:t>
      </w:r>
      <w:r>
        <w:rPr>
          <w:rFonts w:ascii="TimesNewRomanPS-BoldMT" w:hAnsi="TimesNewRomanPS-BoldMT" w:cs="TimesNewRomanPS-BoldMT"/>
          <w:bCs/>
          <w:color w:val="000000"/>
          <w:sz w:val="24"/>
          <w:szCs w:val="24"/>
        </w:rPr>
        <w:t>Th</w:t>
      </w:r>
      <w:r w:rsidR="00F90A0E">
        <w:rPr>
          <w:rFonts w:ascii="TimesNewRomanPS-BoldMT" w:hAnsi="TimesNewRomanPS-BoldMT" w:cs="TimesNewRomanPS-BoldMT"/>
          <w:bCs/>
          <w:color w:val="000000"/>
          <w:sz w:val="24"/>
          <w:szCs w:val="24"/>
        </w:rPr>
        <w:t>e following is a list of texts</w:t>
      </w:r>
      <w:r>
        <w:rPr>
          <w:rFonts w:ascii="TimesNewRomanPS-BoldMT" w:hAnsi="TimesNewRomanPS-BoldMT" w:cs="TimesNewRomanPS-BoldMT"/>
          <w:bCs/>
          <w:color w:val="000000"/>
          <w:sz w:val="24"/>
          <w:szCs w:val="24"/>
        </w:rPr>
        <w:t xml:space="preserve"> in the order in which we will study them.  Reading assignments for each week will be announced in class.</w:t>
      </w:r>
    </w:p>
    <w:p w:rsidR="00E7472B" w:rsidRDefault="00E7472B" w:rsidP="00E7472B">
      <w:pPr>
        <w:autoSpaceDE w:val="0"/>
        <w:autoSpaceDN w:val="0"/>
        <w:adjustRightInd w:val="0"/>
        <w:spacing w:after="0" w:line="240" w:lineRule="auto"/>
        <w:rPr>
          <w:rFonts w:ascii="TimesNewRomanPS-BoldMT" w:hAnsi="TimesNewRomanPS-BoldMT" w:cs="TimesNewRomanPS-BoldMT"/>
          <w:b/>
          <w:bCs/>
          <w:color w:val="000000"/>
          <w:sz w:val="24"/>
          <w:szCs w:val="24"/>
        </w:rPr>
      </w:pPr>
    </w:p>
    <w:p w:rsidR="00E7472B" w:rsidRDefault="00E7472B" w:rsidP="00E7472B">
      <w:pPr>
        <w:autoSpaceDE w:val="0"/>
        <w:autoSpaceDN w:val="0"/>
        <w:adjustRightInd w:val="0"/>
        <w:spacing w:after="0" w:line="240" w:lineRule="auto"/>
        <w:rPr>
          <w:rFonts w:ascii="TimesNewRomanPS-BoldMT" w:hAnsi="TimesNewRomanPS-BoldMT" w:cs="TimesNewRomanPS-BoldMT"/>
          <w:b/>
          <w:bCs/>
          <w:color w:val="000000"/>
          <w:sz w:val="24"/>
          <w:szCs w:val="24"/>
        </w:rPr>
      </w:pP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Texts: </w:t>
      </w:r>
      <w:r>
        <w:rPr>
          <w:rFonts w:ascii="TimesNewRomanPS-ItalicMT" w:hAnsi="TimesNewRomanPS-ItalicMT" w:cs="TimesNewRomanPS-ItalicMT"/>
          <w:i/>
          <w:iCs/>
          <w:color w:val="000000"/>
          <w:sz w:val="24"/>
          <w:szCs w:val="24"/>
        </w:rPr>
        <w:t xml:space="preserve">Antigone </w:t>
      </w:r>
      <w:r>
        <w:rPr>
          <w:rFonts w:ascii="TimesNewRomanPSMT" w:hAnsi="TimesNewRomanPSMT" w:cs="TimesNewRomanPSMT"/>
          <w:color w:val="000000"/>
          <w:sz w:val="24"/>
          <w:szCs w:val="24"/>
        </w:rPr>
        <w:t>by Sophocles</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The Book of Job </w:t>
      </w:r>
      <w:r>
        <w:rPr>
          <w:rFonts w:ascii="TimesNewRomanPSMT" w:hAnsi="TimesNewRomanPSMT" w:cs="TimesNewRomanPSMT"/>
          <w:color w:val="000000"/>
          <w:sz w:val="24"/>
          <w:szCs w:val="24"/>
        </w:rPr>
        <w:t>from the Bible</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Galileo </w:t>
      </w:r>
      <w:r>
        <w:rPr>
          <w:rFonts w:ascii="TimesNewRomanPSMT" w:hAnsi="TimesNewRomanPSMT" w:cs="TimesNewRomanPSMT"/>
          <w:color w:val="000000"/>
          <w:sz w:val="24"/>
          <w:szCs w:val="24"/>
        </w:rPr>
        <w:t>by Berthold Brecht</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Heart of Darkness </w:t>
      </w:r>
      <w:r>
        <w:rPr>
          <w:rFonts w:ascii="TimesNewRomanPSMT" w:hAnsi="TimesNewRomanPSMT" w:cs="TimesNewRomanPSMT"/>
          <w:color w:val="000000"/>
          <w:sz w:val="24"/>
          <w:szCs w:val="24"/>
        </w:rPr>
        <w:t>by Joseph Conrad</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The Beast in the Jungle </w:t>
      </w:r>
      <w:r>
        <w:rPr>
          <w:rFonts w:ascii="TimesNewRomanPSMT" w:hAnsi="TimesNewRomanPSMT" w:cs="TimesNewRomanPSMT"/>
          <w:color w:val="000000"/>
          <w:sz w:val="24"/>
          <w:szCs w:val="24"/>
        </w:rPr>
        <w:t>by Henry James</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Metamorphosis </w:t>
      </w:r>
      <w:r>
        <w:rPr>
          <w:rFonts w:ascii="TimesNewRomanPSMT" w:hAnsi="TimesNewRomanPSMT" w:cs="TimesNewRomanPSMT"/>
          <w:color w:val="000000"/>
          <w:sz w:val="24"/>
          <w:szCs w:val="24"/>
        </w:rPr>
        <w:t>by Franz Kafka</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ItalicMT" w:hAnsi="TimesNewRomanPS-ItalicMT" w:cs="TimesNewRomanPS-ItalicMT"/>
          <w:i/>
          <w:iCs/>
          <w:color w:val="000000"/>
          <w:sz w:val="24"/>
          <w:szCs w:val="24"/>
        </w:rPr>
        <w:t>Tonio</w:t>
      </w:r>
      <w:proofErr w:type="spellEnd"/>
      <w:r>
        <w:rPr>
          <w:rFonts w:ascii="TimesNewRomanPS-ItalicMT" w:hAnsi="TimesNewRomanPS-ItalicMT" w:cs="TimesNewRomanPS-ItalicMT"/>
          <w:i/>
          <w:iCs/>
          <w:color w:val="000000"/>
          <w:sz w:val="24"/>
          <w:szCs w:val="24"/>
        </w:rPr>
        <w:t xml:space="preserve"> Kroeger </w:t>
      </w:r>
      <w:r>
        <w:rPr>
          <w:rFonts w:ascii="TimesNewRomanPSMT" w:hAnsi="TimesNewRomanPSMT" w:cs="TimesNewRomanPSMT"/>
          <w:color w:val="000000"/>
          <w:sz w:val="24"/>
          <w:szCs w:val="24"/>
        </w:rPr>
        <w:t>by Thomas Mann</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The Stranger </w:t>
      </w:r>
      <w:r>
        <w:rPr>
          <w:rFonts w:ascii="TimesNewRomanPSMT" w:hAnsi="TimesNewRomanPSMT" w:cs="TimesNewRomanPSMT"/>
          <w:color w:val="000000"/>
          <w:sz w:val="24"/>
          <w:szCs w:val="24"/>
        </w:rPr>
        <w:t>by Albert Camus</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Waiting for Godot </w:t>
      </w:r>
      <w:r>
        <w:rPr>
          <w:rFonts w:ascii="TimesNewRomanPSMT" w:hAnsi="TimesNewRomanPSMT" w:cs="TimesNewRomanPSMT"/>
          <w:color w:val="000000"/>
          <w:sz w:val="24"/>
          <w:szCs w:val="24"/>
        </w:rPr>
        <w:t>by Samuel Beckett</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Selected poems by Emily Dickenson and by Wallace Stevens (photocopied and distributed in class)</w:t>
      </w:r>
    </w:p>
    <w:p w:rsidR="00E7472B" w:rsidRDefault="00E7472B" w:rsidP="00E7472B">
      <w:pPr>
        <w:autoSpaceDE w:val="0"/>
        <w:autoSpaceDN w:val="0"/>
        <w:adjustRightInd w:val="0"/>
        <w:spacing w:after="0" w:line="240" w:lineRule="auto"/>
        <w:rPr>
          <w:rFonts w:ascii="TimesNewRomanPS-BoldMT" w:hAnsi="TimesNewRomanPS-BoldMT" w:cs="TimesNewRomanPS-BoldMT"/>
          <w:b/>
          <w:bCs/>
          <w:color w:val="000000"/>
          <w:sz w:val="24"/>
          <w:szCs w:val="24"/>
        </w:rPr>
      </w:pPr>
    </w:p>
    <w:p w:rsidR="00E7472B" w:rsidRDefault="00E7472B" w:rsidP="00E7472B">
      <w:pPr>
        <w:autoSpaceDE w:val="0"/>
        <w:autoSpaceDN w:val="0"/>
        <w:adjustRightInd w:val="0"/>
        <w:spacing w:after="0" w:line="240" w:lineRule="auto"/>
        <w:rPr>
          <w:rFonts w:ascii="TimesNewRomanPS-BoldMT" w:hAnsi="TimesNewRomanPS-BoldMT" w:cs="TimesNewRomanPS-BoldMT"/>
          <w:b/>
          <w:bCs/>
          <w:color w:val="000000"/>
          <w:sz w:val="24"/>
          <w:szCs w:val="24"/>
        </w:rPr>
      </w:pPr>
    </w:p>
    <w:p w:rsidR="00E7472B" w:rsidRDefault="007055D3"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
          <w:bCs/>
          <w:color w:val="000000"/>
          <w:sz w:val="24"/>
          <w:szCs w:val="24"/>
        </w:rPr>
        <w:t xml:space="preserve">Schedule </w:t>
      </w:r>
      <w:r>
        <w:rPr>
          <w:rFonts w:ascii="TimesNewRomanPS-BoldMT" w:hAnsi="TimesNewRomanPS-BoldMT" w:cs="TimesNewRomanPS-BoldMT"/>
          <w:bCs/>
          <w:color w:val="000000"/>
          <w:sz w:val="24"/>
          <w:szCs w:val="24"/>
        </w:rPr>
        <w:t>(subject to change depending on the needs of the class):</w:t>
      </w:r>
    </w:p>
    <w:p w:rsidR="007055D3" w:rsidRDefault="007055D3" w:rsidP="00E7472B">
      <w:pPr>
        <w:autoSpaceDE w:val="0"/>
        <w:autoSpaceDN w:val="0"/>
        <w:adjustRightInd w:val="0"/>
        <w:spacing w:after="0" w:line="240" w:lineRule="auto"/>
        <w:rPr>
          <w:rFonts w:ascii="TimesNewRomanPS-BoldMT" w:hAnsi="TimesNewRomanPS-BoldMT" w:cs="TimesNewRomanPS-BoldMT"/>
          <w:bCs/>
          <w:color w:val="000000"/>
          <w:sz w:val="24"/>
          <w:szCs w:val="24"/>
        </w:rPr>
      </w:pPr>
    </w:p>
    <w:p w:rsidR="007055D3" w:rsidRDefault="007055D3"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Fir</w:t>
      </w:r>
      <w:r w:rsidR="00612657">
        <w:rPr>
          <w:rFonts w:ascii="TimesNewRomanPS-BoldMT" w:hAnsi="TimesNewRomanPS-BoldMT" w:cs="TimesNewRomanPS-BoldMT"/>
          <w:bCs/>
          <w:color w:val="000000"/>
          <w:sz w:val="24"/>
          <w:szCs w:val="24"/>
        </w:rPr>
        <w:t>st session, May 22nd</w:t>
      </w:r>
      <w:r>
        <w:rPr>
          <w:rFonts w:ascii="TimesNewRomanPS-BoldMT" w:hAnsi="TimesNewRomanPS-BoldMT" w:cs="TimesNewRomanPS-BoldMT"/>
          <w:bCs/>
          <w:color w:val="000000"/>
          <w:sz w:val="24"/>
          <w:szCs w:val="24"/>
        </w:rPr>
        <w:t>:  Introduction</w:t>
      </w:r>
    </w:p>
    <w:p w:rsidR="007055D3" w:rsidRDefault="007055D3"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7055D3"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Second session, May 24</w:t>
      </w:r>
      <w:r w:rsidR="00AD09F1">
        <w:rPr>
          <w:rFonts w:ascii="TimesNewRomanPS-BoldMT" w:hAnsi="TimesNewRomanPS-BoldMT" w:cs="TimesNewRomanPS-BoldMT"/>
          <w:bCs/>
          <w:color w:val="000000"/>
          <w:sz w:val="24"/>
          <w:szCs w:val="24"/>
          <w:vertAlign w:val="superscript"/>
        </w:rPr>
        <w:t>th</w:t>
      </w:r>
      <w:r w:rsidR="007055D3">
        <w:rPr>
          <w:rFonts w:ascii="TimesNewRomanPS-BoldMT" w:hAnsi="TimesNewRomanPS-BoldMT" w:cs="TimesNewRomanPS-BoldMT"/>
          <w:bCs/>
          <w:color w:val="000000"/>
          <w:sz w:val="24"/>
          <w:szCs w:val="24"/>
        </w:rPr>
        <w:t xml:space="preserve">:  </w:t>
      </w:r>
      <w:r w:rsidR="007055D3">
        <w:rPr>
          <w:rFonts w:ascii="TimesNewRomanPS-BoldMT" w:hAnsi="TimesNewRomanPS-BoldMT" w:cs="TimesNewRomanPS-BoldMT"/>
          <w:bCs/>
          <w:i/>
          <w:color w:val="000000"/>
          <w:sz w:val="24"/>
          <w:szCs w:val="24"/>
        </w:rPr>
        <w:t>Antigone</w:t>
      </w:r>
      <w:r w:rsidR="007055D3">
        <w:rPr>
          <w:rFonts w:ascii="TimesNewRomanPS-BoldMT" w:hAnsi="TimesNewRomanPS-BoldMT" w:cs="TimesNewRomanPS-BoldMT"/>
          <w:bCs/>
          <w:color w:val="000000"/>
          <w:sz w:val="24"/>
          <w:szCs w:val="24"/>
        </w:rPr>
        <w:t xml:space="preserve"> by Sophocles</w:t>
      </w:r>
    </w:p>
    <w:p w:rsidR="007055D3" w:rsidRDefault="007055D3"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7055D3" w:rsidRDefault="00612657" w:rsidP="00E7472B">
      <w:pPr>
        <w:autoSpaceDE w:val="0"/>
        <w:autoSpaceDN w:val="0"/>
        <w:adjustRightInd w:val="0"/>
        <w:spacing w:after="0" w:line="240" w:lineRule="auto"/>
        <w:contextualSpacing/>
        <w:rPr>
          <w:rFonts w:ascii="TimesNewRomanPS-BoldMT" w:hAnsi="TimesNewRomanPS-BoldMT" w:cs="TimesNewRomanPS-BoldMT"/>
          <w:bCs/>
          <w:i/>
          <w:color w:val="000000"/>
          <w:sz w:val="24"/>
          <w:szCs w:val="24"/>
        </w:rPr>
      </w:pPr>
      <w:r>
        <w:rPr>
          <w:rFonts w:ascii="TimesNewRomanPS-BoldMT" w:hAnsi="TimesNewRomanPS-BoldMT" w:cs="TimesNewRomanPS-BoldMT"/>
          <w:bCs/>
          <w:color w:val="000000"/>
          <w:sz w:val="24"/>
          <w:szCs w:val="24"/>
        </w:rPr>
        <w:t>Third session, May 26</w:t>
      </w:r>
      <w:r w:rsidR="007055D3" w:rsidRPr="007055D3">
        <w:rPr>
          <w:rFonts w:ascii="TimesNewRomanPS-BoldMT" w:hAnsi="TimesNewRomanPS-BoldMT" w:cs="TimesNewRomanPS-BoldMT"/>
          <w:bCs/>
          <w:color w:val="000000"/>
          <w:sz w:val="24"/>
          <w:szCs w:val="24"/>
          <w:vertAlign w:val="superscript"/>
        </w:rPr>
        <w:t>th</w:t>
      </w:r>
      <w:r w:rsidR="007055D3">
        <w:rPr>
          <w:rFonts w:ascii="TimesNewRomanPS-BoldMT" w:hAnsi="TimesNewRomanPS-BoldMT" w:cs="TimesNewRomanPS-BoldMT"/>
          <w:bCs/>
          <w:color w:val="000000"/>
          <w:sz w:val="24"/>
          <w:szCs w:val="24"/>
        </w:rPr>
        <w:t xml:space="preserve">:  </w:t>
      </w:r>
      <w:r w:rsidR="007055D3">
        <w:rPr>
          <w:rFonts w:ascii="TimesNewRomanPS-BoldMT" w:hAnsi="TimesNewRomanPS-BoldMT" w:cs="TimesNewRomanPS-BoldMT"/>
          <w:bCs/>
          <w:i/>
          <w:color w:val="000000"/>
          <w:sz w:val="24"/>
          <w:szCs w:val="24"/>
        </w:rPr>
        <w:t>Book of Job</w:t>
      </w:r>
    </w:p>
    <w:p w:rsidR="007055D3" w:rsidRDefault="007055D3" w:rsidP="00E7472B">
      <w:pPr>
        <w:autoSpaceDE w:val="0"/>
        <w:autoSpaceDN w:val="0"/>
        <w:adjustRightInd w:val="0"/>
        <w:spacing w:after="0" w:line="240" w:lineRule="auto"/>
        <w:contextualSpacing/>
        <w:rPr>
          <w:rFonts w:ascii="TimesNewRomanPS-BoldMT" w:hAnsi="TimesNewRomanPS-BoldMT" w:cs="TimesNewRomanPS-BoldMT"/>
          <w:bCs/>
          <w:i/>
          <w:color w:val="000000"/>
          <w:sz w:val="24"/>
          <w:szCs w:val="24"/>
        </w:rPr>
      </w:pPr>
    </w:p>
    <w:p w:rsidR="00612657"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May 29</w:t>
      </w:r>
      <w:r>
        <w:rPr>
          <w:rFonts w:ascii="TimesNewRomanPS-BoldMT" w:hAnsi="TimesNewRomanPS-BoldMT" w:cs="TimesNewRomanPS-BoldMT"/>
          <w:bCs/>
          <w:color w:val="000000"/>
          <w:sz w:val="24"/>
          <w:szCs w:val="24"/>
          <w:vertAlign w:val="superscript"/>
        </w:rPr>
        <w:t xml:space="preserve">th, </w:t>
      </w:r>
      <w:r>
        <w:rPr>
          <w:rFonts w:ascii="TimesNewRomanPS-BoldMT" w:hAnsi="TimesNewRomanPS-BoldMT" w:cs="TimesNewRomanPS-BoldMT"/>
          <w:bCs/>
          <w:color w:val="000000"/>
          <w:sz w:val="24"/>
          <w:szCs w:val="24"/>
        </w:rPr>
        <w:t>Memorial Day/no class</w:t>
      </w:r>
    </w:p>
    <w:p w:rsidR="00612657"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7055D3"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Fourth session, May 31</w:t>
      </w:r>
      <w:r w:rsidR="00AD09F1">
        <w:rPr>
          <w:rFonts w:ascii="TimesNewRomanPS-BoldMT" w:hAnsi="TimesNewRomanPS-BoldMT" w:cs="TimesNewRomanPS-BoldMT"/>
          <w:bCs/>
          <w:color w:val="000000"/>
          <w:sz w:val="24"/>
          <w:szCs w:val="24"/>
          <w:vertAlign w:val="superscript"/>
        </w:rPr>
        <w:t>rd</w:t>
      </w:r>
      <w:r w:rsidR="007055D3">
        <w:rPr>
          <w:rFonts w:ascii="TimesNewRomanPS-BoldMT" w:hAnsi="TimesNewRomanPS-BoldMT" w:cs="TimesNewRomanPS-BoldMT"/>
          <w:bCs/>
          <w:color w:val="000000"/>
          <w:sz w:val="24"/>
          <w:szCs w:val="24"/>
        </w:rPr>
        <w:t>:  Transition from ancient world to start of modernity.</w:t>
      </w:r>
    </w:p>
    <w:p w:rsidR="007055D3" w:rsidRDefault="007055D3"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7055D3"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Fifth session, June 2nd</w:t>
      </w:r>
      <w:r w:rsidR="007055D3">
        <w:rPr>
          <w:rFonts w:ascii="TimesNewRomanPS-BoldMT" w:hAnsi="TimesNewRomanPS-BoldMT" w:cs="TimesNewRomanPS-BoldMT"/>
          <w:bCs/>
          <w:color w:val="000000"/>
          <w:sz w:val="24"/>
          <w:szCs w:val="24"/>
        </w:rPr>
        <w:t xml:space="preserve">:  </w:t>
      </w:r>
      <w:r w:rsidR="008F0454">
        <w:rPr>
          <w:rFonts w:ascii="TimesNewRomanPS-BoldMT" w:hAnsi="TimesNewRomanPS-BoldMT" w:cs="TimesNewRomanPS-BoldMT"/>
          <w:bCs/>
          <w:i/>
          <w:color w:val="000000"/>
          <w:sz w:val="24"/>
          <w:szCs w:val="24"/>
        </w:rPr>
        <w:t xml:space="preserve">The Life of </w:t>
      </w:r>
      <w:r w:rsidR="007055D3">
        <w:rPr>
          <w:rFonts w:ascii="TimesNewRomanPS-BoldMT" w:hAnsi="TimesNewRomanPS-BoldMT" w:cs="TimesNewRomanPS-BoldMT"/>
          <w:bCs/>
          <w:i/>
          <w:color w:val="000000"/>
          <w:sz w:val="24"/>
          <w:szCs w:val="24"/>
        </w:rPr>
        <w:t>Galileo</w:t>
      </w:r>
      <w:r w:rsidR="007055D3">
        <w:rPr>
          <w:rFonts w:ascii="TimesNewRomanPS-BoldMT" w:hAnsi="TimesNewRomanPS-BoldMT" w:cs="TimesNewRomanPS-BoldMT"/>
          <w:bCs/>
          <w:color w:val="000000"/>
          <w:sz w:val="24"/>
          <w:szCs w:val="24"/>
        </w:rPr>
        <w:t xml:space="preserve"> by Brecht</w:t>
      </w:r>
    </w:p>
    <w:p w:rsidR="007055D3" w:rsidRDefault="007055D3"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7055D3"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Sixth session, June 5th</w:t>
      </w:r>
      <w:r w:rsidR="007055D3">
        <w:rPr>
          <w:rFonts w:ascii="TimesNewRomanPS-BoldMT" w:hAnsi="TimesNewRomanPS-BoldMT" w:cs="TimesNewRomanPS-BoldMT"/>
          <w:bCs/>
          <w:color w:val="000000"/>
          <w:sz w:val="24"/>
          <w:szCs w:val="24"/>
        </w:rPr>
        <w:t xml:space="preserve">:  </w:t>
      </w:r>
      <w:r w:rsidR="007055D3">
        <w:rPr>
          <w:rFonts w:ascii="TimesNewRomanPS-BoldMT" w:hAnsi="TimesNewRomanPS-BoldMT" w:cs="TimesNewRomanPS-BoldMT"/>
          <w:bCs/>
          <w:i/>
          <w:color w:val="000000"/>
          <w:sz w:val="24"/>
          <w:szCs w:val="24"/>
        </w:rPr>
        <w:t xml:space="preserve">Heart of Darkness </w:t>
      </w:r>
      <w:r w:rsidR="00431F61">
        <w:rPr>
          <w:rFonts w:ascii="TimesNewRomanPS-BoldMT" w:hAnsi="TimesNewRomanPS-BoldMT" w:cs="TimesNewRomanPS-BoldMT"/>
          <w:bCs/>
          <w:color w:val="000000"/>
          <w:sz w:val="24"/>
          <w:szCs w:val="24"/>
        </w:rPr>
        <w:t>by Conrad</w:t>
      </w:r>
    </w:p>
    <w:p w:rsidR="007055D3" w:rsidRPr="00AD09F1" w:rsidRDefault="007055D3"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7055D3" w:rsidRPr="00612657" w:rsidRDefault="00612657" w:rsidP="00E7472B">
      <w:pPr>
        <w:autoSpaceDE w:val="0"/>
        <w:autoSpaceDN w:val="0"/>
        <w:adjustRightInd w:val="0"/>
        <w:spacing w:after="0" w:line="240" w:lineRule="auto"/>
        <w:contextualSpacing/>
        <w:rPr>
          <w:rFonts w:ascii="TimesNewRomanPS-BoldMT" w:hAnsi="TimesNewRomanPS-BoldMT" w:cs="TimesNewRomanPS-BoldMT"/>
          <w:bCs/>
          <w:i/>
          <w:color w:val="000000"/>
          <w:sz w:val="24"/>
          <w:szCs w:val="24"/>
        </w:rPr>
      </w:pPr>
      <w:r>
        <w:rPr>
          <w:rFonts w:ascii="TimesNewRomanPS-BoldMT" w:hAnsi="TimesNewRomanPS-BoldMT" w:cs="TimesNewRomanPS-BoldMT"/>
          <w:bCs/>
          <w:color w:val="000000"/>
          <w:sz w:val="24"/>
          <w:szCs w:val="24"/>
        </w:rPr>
        <w:lastRenderedPageBreak/>
        <w:t>Seventh session, June 7</w:t>
      </w:r>
      <w:r w:rsidRPr="00612657">
        <w:rPr>
          <w:rFonts w:ascii="TimesNewRomanPS-BoldMT" w:hAnsi="TimesNewRomanPS-BoldMT" w:cs="TimesNewRomanPS-BoldMT"/>
          <w:bCs/>
          <w:color w:val="000000"/>
          <w:sz w:val="24"/>
          <w:szCs w:val="24"/>
          <w:vertAlign w:val="superscript"/>
        </w:rPr>
        <w:t>th</w:t>
      </w:r>
      <w:r>
        <w:rPr>
          <w:rFonts w:ascii="TimesNewRomanPS-BoldMT" w:hAnsi="TimesNewRomanPS-BoldMT" w:cs="TimesNewRomanPS-BoldMT"/>
          <w:bCs/>
          <w:color w:val="000000"/>
          <w:sz w:val="24"/>
          <w:szCs w:val="24"/>
        </w:rPr>
        <w:t xml:space="preserve">:  </w:t>
      </w:r>
      <w:r>
        <w:rPr>
          <w:rFonts w:ascii="TimesNewRomanPS-BoldMT" w:hAnsi="TimesNewRomanPS-BoldMT" w:cs="TimesNewRomanPS-BoldMT"/>
          <w:bCs/>
          <w:i/>
          <w:color w:val="000000"/>
          <w:sz w:val="24"/>
          <w:szCs w:val="24"/>
        </w:rPr>
        <w:t>Heart of Darkness by Conrad</w:t>
      </w:r>
    </w:p>
    <w:p w:rsidR="00612657" w:rsidRDefault="00612657"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p>
    <w:p w:rsidR="00B30DB7" w:rsidRDefault="007055D3" w:rsidP="00E7472B">
      <w:pPr>
        <w:autoSpaceDE w:val="0"/>
        <w:autoSpaceDN w:val="0"/>
        <w:adjustRightInd w:val="0"/>
        <w:spacing w:after="0" w:line="240" w:lineRule="auto"/>
        <w:contextualSpacing/>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Eig</w:t>
      </w:r>
      <w:r w:rsidR="008F0454">
        <w:rPr>
          <w:rFonts w:ascii="TimesNewRomanPS-BoldMT" w:hAnsi="TimesNewRomanPS-BoldMT" w:cs="TimesNewRomanPS-BoldMT"/>
          <w:bCs/>
          <w:color w:val="000000"/>
          <w:sz w:val="24"/>
          <w:szCs w:val="24"/>
        </w:rPr>
        <w:t>h</w:t>
      </w:r>
      <w:r>
        <w:rPr>
          <w:rFonts w:ascii="TimesNewRomanPS-BoldMT" w:hAnsi="TimesNewRomanPS-BoldMT" w:cs="TimesNewRomanPS-BoldMT"/>
          <w:bCs/>
          <w:color w:val="000000"/>
          <w:sz w:val="24"/>
          <w:szCs w:val="24"/>
        </w:rPr>
        <w:t xml:space="preserve">th session, June </w:t>
      </w:r>
      <w:proofErr w:type="gramStart"/>
      <w:r w:rsidR="00612657">
        <w:rPr>
          <w:rFonts w:ascii="TimesNewRomanPS-BoldMT" w:hAnsi="TimesNewRomanPS-BoldMT" w:cs="TimesNewRomanPS-BoldMT"/>
          <w:bCs/>
          <w:color w:val="000000"/>
          <w:sz w:val="24"/>
          <w:szCs w:val="24"/>
        </w:rPr>
        <w:t>9th</w:t>
      </w:r>
      <w:r w:rsidR="00AD09F1">
        <w:rPr>
          <w:rFonts w:ascii="TimesNewRomanPS-BoldMT" w:hAnsi="TimesNewRomanPS-BoldMT" w:cs="TimesNewRomanPS-BoldMT"/>
          <w:bCs/>
          <w:color w:val="000000"/>
          <w:sz w:val="24"/>
          <w:szCs w:val="24"/>
        </w:rPr>
        <w:t xml:space="preserve"> </w:t>
      </w:r>
      <w:r w:rsidR="00B30DB7">
        <w:rPr>
          <w:rFonts w:ascii="TimesNewRomanPS-BoldMT" w:hAnsi="TimesNewRomanPS-BoldMT" w:cs="TimesNewRomanPS-BoldMT"/>
          <w:bCs/>
          <w:color w:val="000000"/>
          <w:sz w:val="24"/>
          <w:szCs w:val="24"/>
        </w:rPr>
        <w:t>:</w:t>
      </w:r>
      <w:proofErr w:type="gramEnd"/>
      <w:r>
        <w:rPr>
          <w:rFonts w:ascii="TimesNewRomanPS-BoldMT" w:hAnsi="TimesNewRomanPS-BoldMT" w:cs="TimesNewRomanPS-BoldMT"/>
          <w:bCs/>
          <w:color w:val="000000"/>
          <w:sz w:val="24"/>
          <w:szCs w:val="24"/>
        </w:rPr>
        <w:t xml:space="preserve">  </w:t>
      </w:r>
      <w:r>
        <w:rPr>
          <w:rFonts w:ascii="TimesNewRomanPS-BoldMT" w:hAnsi="TimesNewRomanPS-BoldMT" w:cs="TimesNewRomanPS-BoldMT"/>
          <w:bCs/>
          <w:i/>
          <w:color w:val="000000"/>
          <w:sz w:val="24"/>
          <w:szCs w:val="24"/>
        </w:rPr>
        <w:t>The Beast in the Jungle</w:t>
      </w:r>
      <w:r w:rsidR="00612657">
        <w:rPr>
          <w:rFonts w:ascii="TimesNewRomanPS-BoldMT" w:hAnsi="TimesNewRomanPS-BoldMT" w:cs="TimesNewRomanPS-BoldMT"/>
          <w:bCs/>
          <w:color w:val="000000"/>
          <w:sz w:val="24"/>
          <w:szCs w:val="24"/>
        </w:rPr>
        <w:t xml:space="preserve"> by </w:t>
      </w:r>
      <w:proofErr w:type="spellStart"/>
      <w:r w:rsidR="00612657">
        <w:rPr>
          <w:rFonts w:ascii="TimesNewRomanPS-BoldMT" w:hAnsi="TimesNewRomanPS-BoldMT" w:cs="TimesNewRomanPS-BoldMT"/>
          <w:bCs/>
          <w:color w:val="000000"/>
          <w:sz w:val="24"/>
          <w:szCs w:val="24"/>
        </w:rPr>
        <w:t>Jame</w:t>
      </w:r>
      <w:proofErr w:type="spellEnd"/>
    </w:p>
    <w:p w:rsidR="00B30DB7" w:rsidRDefault="00B30DB7" w:rsidP="00E7472B">
      <w:pPr>
        <w:autoSpaceDE w:val="0"/>
        <w:autoSpaceDN w:val="0"/>
        <w:adjustRightInd w:val="0"/>
        <w:spacing w:after="0" w:line="240" w:lineRule="auto"/>
        <w:rPr>
          <w:rFonts w:ascii="TimesNewRomanPS-BoldMT" w:hAnsi="TimesNewRomanPS-BoldMT" w:cs="TimesNewRomanPS-BoldMT"/>
          <w:bCs/>
          <w:color w:val="000000"/>
          <w:sz w:val="24"/>
          <w:szCs w:val="24"/>
        </w:rPr>
      </w:pPr>
    </w:p>
    <w:p w:rsidR="00E7472B" w:rsidRDefault="008F0454"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Ninth session,</w:t>
      </w:r>
      <w:r w:rsidR="00612657">
        <w:rPr>
          <w:rFonts w:ascii="TimesNewRomanPS-BoldMT" w:hAnsi="TimesNewRomanPS-BoldMT" w:cs="TimesNewRomanPS-BoldMT"/>
          <w:bCs/>
          <w:color w:val="000000"/>
          <w:sz w:val="24"/>
          <w:szCs w:val="24"/>
        </w:rPr>
        <w:t xml:space="preserve"> June 12</w:t>
      </w:r>
      <w:r w:rsidR="00B30DB7">
        <w:rPr>
          <w:rFonts w:ascii="TimesNewRomanPS-BoldMT" w:hAnsi="TimesNewRomanPS-BoldMT" w:cs="TimesNewRomanPS-BoldMT"/>
          <w:bCs/>
          <w:color w:val="000000"/>
          <w:sz w:val="24"/>
          <w:szCs w:val="24"/>
        </w:rPr>
        <w:t>th</w:t>
      </w:r>
      <w:r>
        <w:rPr>
          <w:rFonts w:ascii="TimesNewRomanPS-BoldMT" w:hAnsi="TimesNewRomanPS-BoldMT" w:cs="TimesNewRomanPS-BoldMT"/>
          <w:bCs/>
          <w:color w:val="000000"/>
          <w:sz w:val="24"/>
          <w:szCs w:val="24"/>
        </w:rPr>
        <w:t xml:space="preserve">:  </w:t>
      </w:r>
      <w:r>
        <w:rPr>
          <w:rFonts w:ascii="TimesNewRomanPS-BoldMT" w:hAnsi="TimesNewRomanPS-BoldMT" w:cs="TimesNewRomanPS-BoldMT"/>
          <w:bCs/>
          <w:i/>
          <w:color w:val="000000"/>
          <w:sz w:val="24"/>
          <w:szCs w:val="24"/>
        </w:rPr>
        <w:t>The Metamorphosis</w:t>
      </w:r>
      <w:r>
        <w:rPr>
          <w:rFonts w:ascii="TimesNewRomanPS-BoldMT" w:hAnsi="TimesNewRomanPS-BoldMT" w:cs="TimesNewRomanPS-BoldMT"/>
          <w:bCs/>
          <w:color w:val="000000"/>
          <w:sz w:val="24"/>
          <w:szCs w:val="24"/>
        </w:rPr>
        <w:t xml:space="preserve"> by Kafka</w:t>
      </w:r>
    </w:p>
    <w:p w:rsidR="00557261" w:rsidRDefault="00557261" w:rsidP="00E7472B">
      <w:pPr>
        <w:autoSpaceDE w:val="0"/>
        <w:autoSpaceDN w:val="0"/>
        <w:adjustRightInd w:val="0"/>
        <w:spacing w:after="0" w:line="240" w:lineRule="auto"/>
        <w:rPr>
          <w:rFonts w:ascii="TimesNewRomanPS-BoldMT" w:hAnsi="TimesNewRomanPS-BoldMT" w:cs="TimesNewRomanPS-BoldMT"/>
          <w:bCs/>
          <w:color w:val="000000"/>
          <w:sz w:val="24"/>
          <w:szCs w:val="24"/>
        </w:rPr>
      </w:pPr>
    </w:p>
    <w:p w:rsidR="008F0454" w:rsidRDefault="00B30DB7"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Tenth</w:t>
      </w:r>
      <w:r w:rsidR="00557261">
        <w:rPr>
          <w:rFonts w:ascii="TimesNewRomanPS-BoldMT" w:hAnsi="TimesNewRomanPS-BoldMT" w:cs="TimesNewRomanPS-BoldMT"/>
          <w:bCs/>
          <w:color w:val="000000"/>
          <w:sz w:val="24"/>
          <w:szCs w:val="24"/>
        </w:rPr>
        <w:t xml:space="preserve"> session, June 14</w:t>
      </w:r>
      <w:r>
        <w:rPr>
          <w:rFonts w:ascii="TimesNewRomanPS-BoldMT" w:hAnsi="TimesNewRomanPS-BoldMT" w:cs="TimesNewRomanPS-BoldMT"/>
          <w:bCs/>
          <w:color w:val="000000"/>
          <w:sz w:val="24"/>
          <w:szCs w:val="24"/>
          <w:vertAlign w:val="superscript"/>
        </w:rPr>
        <w:t>th</w:t>
      </w:r>
      <w:r w:rsidR="008F0454">
        <w:rPr>
          <w:rFonts w:ascii="TimesNewRomanPS-BoldMT" w:hAnsi="TimesNewRomanPS-BoldMT" w:cs="TimesNewRomanPS-BoldMT"/>
          <w:bCs/>
          <w:color w:val="000000"/>
          <w:sz w:val="24"/>
          <w:szCs w:val="24"/>
        </w:rPr>
        <w:t xml:space="preserve">:  </w:t>
      </w:r>
      <w:proofErr w:type="spellStart"/>
      <w:r w:rsidR="008F0454">
        <w:rPr>
          <w:rFonts w:ascii="TimesNewRomanPS-BoldMT" w:hAnsi="TimesNewRomanPS-BoldMT" w:cs="TimesNewRomanPS-BoldMT"/>
          <w:bCs/>
          <w:i/>
          <w:color w:val="000000"/>
          <w:sz w:val="24"/>
          <w:szCs w:val="24"/>
        </w:rPr>
        <w:t>Tonio</w:t>
      </w:r>
      <w:proofErr w:type="spellEnd"/>
      <w:r w:rsidR="008F0454">
        <w:rPr>
          <w:rFonts w:ascii="TimesNewRomanPS-BoldMT" w:hAnsi="TimesNewRomanPS-BoldMT" w:cs="TimesNewRomanPS-BoldMT"/>
          <w:bCs/>
          <w:i/>
          <w:color w:val="000000"/>
          <w:sz w:val="24"/>
          <w:szCs w:val="24"/>
        </w:rPr>
        <w:t xml:space="preserve"> Kroeger</w:t>
      </w:r>
      <w:r w:rsidR="008F0454">
        <w:rPr>
          <w:rFonts w:ascii="TimesNewRomanPS-BoldMT" w:hAnsi="TimesNewRomanPS-BoldMT" w:cs="TimesNewRomanPS-BoldMT"/>
          <w:bCs/>
          <w:color w:val="000000"/>
          <w:sz w:val="24"/>
          <w:szCs w:val="24"/>
        </w:rPr>
        <w:t xml:space="preserve"> by Mann</w:t>
      </w:r>
    </w:p>
    <w:p w:rsidR="008F0454" w:rsidRDefault="008F0454" w:rsidP="00E7472B">
      <w:pPr>
        <w:autoSpaceDE w:val="0"/>
        <w:autoSpaceDN w:val="0"/>
        <w:adjustRightInd w:val="0"/>
        <w:spacing w:after="0" w:line="240" w:lineRule="auto"/>
        <w:rPr>
          <w:rFonts w:ascii="TimesNewRomanPS-BoldMT" w:hAnsi="TimesNewRomanPS-BoldMT" w:cs="TimesNewRomanPS-BoldMT"/>
          <w:bCs/>
          <w:color w:val="000000"/>
          <w:sz w:val="24"/>
          <w:szCs w:val="24"/>
        </w:rPr>
      </w:pPr>
    </w:p>
    <w:p w:rsidR="008F0454" w:rsidRDefault="00557261"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Eleventh session, June 16</w:t>
      </w:r>
      <w:r w:rsidR="008F0454" w:rsidRPr="008F0454">
        <w:rPr>
          <w:rFonts w:ascii="TimesNewRomanPS-BoldMT" w:hAnsi="TimesNewRomanPS-BoldMT" w:cs="TimesNewRomanPS-BoldMT"/>
          <w:bCs/>
          <w:color w:val="000000"/>
          <w:sz w:val="24"/>
          <w:szCs w:val="24"/>
          <w:vertAlign w:val="superscript"/>
        </w:rPr>
        <w:t>th</w:t>
      </w:r>
      <w:r w:rsidR="008F0454">
        <w:rPr>
          <w:rFonts w:ascii="TimesNewRomanPS-BoldMT" w:hAnsi="TimesNewRomanPS-BoldMT" w:cs="TimesNewRomanPS-BoldMT"/>
          <w:bCs/>
          <w:color w:val="000000"/>
          <w:sz w:val="24"/>
          <w:szCs w:val="24"/>
        </w:rPr>
        <w:t xml:space="preserve">:  </w:t>
      </w:r>
      <w:r w:rsidR="00C6652A">
        <w:rPr>
          <w:rFonts w:ascii="TimesNewRomanPS-BoldMT" w:hAnsi="TimesNewRomanPS-BoldMT" w:cs="TimesNewRomanPS-BoldMT"/>
          <w:bCs/>
          <w:i/>
          <w:color w:val="000000"/>
          <w:sz w:val="24"/>
          <w:szCs w:val="24"/>
        </w:rPr>
        <w:t xml:space="preserve">The Stranger </w:t>
      </w:r>
      <w:r w:rsidR="00C6652A">
        <w:rPr>
          <w:rFonts w:ascii="TimesNewRomanPS-BoldMT" w:hAnsi="TimesNewRomanPS-BoldMT" w:cs="TimesNewRomanPS-BoldMT"/>
          <w:bCs/>
          <w:color w:val="000000"/>
          <w:sz w:val="24"/>
          <w:szCs w:val="24"/>
        </w:rPr>
        <w:t>by Camus</w:t>
      </w:r>
    </w:p>
    <w:p w:rsidR="00C6652A" w:rsidRDefault="00C6652A" w:rsidP="00E7472B">
      <w:pPr>
        <w:autoSpaceDE w:val="0"/>
        <w:autoSpaceDN w:val="0"/>
        <w:adjustRightInd w:val="0"/>
        <w:spacing w:after="0" w:line="240" w:lineRule="auto"/>
        <w:rPr>
          <w:rFonts w:ascii="TimesNewRomanPS-BoldMT" w:hAnsi="TimesNewRomanPS-BoldMT" w:cs="TimesNewRomanPS-BoldMT"/>
          <w:bCs/>
          <w:color w:val="000000"/>
          <w:sz w:val="24"/>
          <w:szCs w:val="24"/>
        </w:rPr>
      </w:pPr>
    </w:p>
    <w:p w:rsidR="00C6652A" w:rsidRPr="0034076F" w:rsidRDefault="00557261"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Twelfth session, June 19</w:t>
      </w:r>
      <w:r w:rsidR="00C6652A" w:rsidRPr="00C6652A">
        <w:rPr>
          <w:rFonts w:ascii="TimesNewRomanPS-BoldMT" w:hAnsi="TimesNewRomanPS-BoldMT" w:cs="TimesNewRomanPS-BoldMT"/>
          <w:bCs/>
          <w:color w:val="000000"/>
          <w:sz w:val="24"/>
          <w:szCs w:val="24"/>
          <w:vertAlign w:val="superscript"/>
        </w:rPr>
        <w:t>th</w:t>
      </w:r>
      <w:r w:rsidR="00C6652A">
        <w:rPr>
          <w:rFonts w:ascii="TimesNewRomanPS-BoldMT" w:hAnsi="TimesNewRomanPS-BoldMT" w:cs="TimesNewRomanPS-BoldMT"/>
          <w:bCs/>
          <w:color w:val="000000"/>
          <w:sz w:val="24"/>
          <w:szCs w:val="24"/>
        </w:rPr>
        <w:t xml:space="preserve">:  </w:t>
      </w:r>
      <w:r w:rsidR="0034076F">
        <w:rPr>
          <w:rFonts w:ascii="TimesNewRomanPS-BoldMT" w:hAnsi="TimesNewRomanPS-BoldMT" w:cs="TimesNewRomanPS-BoldMT"/>
          <w:bCs/>
          <w:i/>
          <w:color w:val="000000"/>
          <w:sz w:val="24"/>
          <w:szCs w:val="24"/>
        </w:rPr>
        <w:t xml:space="preserve">Waiting for Godot by Beckett </w:t>
      </w:r>
      <w:r w:rsidR="0034076F">
        <w:rPr>
          <w:rFonts w:ascii="TimesNewRomanPS-BoldMT" w:hAnsi="TimesNewRomanPS-BoldMT" w:cs="TimesNewRomanPS-BoldMT"/>
          <w:bCs/>
          <w:color w:val="000000"/>
          <w:sz w:val="24"/>
          <w:szCs w:val="24"/>
        </w:rPr>
        <w:t>(</w:t>
      </w:r>
      <w:proofErr w:type="spellStart"/>
      <w:r w:rsidR="0034076F">
        <w:rPr>
          <w:rFonts w:ascii="TimesNewRomanPS-BoldMT" w:hAnsi="TimesNewRomanPS-BoldMT" w:cs="TimesNewRomanPS-BoldMT"/>
          <w:bCs/>
          <w:color w:val="000000"/>
          <w:sz w:val="24"/>
          <w:szCs w:val="24"/>
        </w:rPr>
        <w:t>video+discussion</w:t>
      </w:r>
      <w:proofErr w:type="spellEnd"/>
      <w:r w:rsidR="0034076F">
        <w:rPr>
          <w:rFonts w:ascii="TimesNewRomanPS-BoldMT" w:hAnsi="TimesNewRomanPS-BoldMT" w:cs="TimesNewRomanPS-BoldMT"/>
          <w:bCs/>
          <w:color w:val="000000"/>
          <w:sz w:val="24"/>
          <w:szCs w:val="24"/>
        </w:rPr>
        <w:t>)</w:t>
      </w:r>
    </w:p>
    <w:p w:rsidR="0034076F" w:rsidRDefault="0034076F" w:rsidP="00E7472B">
      <w:pPr>
        <w:autoSpaceDE w:val="0"/>
        <w:autoSpaceDN w:val="0"/>
        <w:adjustRightInd w:val="0"/>
        <w:spacing w:after="0" w:line="240" w:lineRule="auto"/>
        <w:rPr>
          <w:rFonts w:ascii="TimesNewRomanPS-BoldMT" w:hAnsi="TimesNewRomanPS-BoldMT" w:cs="TimesNewRomanPS-BoldMT"/>
          <w:bCs/>
          <w:i/>
          <w:color w:val="000000"/>
          <w:sz w:val="24"/>
          <w:szCs w:val="24"/>
        </w:rPr>
      </w:pPr>
    </w:p>
    <w:p w:rsidR="00D1074D" w:rsidRDefault="00557261"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Thirteenth session, June 21</w:t>
      </w:r>
      <w:r>
        <w:rPr>
          <w:rFonts w:ascii="TimesNewRomanPS-BoldMT" w:hAnsi="TimesNewRomanPS-BoldMT" w:cs="TimesNewRomanPS-BoldMT"/>
          <w:bCs/>
          <w:color w:val="000000"/>
          <w:sz w:val="24"/>
          <w:szCs w:val="24"/>
          <w:vertAlign w:val="superscript"/>
        </w:rPr>
        <w:t>st</w:t>
      </w:r>
      <w:r w:rsidR="00E7409A">
        <w:rPr>
          <w:rFonts w:ascii="TimesNewRomanPS-BoldMT" w:hAnsi="TimesNewRomanPS-BoldMT" w:cs="TimesNewRomanPS-BoldMT"/>
          <w:bCs/>
          <w:color w:val="000000"/>
          <w:sz w:val="24"/>
          <w:szCs w:val="24"/>
        </w:rPr>
        <w:t>:  poetry by Emily Dickenson and Wallace Stevens (photocopies distributed in class)</w:t>
      </w:r>
    </w:p>
    <w:p w:rsidR="00D1074D" w:rsidRPr="00D1074D" w:rsidRDefault="00D1074D" w:rsidP="00E7472B">
      <w:pPr>
        <w:autoSpaceDE w:val="0"/>
        <w:autoSpaceDN w:val="0"/>
        <w:adjustRightInd w:val="0"/>
        <w:spacing w:after="0" w:line="240" w:lineRule="auto"/>
        <w:rPr>
          <w:rFonts w:ascii="TimesNewRomanPS-BoldMT" w:hAnsi="TimesNewRomanPS-BoldMT" w:cs="TimesNewRomanPS-BoldMT"/>
          <w:bCs/>
          <w:color w:val="000000"/>
          <w:sz w:val="24"/>
          <w:szCs w:val="24"/>
        </w:rPr>
      </w:pPr>
    </w:p>
    <w:p w:rsidR="00526E04" w:rsidRPr="00526E04" w:rsidRDefault="00526E04" w:rsidP="00E7472B">
      <w:pPr>
        <w:autoSpaceDE w:val="0"/>
        <w:autoSpaceDN w:val="0"/>
        <w:adjustRightInd w:val="0"/>
        <w:spacing w:after="0" w:line="240" w:lineRule="auto"/>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        </w:t>
      </w:r>
    </w:p>
    <w:p w:rsidR="00E7472B" w:rsidRDefault="00E7472B" w:rsidP="00E7472B">
      <w:pPr>
        <w:autoSpaceDE w:val="0"/>
        <w:autoSpaceDN w:val="0"/>
        <w:adjustRightInd w:val="0"/>
        <w:spacing w:after="0" w:line="240" w:lineRule="auto"/>
        <w:rPr>
          <w:rFonts w:ascii="TimesNewRomanPS-BoldMT" w:hAnsi="TimesNewRomanPS-BoldMT" w:cs="TimesNewRomanPS-BoldMT"/>
          <w:b/>
          <w:bCs/>
          <w:color w:val="000000"/>
          <w:sz w:val="24"/>
          <w:szCs w:val="24"/>
        </w:rPr>
      </w:pP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Student Written Work</w:t>
      </w:r>
      <w:r>
        <w:rPr>
          <w:rFonts w:ascii="TimesNewRomanPSMT" w:hAnsi="TimesNewRomanPSMT" w:cs="TimesNewRomanPSMT"/>
          <w:color w:val="000000"/>
          <w:sz w:val="24"/>
          <w:szCs w:val="24"/>
        </w:rPr>
        <w:t>: There will be two sets of essay questions distributed in class to</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which</w:t>
      </w:r>
      <w:proofErr w:type="gramEnd"/>
      <w:r>
        <w:rPr>
          <w:rFonts w:ascii="TimesNewRomanPSMT" w:hAnsi="TimesNewRomanPSMT" w:cs="TimesNewRomanPSMT"/>
          <w:color w:val="000000"/>
          <w:sz w:val="24"/>
          <w:szCs w:val="24"/>
        </w:rPr>
        <w:t xml:space="preserve"> students will respond in writing outside of class. The questions will address ideas</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the course readings that will have been discussed in class. There will be a choice of</w:t>
      </w:r>
    </w:p>
    <w:p w:rsidR="00E7472B" w:rsidRDefault="00E7472B" w:rsidP="00E7472B">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questions</w:t>
      </w:r>
      <w:proofErr w:type="gramEnd"/>
      <w:r>
        <w:rPr>
          <w:rFonts w:ascii="TimesNewRomanPSMT" w:hAnsi="TimesNewRomanPSMT" w:cs="TimesNewRomanPSMT"/>
          <w:color w:val="000000"/>
          <w:sz w:val="24"/>
          <w:szCs w:val="24"/>
        </w:rPr>
        <w:t xml:space="preserve"> in each set. The first set of essays will be distributed when we complet</w:t>
      </w:r>
      <w:r w:rsidR="00B30DB7">
        <w:rPr>
          <w:rFonts w:ascii="TimesNewRomanPSMT" w:hAnsi="TimesNewRomanPSMT" w:cs="TimesNewRomanPSMT"/>
          <w:color w:val="000000"/>
          <w:sz w:val="24"/>
          <w:szCs w:val="24"/>
        </w:rPr>
        <w:t>e our study of THE LIFE OF GALILEO</w:t>
      </w:r>
      <w:r w:rsidR="0034076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The grade for the semester will be an average of the two grades for the two sets of essays. In writing the essays, students are permitted to make use of the actual texts that we will have studied, and students are permitted to make use of their notes in class. But use of any other source, printed or on-line, is not permitted</w:t>
      </w:r>
      <w:r w:rsidR="003B05F1">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each student must work entirely by herself or by himself. (The Honor Code is in effect in this course.)</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
    <w:p w:rsidR="00E7472B" w:rsidRPr="00216C16" w:rsidRDefault="00216C16" w:rsidP="00E7472B">
      <w:pPr>
        <w:autoSpaceDE w:val="0"/>
        <w:autoSpaceDN w:val="0"/>
        <w:adjustRightInd w:val="0"/>
        <w:spacing w:after="0" w:line="240" w:lineRule="auto"/>
        <w:rPr>
          <w:rFonts w:ascii="Times-Roman" w:hAnsi="Times-Roman" w:cs="Times-Roman"/>
          <w:color w:val="000000"/>
          <w:sz w:val="24"/>
          <w:szCs w:val="24"/>
          <w:u w:val="single"/>
        </w:rPr>
      </w:pPr>
      <w:r>
        <w:rPr>
          <w:rFonts w:ascii="Times-Roman" w:hAnsi="Times-Roman" w:cs="Times-Roman"/>
          <w:color w:val="000000"/>
          <w:sz w:val="24"/>
          <w:szCs w:val="24"/>
          <w:u w:val="single"/>
        </w:rPr>
        <w:t>ADDITIONAL INFORMATION</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ACADEMIC INTEGRITY</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Mason is an Honor Code university; please see the University Catalog for a full</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description</w:t>
      </w:r>
      <w:proofErr w:type="gramEnd"/>
      <w:r>
        <w:rPr>
          <w:rFonts w:ascii="Times-Roman" w:hAnsi="Times-Roman" w:cs="Times-Roman"/>
          <w:color w:val="000000"/>
          <w:sz w:val="24"/>
          <w:szCs w:val="24"/>
        </w:rPr>
        <w:t xml:space="preserve"> of the code and the honor committee process. The principle of academic</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integrity</w:t>
      </w:r>
      <w:proofErr w:type="gramEnd"/>
      <w:r>
        <w:rPr>
          <w:rFonts w:ascii="Times-Roman" w:hAnsi="Times-Roman" w:cs="Times-Roman"/>
          <w:color w:val="000000"/>
          <w:sz w:val="24"/>
          <w:szCs w:val="24"/>
        </w:rPr>
        <w:t xml:space="preserve"> is taken very seriously and violations are treated gravely. What does academic</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integrity</w:t>
      </w:r>
      <w:proofErr w:type="gramEnd"/>
      <w:r>
        <w:rPr>
          <w:rFonts w:ascii="Times-Roman" w:hAnsi="Times-Roman" w:cs="Times-Roman"/>
          <w:color w:val="000000"/>
          <w:sz w:val="24"/>
          <w:szCs w:val="24"/>
        </w:rPr>
        <w:t xml:space="preserve"> mean in this course? Essentially this: when you are responsible for a task, you</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will</w:t>
      </w:r>
      <w:proofErr w:type="gramEnd"/>
      <w:r>
        <w:rPr>
          <w:rFonts w:ascii="Times-Roman" w:hAnsi="Times-Roman" w:cs="Times-Roman"/>
          <w:color w:val="000000"/>
          <w:sz w:val="24"/>
          <w:szCs w:val="24"/>
        </w:rPr>
        <w:t xml:space="preserve"> perform that task. When you rely on someone else’s work in an aspect of the</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performance</w:t>
      </w:r>
      <w:proofErr w:type="gramEnd"/>
      <w:r>
        <w:rPr>
          <w:rFonts w:ascii="Times-Roman" w:hAnsi="Times-Roman" w:cs="Times-Roman"/>
          <w:color w:val="000000"/>
          <w:sz w:val="24"/>
          <w:szCs w:val="24"/>
        </w:rPr>
        <w:t xml:space="preserve"> of that task, you will give full credit in the proper, accepted form. Another</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aspect</w:t>
      </w:r>
      <w:proofErr w:type="gramEnd"/>
      <w:r>
        <w:rPr>
          <w:rFonts w:ascii="Times-Roman" w:hAnsi="Times-Roman" w:cs="Times-Roman"/>
          <w:color w:val="000000"/>
          <w:sz w:val="24"/>
          <w:szCs w:val="24"/>
        </w:rPr>
        <w:t xml:space="preserve"> of academic integrity is th</w:t>
      </w:r>
      <w:r w:rsidR="0034076F">
        <w:rPr>
          <w:rFonts w:ascii="Times-Roman" w:hAnsi="Times-Roman" w:cs="Times-Roman"/>
          <w:color w:val="000000"/>
          <w:sz w:val="24"/>
          <w:szCs w:val="24"/>
        </w:rPr>
        <w:t>e free play of ideas. All discussion and debate will proceed in this course</w:t>
      </w:r>
      <w:r>
        <w:rPr>
          <w:rFonts w:ascii="Times-Roman" w:hAnsi="Times-Roman" w:cs="Times-Roman"/>
          <w:color w:val="000000"/>
          <w:sz w:val="24"/>
          <w:szCs w:val="24"/>
        </w:rPr>
        <w:t xml:space="preserve"> with the firm expectation that all aspects of the class will be</w:t>
      </w:r>
      <w:r w:rsidR="0034076F">
        <w:rPr>
          <w:rFonts w:ascii="Times-Roman" w:hAnsi="Times-Roman" w:cs="Times-Roman"/>
          <w:color w:val="000000"/>
          <w:sz w:val="24"/>
          <w:szCs w:val="24"/>
        </w:rPr>
        <w:t xml:space="preserve"> </w:t>
      </w:r>
      <w:r>
        <w:rPr>
          <w:rFonts w:ascii="Times-Roman" w:hAnsi="Times-Roman" w:cs="Times-Roman"/>
          <w:color w:val="000000"/>
          <w:sz w:val="24"/>
          <w:szCs w:val="24"/>
        </w:rPr>
        <w:t>conducted with civility and respect for differing ideas, perspectives, and traditions. When</w:t>
      </w:r>
      <w:r w:rsidR="0034076F">
        <w:rPr>
          <w:rFonts w:ascii="Times-Roman" w:hAnsi="Times-Roman" w:cs="Times-Roman"/>
          <w:color w:val="000000"/>
          <w:sz w:val="24"/>
          <w:szCs w:val="24"/>
        </w:rPr>
        <w:t xml:space="preserve"> </w:t>
      </w:r>
      <w:r>
        <w:rPr>
          <w:rFonts w:ascii="Times-Roman" w:hAnsi="Times-Roman" w:cs="Times-Roman"/>
          <w:color w:val="000000"/>
          <w:sz w:val="24"/>
          <w:szCs w:val="24"/>
        </w:rPr>
        <w:t>in doubt (of any kind) please ask for guidance and clarification.</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MASON EMAIL ACCOUNTS</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Students must use their </w:t>
      </w:r>
      <w:proofErr w:type="spellStart"/>
      <w:r>
        <w:rPr>
          <w:rFonts w:ascii="Times-Roman" w:hAnsi="Times-Roman" w:cs="Times-Roman"/>
          <w:color w:val="000000"/>
          <w:sz w:val="24"/>
          <w:szCs w:val="24"/>
        </w:rPr>
        <w:t>MasonLIVE</w:t>
      </w:r>
      <w:proofErr w:type="spellEnd"/>
      <w:r>
        <w:rPr>
          <w:rFonts w:ascii="Times-Roman" w:hAnsi="Times-Roman" w:cs="Times-Roman"/>
          <w:color w:val="000000"/>
          <w:sz w:val="24"/>
          <w:szCs w:val="24"/>
        </w:rPr>
        <w:t xml:space="preserve"> email account to receive important University</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information</w:t>
      </w:r>
      <w:proofErr w:type="gramEnd"/>
      <w:r>
        <w:rPr>
          <w:rFonts w:ascii="Times-Roman" w:hAnsi="Times-Roman" w:cs="Times-Roman"/>
          <w:color w:val="000000"/>
          <w:sz w:val="24"/>
          <w:szCs w:val="24"/>
        </w:rPr>
        <w:t xml:space="preserve">, including messages related to this class. See </w:t>
      </w:r>
      <w:r>
        <w:rPr>
          <w:rFonts w:ascii="Times-Roman" w:hAnsi="Times-Roman" w:cs="Times-Roman"/>
          <w:color w:val="0000FF"/>
          <w:sz w:val="24"/>
          <w:szCs w:val="24"/>
        </w:rPr>
        <w:t xml:space="preserve">http://masonlive.gmu.edu </w:t>
      </w:r>
      <w:r>
        <w:rPr>
          <w:rFonts w:ascii="Times-Roman" w:hAnsi="Times-Roman" w:cs="Times-Roman"/>
          <w:color w:val="000000"/>
          <w:sz w:val="24"/>
          <w:szCs w:val="24"/>
        </w:rPr>
        <w:t>for more</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information</w:t>
      </w:r>
      <w:proofErr w:type="gramEnd"/>
      <w:r>
        <w:rPr>
          <w:rFonts w:ascii="Times-Roman" w:hAnsi="Times-Roman" w:cs="Times-Roman"/>
          <w:color w:val="000000"/>
          <w:sz w:val="24"/>
          <w:szCs w:val="24"/>
        </w:rPr>
        <w:t>.</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OFFICE OF DISABILITY SERVICES</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If you are a student with a disability and you need academic accommodations, please see</w:t>
      </w:r>
      <w:r w:rsidR="0083485B">
        <w:rPr>
          <w:rFonts w:ascii="Times-Roman" w:hAnsi="Times-Roman" w:cs="Times-Roman"/>
          <w:color w:val="000000"/>
          <w:sz w:val="24"/>
          <w:szCs w:val="24"/>
        </w:rPr>
        <w:t xml:space="preserve"> </w:t>
      </w:r>
      <w:r>
        <w:rPr>
          <w:rFonts w:ascii="Times-Roman" w:hAnsi="Times-Roman" w:cs="Times-Roman"/>
          <w:color w:val="000000"/>
          <w:sz w:val="24"/>
          <w:szCs w:val="24"/>
        </w:rPr>
        <w:t>me and contact the Office of Disability Services (ODS) at 993-2474. All academic</w:t>
      </w:r>
    </w:p>
    <w:p w:rsidR="00E7472B" w:rsidRDefault="00E7472B" w:rsidP="00E7472B">
      <w:pPr>
        <w:autoSpaceDE w:val="0"/>
        <w:autoSpaceDN w:val="0"/>
        <w:adjustRightInd w:val="0"/>
        <w:spacing w:after="0" w:line="240" w:lineRule="auto"/>
        <w:rPr>
          <w:rFonts w:ascii="Times-Roman" w:hAnsi="Times-Roman" w:cs="Times-Roman"/>
          <w:color w:val="0000FF"/>
          <w:sz w:val="24"/>
          <w:szCs w:val="24"/>
        </w:rPr>
      </w:pPr>
      <w:proofErr w:type="gramStart"/>
      <w:r>
        <w:rPr>
          <w:rFonts w:ascii="Times-Roman" w:hAnsi="Times-Roman" w:cs="Times-Roman"/>
          <w:color w:val="000000"/>
          <w:sz w:val="24"/>
          <w:szCs w:val="24"/>
        </w:rPr>
        <w:t>accommodations</w:t>
      </w:r>
      <w:proofErr w:type="gramEnd"/>
      <w:r>
        <w:rPr>
          <w:rFonts w:ascii="Times-Roman" w:hAnsi="Times-Roman" w:cs="Times-Roman"/>
          <w:color w:val="000000"/>
          <w:sz w:val="24"/>
          <w:szCs w:val="24"/>
        </w:rPr>
        <w:t xml:space="preserve"> must be arranged through the ODS. </w:t>
      </w:r>
      <w:r>
        <w:rPr>
          <w:rFonts w:ascii="Times-Roman" w:hAnsi="Times-Roman" w:cs="Times-Roman"/>
          <w:color w:val="0000FF"/>
          <w:sz w:val="24"/>
          <w:szCs w:val="24"/>
        </w:rPr>
        <w:t>http://ods.gmu.edu</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OTHER USEFUL CAMPUS RESOURCES:</w:t>
      </w:r>
    </w:p>
    <w:p w:rsidR="00E7472B" w:rsidRDefault="00E7472B" w:rsidP="00E7472B">
      <w:pPr>
        <w:autoSpaceDE w:val="0"/>
        <w:autoSpaceDN w:val="0"/>
        <w:adjustRightInd w:val="0"/>
        <w:spacing w:after="0" w:line="240" w:lineRule="auto"/>
        <w:rPr>
          <w:rFonts w:ascii="Times-Roman" w:hAnsi="Times-Roman" w:cs="Times-Roman"/>
          <w:color w:val="0000FF"/>
          <w:sz w:val="24"/>
          <w:szCs w:val="24"/>
        </w:rPr>
      </w:pPr>
      <w:r>
        <w:rPr>
          <w:rFonts w:ascii="Times-Roman" w:hAnsi="Times-Roman" w:cs="Times-Roman"/>
          <w:color w:val="000000"/>
          <w:sz w:val="24"/>
          <w:szCs w:val="24"/>
        </w:rPr>
        <w:t xml:space="preserve">WRITING CENTER: A114 Robinson Hall; (703) 993-1200; </w:t>
      </w:r>
      <w:r>
        <w:rPr>
          <w:rFonts w:ascii="Times-Roman" w:hAnsi="Times-Roman" w:cs="Times-Roman"/>
          <w:color w:val="0000FF"/>
          <w:sz w:val="24"/>
          <w:szCs w:val="24"/>
        </w:rPr>
        <w:t>http://writingcenter.gmu.edu</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UNIVERSITY LIBRARIES “Ask a Librarian”</w:t>
      </w:r>
    </w:p>
    <w:p w:rsidR="00E7472B" w:rsidRDefault="00E7472B" w:rsidP="00E7472B">
      <w:pPr>
        <w:autoSpaceDE w:val="0"/>
        <w:autoSpaceDN w:val="0"/>
        <w:adjustRightInd w:val="0"/>
        <w:spacing w:after="0" w:line="240" w:lineRule="auto"/>
        <w:rPr>
          <w:rFonts w:ascii="Times-Roman" w:hAnsi="Times-Roman" w:cs="Times-Roman"/>
          <w:color w:val="0000FF"/>
          <w:sz w:val="24"/>
          <w:szCs w:val="24"/>
        </w:rPr>
      </w:pPr>
      <w:r>
        <w:rPr>
          <w:rFonts w:ascii="Times-Roman" w:hAnsi="Times-Roman" w:cs="Times-Roman"/>
          <w:color w:val="0000FF"/>
          <w:sz w:val="24"/>
          <w:szCs w:val="24"/>
        </w:rPr>
        <w:t>http://library.gmu.edu/mudge/IM/IMRef.html</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COUNSELING AND PSYCHOLOGICAL SERVICES (CAPS): (703) 993-2380;</w:t>
      </w:r>
    </w:p>
    <w:p w:rsidR="00E7472B" w:rsidRDefault="00E7472B" w:rsidP="00E7472B">
      <w:pPr>
        <w:autoSpaceDE w:val="0"/>
        <w:autoSpaceDN w:val="0"/>
        <w:adjustRightInd w:val="0"/>
        <w:spacing w:after="0" w:line="240" w:lineRule="auto"/>
        <w:rPr>
          <w:rFonts w:ascii="Times-Roman" w:hAnsi="Times-Roman" w:cs="Times-Roman"/>
          <w:color w:val="0000FF"/>
          <w:sz w:val="24"/>
          <w:szCs w:val="24"/>
        </w:rPr>
      </w:pPr>
      <w:r>
        <w:rPr>
          <w:rFonts w:ascii="Times-Roman" w:hAnsi="Times-Roman" w:cs="Times-Roman"/>
          <w:color w:val="0000FF"/>
          <w:sz w:val="24"/>
          <w:szCs w:val="24"/>
        </w:rPr>
        <w:t>http://caps.gmu.edu</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UNIVERSITY POLICIES</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The University Catalog, </w:t>
      </w:r>
      <w:r>
        <w:rPr>
          <w:rFonts w:ascii="Times-Roman" w:hAnsi="Times-Roman" w:cs="Times-Roman"/>
          <w:color w:val="0000FF"/>
          <w:sz w:val="24"/>
          <w:szCs w:val="24"/>
        </w:rPr>
        <w:t>http://catalog.gmu.edu</w:t>
      </w:r>
      <w:r>
        <w:rPr>
          <w:rFonts w:ascii="Times-Roman" w:hAnsi="Times-Roman" w:cs="Times-Roman"/>
          <w:color w:val="000000"/>
          <w:sz w:val="24"/>
          <w:szCs w:val="24"/>
        </w:rPr>
        <w:t>, is the central resource for university</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policies</w:t>
      </w:r>
      <w:proofErr w:type="gramEnd"/>
      <w:r>
        <w:rPr>
          <w:rFonts w:ascii="Times-Roman" w:hAnsi="Times-Roman" w:cs="Times-Roman"/>
          <w:color w:val="000000"/>
          <w:sz w:val="24"/>
          <w:szCs w:val="24"/>
        </w:rPr>
        <w:t xml:space="preserve"> affecting student, faculty, and staff conduct in university academic affairs. Other</w:t>
      </w:r>
    </w:p>
    <w:p w:rsidR="00E7472B" w:rsidRDefault="00E7472B" w:rsidP="00E7472B">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policies</w:t>
      </w:r>
      <w:proofErr w:type="gramEnd"/>
      <w:r>
        <w:rPr>
          <w:rFonts w:ascii="Times-Roman" w:hAnsi="Times-Roman" w:cs="Times-Roman"/>
          <w:color w:val="000000"/>
          <w:sz w:val="24"/>
          <w:szCs w:val="24"/>
        </w:rPr>
        <w:t xml:space="preserve"> are available at </w:t>
      </w:r>
      <w:r>
        <w:rPr>
          <w:rFonts w:ascii="Times-Roman" w:hAnsi="Times-Roman" w:cs="Times-Roman"/>
          <w:color w:val="0000FF"/>
          <w:sz w:val="24"/>
          <w:szCs w:val="24"/>
        </w:rPr>
        <w:t>http://universitypolicy.gmu.edu/</w:t>
      </w:r>
      <w:r>
        <w:rPr>
          <w:rFonts w:ascii="Times-Roman" w:hAnsi="Times-Roman" w:cs="Times-Roman"/>
          <w:color w:val="000000"/>
          <w:sz w:val="24"/>
          <w:szCs w:val="24"/>
        </w:rPr>
        <w:t>. All members of the university</w:t>
      </w:r>
    </w:p>
    <w:p w:rsidR="0083485B" w:rsidRDefault="00E7472B" w:rsidP="00E7472B">
      <w:pPr>
        <w:contextualSpacing/>
        <w:rPr>
          <w:rFonts w:ascii="Times-Roman" w:hAnsi="Times-Roman" w:cs="Times-Roman"/>
          <w:color w:val="000000"/>
          <w:sz w:val="24"/>
          <w:szCs w:val="24"/>
        </w:rPr>
      </w:pPr>
      <w:proofErr w:type="gramStart"/>
      <w:r>
        <w:rPr>
          <w:rFonts w:ascii="Times-Roman" w:hAnsi="Times-Roman" w:cs="Times-Roman"/>
          <w:color w:val="000000"/>
          <w:sz w:val="24"/>
          <w:szCs w:val="24"/>
        </w:rPr>
        <w:t>community</w:t>
      </w:r>
      <w:proofErr w:type="gramEnd"/>
      <w:r>
        <w:rPr>
          <w:rFonts w:ascii="Times-Roman" w:hAnsi="Times-Roman" w:cs="Times-Roman"/>
          <w:color w:val="000000"/>
          <w:sz w:val="24"/>
          <w:szCs w:val="24"/>
        </w:rPr>
        <w:t xml:space="preserve"> are responsible for knowing and</w:t>
      </w:r>
      <w:r w:rsidR="0083485B">
        <w:rPr>
          <w:rFonts w:ascii="Times-Roman" w:hAnsi="Times-Roman" w:cs="Times-Roman"/>
          <w:color w:val="000000"/>
          <w:sz w:val="24"/>
          <w:szCs w:val="24"/>
        </w:rPr>
        <w:t xml:space="preserve"> following established policies.</w:t>
      </w:r>
    </w:p>
    <w:p w:rsidR="0083485B" w:rsidRDefault="0083485B" w:rsidP="00E7472B">
      <w:pPr>
        <w:rPr>
          <w:rFonts w:ascii="Times-Roman" w:hAnsi="Times-Roman" w:cs="Times-Roman"/>
          <w:color w:val="000000"/>
          <w:sz w:val="24"/>
          <w:szCs w:val="24"/>
        </w:rPr>
      </w:pPr>
      <w:r>
        <w:rPr>
          <w:rFonts w:ascii="Times-Roman" w:hAnsi="Times-Roman" w:cs="Times-Roman"/>
          <w:color w:val="000000"/>
          <w:sz w:val="24"/>
          <w:szCs w:val="24"/>
        </w:rPr>
        <w:t>USE OF ELECTRONIC EQUIPMENT IN CLASS Students may use electronic equipment in class for the purposes of taking notes, consulting a text that we are studying w</w:t>
      </w:r>
      <w:r w:rsidR="00B30DB7">
        <w:rPr>
          <w:rFonts w:ascii="Times-Roman" w:hAnsi="Times-Roman" w:cs="Times-Roman"/>
          <w:color w:val="000000"/>
          <w:sz w:val="24"/>
          <w:szCs w:val="24"/>
        </w:rPr>
        <w:t>hen using an on-line edition, consulting a dictionary, or checking the time.</w:t>
      </w:r>
      <w:r>
        <w:rPr>
          <w:rFonts w:ascii="Times-Roman" w:hAnsi="Times-Roman" w:cs="Times-Roman"/>
          <w:color w:val="000000"/>
          <w:sz w:val="24"/>
          <w:szCs w:val="24"/>
        </w:rPr>
        <w:t xml:space="preserve">  But no other use of electronic equipment is permitted and if the instructor has reason to think that electronic equipment is being u</w:t>
      </w:r>
      <w:r w:rsidR="00B30DB7">
        <w:rPr>
          <w:rFonts w:ascii="Times-Roman" w:hAnsi="Times-Roman" w:cs="Times-Roman"/>
          <w:color w:val="000000"/>
          <w:sz w:val="24"/>
          <w:szCs w:val="24"/>
        </w:rPr>
        <w:t>sed by anyone for some other purpose</w:t>
      </w:r>
      <w:r>
        <w:rPr>
          <w:rFonts w:ascii="Times-Roman" w:hAnsi="Times-Roman" w:cs="Times-Roman"/>
          <w:color w:val="000000"/>
          <w:sz w:val="24"/>
          <w:szCs w:val="24"/>
        </w:rPr>
        <w:t xml:space="preserve">, the instructor can ban the use of electronic equipment totally. </w:t>
      </w:r>
      <w:r>
        <w:rPr>
          <w:rFonts w:ascii="Times-Roman" w:hAnsi="Times-Roman" w:cs="Times-Roman"/>
          <w:color w:val="000000"/>
          <w:sz w:val="24"/>
          <w:szCs w:val="24"/>
        </w:rPr>
        <w:tab/>
      </w:r>
    </w:p>
    <w:p w:rsidR="0083485B" w:rsidRDefault="0083485B" w:rsidP="00E7472B"/>
    <w:sectPr w:rsidR="0083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2B"/>
    <w:rsid w:val="000E05F6"/>
    <w:rsid w:val="00216C16"/>
    <w:rsid w:val="002B6F25"/>
    <w:rsid w:val="0032127F"/>
    <w:rsid w:val="0034076F"/>
    <w:rsid w:val="003B05F1"/>
    <w:rsid w:val="003F0490"/>
    <w:rsid w:val="00431F61"/>
    <w:rsid w:val="00526E04"/>
    <w:rsid w:val="00557261"/>
    <w:rsid w:val="005724CF"/>
    <w:rsid w:val="00612657"/>
    <w:rsid w:val="00621C96"/>
    <w:rsid w:val="007055D3"/>
    <w:rsid w:val="008159DB"/>
    <w:rsid w:val="0083485B"/>
    <w:rsid w:val="0088632C"/>
    <w:rsid w:val="008E22C2"/>
    <w:rsid w:val="008F0454"/>
    <w:rsid w:val="00981988"/>
    <w:rsid w:val="00AD09F1"/>
    <w:rsid w:val="00B178B4"/>
    <w:rsid w:val="00B30DB7"/>
    <w:rsid w:val="00C547CD"/>
    <w:rsid w:val="00C6652A"/>
    <w:rsid w:val="00D1074D"/>
    <w:rsid w:val="00D46D0C"/>
    <w:rsid w:val="00E7409A"/>
    <w:rsid w:val="00E7472B"/>
    <w:rsid w:val="00ED589A"/>
    <w:rsid w:val="00F9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4754</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Cho</cp:lastModifiedBy>
  <cp:revision>2</cp:revision>
  <cp:lastPrinted>2017-05-22T20:53:00Z</cp:lastPrinted>
  <dcterms:created xsi:type="dcterms:W3CDTF">2017-09-13T16:58:00Z</dcterms:created>
  <dcterms:modified xsi:type="dcterms:W3CDTF">2017-09-13T16:58:00Z</dcterms:modified>
</cp:coreProperties>
</file>