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3AD63" w14:textId="6C0F41D2" w:rsidR="00585B02" w:rsidRPr="004B3105" w:rsidRDefault="00250D3E" w:rsidP="004B3105">
      <w:pPr>
        <w:jc w:val="center"/>
        <w:rPr>
          <w:b/>
          <w:sz w:val="48"/>
          <w:szCs w:val="48"/>
        </w:rPr>
      </w:pPr>
      <w:bookmarkStart w:id="0" w:name="_GoBack"/>
      <w:bookmarkEnd w:id="0"/>
      <w:r>
        <w:rPr>
          <w:b/>
          <w:sz w:val="48"/>
          <w:szCs w:val="48"/>
        </w:rPr>
        <w:t>Psychology of the Victim Experience (PSYC 462-002</w:t>
      </w:r>
      <w:r w:rsidR="00206340">
        <w:rPr>
          <w:b/>
          <w:sz w:val="48"/>
          <w:szCs w:val="48"/>
        </w:rPr>
        <w:t>)</w:t>
      </w:r>
    </w:p>
    <w:p w14:paraId="74CF83C8" w14:textId="77777777" w:rsidR="004B3105" w:rsidRPr="004B3105" w:rsidRDefault="004B3105" w:rsidP="004B3105">
      <w:pPr>
        <w:jc w:val="center"/>
        <w:rPr>
          <w:b/>
        </w:rPr>
      </w:pPr>
    </w:p>
    <w:p w14:paraId="57FF812C" w14:textId="1C818DD5" w:rsidR="004B3105" w:rsidRPr="004B3105" w:rsidRDefault="00F53F95" w:rsidP="004B3105">
      <w:pPr>
        <w:jc w:val="center"/>
        <w:rPr>
          <w:b/>
        </w:rPr>
      </w:pPr>
      <w:r>
        <w:rPr>
          <w:b/>
        </w:rPr>
        <w:t>Spring 2016</w:t>
      </w:r>
    </w:p>
    <w:p w14:paraId="000B5605" w14:textId="77777777" w:rsidR="004B3105" w:rsidRPr="004B3105" w:rsidRDefault="004B3105" w:rsidP="004B3105">
      <w:pPr>
        <w:jc w:val="center"/>
      </w:pPr>
    </w:p>
    <w:p w14:paraId="4DEFB9E9" w14:textId="77777777" w:rsidR="004B3105" w:rsidRPr="004B3105" w:rsidRDefault="004B3105" w:rsidP="004B3105">
      <w:r w:rsidRPr="004B3105">
        <w:rPr>
          <w:b/>
        </w:rPr>
        <w:t xml:space="preserve">Lecturer: </w:t>
      </w:r>
      <w:r w:rsidRPr="004B3105">
        <w:t>Dr. Justin Ramsdell</w:t>
      </w:r>
    </w:p>
    <w:p w14:paraId="00BBED0D" w14:textId="77777777" w:rsidR="004B3105" w:rsidRPr="004B3105" w:rsidRDefault="004B3105" w:rsidP="004B3105">
      <w:r w:rsidRPr="004B3105">
        <w:rPr>
          <w:b/>
        </w:rPr>
        <w:t>Office:</w:t>
      </w:r>
      <w:r w:rsidRPr="004B3105">
        <w:t xml:space="preserve"> David King Hall – Room 2020</w:t>
      </w:r>
    </w:p>
    <w:p w14:paraId="4481BED3" w14:textId="34627E77" w:rsidR="004B3105" w:rsidRPr="004B3105" w:rsidRDefault="004B3105" w:rsidP="004B3105">
      <w:r w:rsidRPr="004B3105">
        <w:rPr>
          <w:b/>
        </w:rPr>
        <w:t>Office Hours:</w:t>
      </w:r>
      <w:r w:rsidR="00F53F95">
        <w:t xml:space="preserve"> Tuesday</w:t>
      </w:r>
      <w:r w:rsidRPr="004B3105">
        <w:t xml:space="preserve"> – Thursday 1</w:t>
      </w:r>
      <w:r w:rsidR="00250D3E">
        <w:t>2:00pm – 1:3</w:t>
      </w:r>
      <w:r w:rsidRPr="004B3105">
        <w:t>0pm</w:t>
      </w:r>
    </w:p>
    <w:p w14:paraId="408279D9" w14:textId="63942E85" w:rsidR="004B3105" w:rsidRPr="001E4B30" w:rsidRDefault="004B3105" w:rsidP="004B3105">
      <w:r w:rsidRPr="004B3105">
        <w:rPr>
          <w:b/>
        </w:rPr>
        <w:t xml:space="preserve">Email: </w:t>
      </w:r>
      <w:r w:rsidR="007A5C84" w:rsidRPr="007A5C84">
        <w:t>jramsde2@gmu.edu</w:t>
      </w:r>
    </w:p>
    <w:p w14:paraId="68894CED" w14:textId="7982C1A0" w:rsidR="004B3105" w:rsidRPr="004B3105" w:rsidRDefault="004B3105" w:rsidP="004B3105">
      <w:pPr>
        <w:rPr>
          <w:b/>
        </w:rPr>
      </w:pPr>
      <w:r w:rsidRPr="004B3105">
        <w:rPr>
          <w:b/>
        </w:rPr>
        <w:t xml:space="preserve">Phone: </w:t>
      </w:r>
      <w:r w:rsidR="002847F4" w:rsidRPr="002847F4">
        <w:t>703-993-2189</w:t>
      </w:r>
    </w:p>
    <w:p w14:paraId="76590ACB" w14:textId="1F17C698" w:rsidR="004B3105" w:rsidRPr="004B3105" w:rsidRDefault="004B3105" w:rsidP="004B3105">
      <w:r w:rsidRPr="004B3105">
        <w:rPr>
          <w:b/>
        </w:rPr>
        <w:t>Lecture:</w:t>
      </w:r>
      <w:r w:rsidRPr="004B3105">
        <w:t xml:space="preserve"> </w:t>
      </w:r>
      <w:r w:rsidR="00250D3E">
        <w:t>1:30pm – 2:45pm, Tuesday and Thursday, Innovation Hall - 206</w:t>
      </w:r>
    </w:p>
    <w:p w14:paraId="032B9F8E" w14:textId="77777777" w:rsidR="004B3105" w:rsidRPr="004B3105" w:rsidRDefault="004B3105" w:rsidP="004B3105"/>
    <w:p w14:paraId="3B94B658" w14:textId="77777777" w:rsidR="004B3105" w:rsidRPr="004B3105" w:rsidRDefault="004B3105" w:rsidP="004B3105">
      <w:pPr>
        <w:rPr>
          <w:b/>
        </w:rPr>
      </w:pPr>
      <w:r w:rsidRPr="004B3105">
        <w:rPr>
          <w:b/>
        </w:rPr>
        <w:t xml:space="preserve">Required Text: </w:t>
      </w:r>
    </w:p>
    <w:p w14:paraId="53242ACE" w14:textId="681EED6E" w:rsidR="004B3105" w:rsidRPr="004B6BCE" w:rsidRDefault="004A310F" w:rsidP="004B3105">
      <w:pPr>
        <w:pStyle w:val="ListParagraph"/>
        <w:numPr>
          <w:ilvl w:val="0"/>
          <w:numId w:val="1"/>
        </w:numPr>
      </w:pPr>
      <w:r>
        <w:rPr>
          <w:color w:val="000000"/>
        </w:rPr>
        <w:t>Herman, J. (1997). Trauma and Recovery</w:t>
      </w:r>
      <w:r w:rsidR="004B6BCE">
        <w:rPr>
          <w:color w:val="000000"/>
        </w:rPr>
        <w:t>: The Aftermath of Violence – From Domestic Abuse to Political Terror. New York, NY: Basic Books.</w:t>
      </w:r>
    </w:p>
    <w:p w14:paraId="058781B0" w14:textId="77777777" w:rsidR="004B6BCE" w:rsidRDefault="004B6BCE" w:rsidP="004B6BCE"/>
    <w:p w14:paraId="5504710F" w14:textId="737F3D1F" w:rsidR="004B6BCE" w:rsidRDefault="004B6BCE" w:rsidP="004B6BCE">
      <w:r>
        <w:rPr>
          <w:b/>
        </w:rPr>
        <w:t>Required Reading</w:t>
      </w:r>
      <w:r>
        <w:t xml:space="preserve"> (Provided by Professor</w:t>
      </w:r>
      <w:r w:rsidR="00064BA0">
        <w:t xml:space="preserve"> in PDF format</w:t>
      </w:r>
      <w:r>
        <w:t>):</w:t>
      </w:r>
    </w:p>
    <w:p w14:paraId="04B7F09C" w14:textId="58F7CD52" w:rsidR="004B6BCE" w:rsidRDefault="002308F2" w:rsidP="002308F2">
      <w:pPr>
        <w:pStyle w:val="ListParagraph"/>
        <w:numPr>
          <w:ilvl w:val="0"/>
          <w:numId w:val="3"/>
        </w:numPr>
      </w:pPr>
      <w:proofErr w:type="spellStart"/>
      <w:r>
        <w:t>Bracha</w:t>
      </w:r>
      <w:proofErr w:type="spellEnd"/>
      <w:r>
        <w:t xml:space="preserve">, H. S., Ralston, T. C., Matsukawa, J. M., </w:t>
      </w:r>
      <w:proofErr w:type="spellStart"/>
      <w:r>
        <w:t>Williamsn</w:t>
      </w:r>
      <w:proofErr w:type="spellEnd"/>
      <w:r>
        <w:t xml:space="preserve">, A. E., &amp; </w:t>
      </w:r>
      <w:proofErr w:type="spellStart"/>
      <w:r>
        <w:t>Bracha</w:t>
      </w:r>
      <w:proofErr w:type="spellEnd"/>
      <w:r>
        <w:t xml:space="preserve"> A. S. (2004). Does fight or flight need updating? </w:t>
      </w:r>
      <w:r>
        <w:rPr>
          <w:i/>
        </w:rPr>
        <w:t xml:space="preserve">Psychosomatics, 45, </w:t>
      </w:r>
      <w:r>
        <w:t xml:space="preserve">5. </w:t>
      </w:r>
    </w:p>
    <w:p w14:paraId="48C56D1D" w14:textId="508BB148" w:rsidR="002308F2" w:rsidRDefault="002308F2" w:rsidP="002308F2">
      <w:pPr>
        <w:pStyle w:val="ListParagraph"/>
        <w:numPr>
          <w:ilvl w:val="0"/>
          <w:numId w:val="3"/>
        </w:numPr>
      </w:pPr>
      <w:proofErr w:type="spellStart"/>
      <w:r>
        <w:t>Pickel</w:t>
      </w:r>
      <w:proofErr w:type="spellEnd"/>
      <w:r>
        <w:t xml:space="preserve">, K. S., Ross, S. J., &amp; Truelove, R. S. (2006). Do weapons automatically capture attention? </w:t>
      </w:r>
      <w:r>
        <w:rPr>
          <w:i/>
        </w:rPr>
        <w:t>Applied Cognitive Psychology, 20,</w:t>
      </w:r>
      <w:r>
        <w:t xml:space="preserve"> 871-893. </w:t>
      </w:r>
    </w:p>
    <w:p w14:paraId="066E8687" w14:textId="77777777" w:rsidR="00745ECA" w:rsidRDefault="00745ECA" w:rsidP="00745ECA">
      <w:pPr>
        <w:pStyle w:val="ListParagraph"/>
        <w:numPr>
          <w:ilvl w:val="0"/>
          <w:numId w:val="3"/>
        </w:numPr>
      </w:pPr>
      <w:r>
        <w:t xml:space="preserve">The Family Astor. Available: </w:t>
      </w:r>
      <w:hyperlink r:id="rId5" w:history="1">
        <w:r w:rsidRPr="00DA1FD9">
          <w:rPr>
            <w:rStyle w:val="Hyperlink"/>
          </w:rPr>
          <w:t>http://nymag.com/news/features/18860/index1.html</w:t>
        </w:r>
      </w:hyperlink>
    </w:p>
    <w:p w14:paraId="53E95EDB" w14:textId="77777777" w:rsidR="00745ECA" w:rsidRDefault="00745ECA" w:rsidP="00745ECA">
      <w:pPr>
        <w:pStyle w:val="ListParagraph"/>
        <w:numPr>
          <w:ilvl w:val="0"/>
          <w:numId w:val="3"/>
        </w:numPr>
      </w:pPr>
      <w:r>
        <w:t xml:space="preserve">Taylor, B. J., </w:t>
      </w:r>
      <w:proofErr w:type="spellStart"/>
      <w:r>
        <w:t>Killick</w:t>
      </w:r>
      <w:proofErr w:type="spellEnd"/>
      <w:r>
        <w:t>, C., O’Brien, M., Begley, E., &amp; Carter-</w:t>
      </w:r>
      <w:proofErr w:type="spellStart"/>
      <w:r>
        <w:t>Anand</w:t>
      </w:r>
      <w:proofErr w:type="spellEnd"/>
      <w:r>
        <w:t xml:space="preserve">, J. (2014). Older people’s conceptualization of elder abuse and neglect. </w:t>
      </w:r>
      <w:r>
        <w:rPr>
          <w:i/>
        </w:rPr>
        <w:t xml:space="preserve">Journal of Elder Abuse and Neglect, 26, </w:t>
      </w:r>
      <w:r>
        <w:t xml:space="preserve">223-243. </w:t>
      </w:r>
    </w:p>
    <w:p w14:paraId="2948EE50" w14:textId="77777777" w:rsidR="006E04FE" w:rsidRDefault="006E04FE" w:rsidP="006E04FE">
      <w:pPr>
        <w:pStyle w:val="ListParagraph"/>
        <w:numPr>
          <w:ilvl w:val="0"/>
          <w:numId w:val="3"/>
        </w:numPr>
      </w:pPr>
      <w:proofErr w:type="spellStart"/>
      <w:r>
        <w:t>Korkodeilou</w:t>
      </w:r>
      <w:proofErr w:type="spellEnd"/>
      <w:r>
        <w:t xml:space="preserve">, J. (2014). Dealing with the unknown: Learning from stalking victims’ experiences. </w:t>
      </w:r>
      <w:r>
        <w:rPr>
          <w:i/>
        </w:rPr>
        <w:t xml:space="preserve">Crime Prevention and Community Safety, 16, </w:t>
      </w:r>
      <w:r>
        <w:t xml:space="preserve">253-268. </w:t>
      </w:r>
    </w:p>
    <w:p w14:paraId="5436ACB0" w14:textId="7205CAC6" w:rsidR="002308F2" w:rsidRDefault="000C4F33" w:rsidP="002308F2">
      <w:pPr>
        <w:pStyle w:val="ListParagraph"/>
        <w:numPr>
          <w:ilvl w:val="0"/>
          <w:numId w:val="3"/>
        </w:numPr>
      </w:pPr>
      <w:proofErr w:type="spellStart"/>
      <w:r>
        <w:t>Cerulli</w:t>
      </w:r>
      <w:proofErr w:type="spellEnd"/>
      <w:r>
        <w:t xml:space="preserve">, C., </w:t>
      </w:r>
      <w:proofErr w:type="spellStart"/>
      <w:r>
        <w:t>Poleshuk</w:t>
      </w:r>
      <w:proofErr w:type="spellEnd"/>
      <w:r>
        <w:t xml:space="preserve">, E., Raimondi, C., Veale, S., &amp;Chin, N. (2012). “What fresh hell is this?” Victims of intimate partner violence describe their experiences of abuse, pain, and depression. </w:t>
      </w:r>
      <w:r>
        <w:rPr>
          <w:i/>
        </w:rPr>
        <w:t xml:space="preserve">Journal of Family Violence, 27, </w:t>
      </w:r>
      <w:r>
        <w:t>773-781.</w:t>
      </w:r>
    </w:p>
    <w:p w14:paraId="2959B873" w14:textId="77DD9789" w:rsidR="000C4F33" w:rsidRDefault="000C4F33" w:rsidP="002308F2">
      <w:pPr>
        <w:pStyle w:val="ListParagraph"/>
        <w:numPr>
          <w:ilvl w:val="0"/>
          <w:numId w:val="3"/>
        </w:numPr>
      </w:pPr>
      <w:proofErr w:type="spellStart"/>
      <w:r>
        <w:t>Hamberger</w:t>
      </w:r>
      <w:proofErr w:type="spellEnd"/>
      <w:r>
        <w:t xml:space="preserve">, K &amp;Larsen, S. E. (2015). Men’s and women’s experience of intimate partner violence: A review of ten years of comparative studies in clinical samples; Part I. </w:t>
      </w:r>
      <w:r>
        <w:rPr>
          <w:i/>
        </w:rPr>
        <w:t xml:space="preserve">Journal of Family Violence, 30, </w:t>
      </w:r>
      <w:r>
        <w:t>699-717.</w:t>
      </w:r>
    </w:p>
    <w:p w14:paraId="1E65C4CD" w14:textId="06144227" w:rsidR="004F39F6" w:rsidRDefault="004F39F6" w:rsidP="002308F2">
      <w:pPr>
        <w:pStyle w:val="ListParagraph"/>
        <w:numPr>
          <w:ilvl w:val="0"/>
          <w:numId w:val="3"/>
        </w:numPr>
      </w:pPr>
      <w:proofErr w:type="spellStart"/>
      <w:r>
        <w:t>Beitchman</w:t>
      </w:r>
      <w:proofErr w:type="spellEnd"/>
      <w:r>
        <w:t xml:space="preserve">, J. H., </w:t>
      </w:r>
      <w:proofErr w:type="spellStart"/>
      <w:r>
        <w:t>Zucker</w:t>
      </w:r>
      <w:proofErr w:type="spellEnd"/>
      <w:r>
        <w:t xml:space="preserve">, K. J., Hood, J. E., </w:t>
      </w:r>
      <w:proofErr w:type="spellStart"/>
      <w:r>
        <w:t>daCosta</w:t>
      </w:r>
      <w:proofErr w:type="spellEnd"/>
      <w:r>
        <w:t xml:space="preserve">, G. A., &amp; </w:t>
      </w:r>
      <w:proofErr w:type="spellStart"/>
      <w:r>
        <w:t>Akman</w:t>
      </w:r>
      <w:proofErr w:type="spellEnd"/>
      <w:r>
        <w:t xml:space="preserve">, D. (1991). A review of the short-term effects of child sexual abuse. </w:t>
      </w:r>
      <w:r>
        <w:rPr>
          <w:i/>
        </w:rPr>
        <w:t xml:space="preserve">Child Abuse and Neglect, 15, </w:t>
      </w:r>
      <w:r>
        <w:t xml:space="preserve">537-556. </w:t>
      </w:r>
    </w:p>
    <w:p w14:paraId="29DC5E24" w14:textId="206ADF00" w:rsidR="004F39F6" w:rsidRDefault="004F39F6" w:rsidP="002308F2">
      <w:pPr>
        <w:pStyle w:val="ListParagraph"/>
        <w:numPr>
          <w:ilvl w:val="0"/>
          <w:numId w:val="3"/>
        </w:numPr>
      </w:pPr>
      <w:r>
        <w:t xml:space="preserve">Jong, R., </w:t>
      </w:r>
      <w:proofErr w:type="spellStart"/>
      <w:r>
        <w:t>Alink</w:t>
      </w:r>
      <w:proofErr w:type="spellEnd"/>
      <w:r>
        <w:t xml:space="preserve">, L., </w:t>
      </w:r>
      <w:proofErr w:type="spellStart"/>
      <w:r>
        <w:t>Bijleveld</w:t>
      </w:r>
      <w:proofErr w:type="spellEnd"/>
      <w:r>
        <w:t xml:space="preserve">, C., </w:t>
      </w:r>
      <w:proofErr w:type="spellStart"/>
      <w:r>
        <w:t>Finkenauer</w:t>
      </w:r>
      <w:proofErr w:type="spellEnd"/>
      <w:r>
        <w:t xml:space="preserve">, C., &amp; Hendriks, J. (2015). Transition into adulthood of child sexual abuse victims. </w:t>
      </w:r>
      <w:r>
        <w:rPr>
          <w:i/>
        </w:rPr>
        <w:t xml:space="preserve">Aggression and Violent Behavior, </w:t>
      </w:r>
      <w:proofErr w:type="gramStart"/>
      <w:r>
        <w:rPr>
          <w:i/>
        </w:rPr>
        <w:t xml:space="preserve">24, </w:t>
      </w:r>
      <w:r>
        <w:t xml:space="preserve"> 175</w:t>
      </w:r>
      <w:proofErr w:type="gramEnd"/>
      <w:r>
        <w:t xml:space="preserve">-187. </w:t>
      </w:r>
    </w:p>
    <w:p w14:paraId="53E2ECB4" w14:textId="77777777" w:rsidR="004B3105" w:rsidRPr="004B3105" w:rsidRDefault="004B3105" w:rsidP="004B3105">
      <w:pPr>
        <w:rPr>
          <w:b/>
        </w:rPr>
      </w:pPr>
    </w:p>
    <w:p w14:paraId="13929A83" w14:textId="3D968BCE" w:rsidR="004B3105" w:rsidRDefault="004B3105" w:rsidP="0085640F">
      <w:pPr>
        <w:rPr>
          <w:color w:val="000000"/>
        </w:rPr>
      </w:pPr>
      <w:r w:rsidRPr="004B3105">
        <w:rPr>
          <w:b/>
        </w:rPr>
        <w:t xml:space="preserve">Course Description: </w:t>
      </w:r>
      <w:r w:rsidR="00B06BBF">
        <w:rPr>
          <w:color w:val="000000"/>
        </w:rPr>
        <w:t xml:space="preserve">Explores the immediate, short-term, and long-term </w:t>
      </w:r>
      <w:r w:rsidR="004B6BCE">
        <w:rPr>
          <w:color w:val="000000"/>
        </w:rPr>
        <w:t xml:space="preserve">psychological </w:t>
      </w:r>
      <w:r w:rsidR="00B06BBF">
        <w:rPr>
          <w:color w:val="000000"/>
        </w:rPr>
        <w:t>effects of crime on victims</w:t>
      </w:r>
      <w:r w:rsidR="004B6BCE">
        <w:rPr>
          <w:color w:val="000000"/>
        </w:rPr>
        <w:t xml:space="preserve"> through interviews with survivors of childhood abduction, elder abuse, intimate partner violence, and child abuse</w:t>
      </w:r>
      <w:r w:rsidR="00B06BBF">
        <w:rPr>
          <w:color w:val="000000"/>
        </w:rPr>
        <w:t>.</w:t>
      </w:r>
      <w:r w:rsidR="00064BA0">
        <w:rPr>
          <w:color w:val="000000"/>
        </w:rPr>
        <w:t xml:space="preserve"> Draws </w:t>
      </w:r>
      <w:r w:rsidR="00064BA0">
        <w:rPr>
          <w:color w:val="000000"/>
        </w:rPr>
        <w:lastRenderedPageBreak/>
        <w:t xml:space="preserve">links between the experiences of the individuals interviewed and victims of other, more common crimes in order to foster empathy. Describes the physiological and psychological reactions to victimization and evaluates treatment options for survivors. Evaluates the roles and responsibilities of mental health professionals and law enforcement officers when interacting with victims of crime. </w:t>
      </w:r>
    </w:p>
    <w:p w14:paraId="7E2F3712" w14:textId="77777777" w:rsidR="00FB79DE" w:rsidRPr="004B3105" w:rsidRDefault="00FB79DE" w:rsidP="0085640F">
      <w:pPr>
        <w:rPr>
          <w:color w:val="000000"/>
        </w:rPr>
      </w:pPr>
    </w:p>
    <w:p w14:paraId="1C15D9ED" w14:textId="3632CAE8" w:rsidR="00FB79DE" w:rsidRPr="00FB79DE" w:rsidRDefault="00FB79DE" w:rsidP="00FB79DE">
      <w:pPr>
        <w:rPr>
          <w:b/>
        </w:rPr>
      </w:pPr>
      <w:r w:rsidRPr="00FB79DE">
        <w:rPr>
          <w:b/>
        </w:rPr>
        <w:t>Learning Outcomes:</w:t>
      </w:r>
    </w:p>
    <w:p w14:paraId="0D562740" w14:textId="3670AD83" w:rsidR="00FB79DE" w:rsidRDefault="0092134A" w:rsidP="00FB79DE">
      <w:pPr>
        <w:pStyle w:val="ListParagraph"/>
        <w:numPr>
          <w:ilvl w:val="0"/>
          <w:numId w:val="2"/>
        </w:numPr>
      </w:pPr>
      <w:r>
        <w:t>Describe and understand the experience of the victims of various and differing crimes</w:t>
      </w:r>
      <w:r w:rsidR="00C2151C">
        <w:t xml:space="preserve"> through in-depth interviews with survivors</w:t>
      </w:r>
      <w:r>
        <w:t xml:space="preserve">. </w:t>
      </w:r>
    </w:p>
    <w:p w14:paraId="3D2C8709" w14:textId="06BC4B32" w:rsidR="00FB79DE" w:rsidRDefault="00FB79DE" w:rsidP="00FB79DE">
      <w:pPr>
        <w:pStyle w:val="ListParagraph"/>
        <w:numPr>
          <w:ilvl w:val="0"/>
          <w:numId w:val="2"/>
        </w:numPr>
      </w:pPr>
      <w:r>
        <w:t>Unders</w:t>
      </w:r>
      <w:r w:rsidR="0092134A">
        <w:t xml:space="preserve">tand the potential immediate, short-term, and long-term psychological ramifications of being a victim of crime. </w:t>
      </w:r>
    </w:p>
    <w:p w14:paraId="7045345E" w14:textId="1BBD4765" w:rsidR="00FB79DE" w:rsidRDefault="0092134A" w:rsidP="00FB79DE">
      <w:pPr>
        <w:pStyle w:val="ListParagraph"/>
        <w:numPr>
          <w:ilvl w:val="0"/>
          <w:numId w:val="2"/>
        </w:numPr>
      </w:pPr>
      <w:r>
        <w:t xml:space="preserve">Explore </w:t>
      </w:r>
      <w:r w:rsidR="00C2151C">
        <w:t xml:space="preserve">the similarities between victim experiences of crimes ranging from childhood abuse to burglary.  </w:t>
      </w:r>
      <w:r>
        <w:t xml:space="preserve"> </w:t>
      </w:r>
    </w:p>
    <w:p w14:paraId="29F6DAA8" w14:textId="57AF19D7" w:rsidR="00FB79DE" w:rsidRDefault="00FB79DE" w:rsidP="00FB79DE">
      <w:pPr>
        <w:pStyle w:val="ListParagraph"/>
        <w:numPr>
          <w:ilvl w:val="0"/>
          <w:numId w:val="2"/>
        </w:numPr>
      </w:pPr>
      <w:r>
        <w:t xml:space="preserve">Critically evaluate the roles of professionals </w:t>
      </w:r>
      <w:r w:rsidR="0092134A">
        <w:t>s</w:t>
      </w:r>
      <w:r w:rsidR="00064BA0">
        <w:t>uch as law enforcement officers and</w:t>
      </w:r>
      <w:r w:rsidR="0092134A">
        <w:t xml:space="preserve"> mental health professional</w:t>
      </w:r>
      <w:r w:rsidR="00064BA0">
        <w:t xml:space="preserve">s </w:t>
      </w:r>
      <w:r w:rsidR="0092134A">
        <w:t xml:space="preserve">as they pertain to </w:t>
      </w:r>
      <w:r w:rsidR="00064BA0">
        <w:t>their interactions with victims of crimes</w:t>
      </w:r>
      <w:r w:rsidR="00C2151C">
        <w:t xml:space="preserve"> and the treatment of </w:t>
      </w:r>
      <w:r w:rsidR="00064BA0">
        <w:t>the subsequent psychological issues</w:t>
      </w:r>
      <w:r w:rsidR="0092134A">
        <w:t xml:space="preserve">. </w:t>
      </w:r>
    </w:p>
    <w:p w14:paraId="79C06265" w14:textId="77777777" w:rsidR="004B3105" w:rsidRPr="004B3105" w:rsidRDefault="004B3105" w:rsidP="004B3105">
      <w:pPr>
        <w:rPr>
          <w:color w:val="000000"/>
        </w:rPr>
      </w:pPr>
    </w:p>
    <w:tbl>
      <w:tblPr>
        <w:tblW w:w="8810" w:type="dxa"/>
        <w:tblInd w:w="93" w:type="dxa"/>
        <w:tblLayout w:type="fixed"/>
        <w:tblLook w:val="04A0" w:firstRow="1" w:lastRow="0" w:firstColumn="1" w:lastColumn="0" w:noHBand="0" w:noVBand="1"/>
      </w:tblPr>
      <w:tblGrid>
        <w:gridCol w:w="825"/>
        <w:gridCol w:w="935"/>
        <w:gridCol w:w="3745"/>
        <w:gridCol w:w="2160"/>
        <w:gridCol w:w="1145"/>
      </w:tblGrid>
      <w:tr w:rsidR="001E4B30" w:rsidRPr="004B3105" w14:paraId="7F2E8E25" w14:textId="77777777" w:rsidTr="000E59A9">
        <w:trPr>
          <w:trHeight w:val="26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1BFD4" w14:textId="77777777" w:rsidR="001E4B30" w:rsidRPr="004B3105" w:rsidRDefault="001E4B30" w:rsidP="004B3105">
            <w:pPr>
              <w:jc w:val="center"/>
              <w:rPr>
                <w:rFonts w:eastAsia="Times New Roman" w:cs="Times New Roman"/>
                <w:b/>
                <w:bCs/>
                <w:color w:val="000000"/>
                <w:sz w:val="22"/>
                <w:szCs w:val="22"/>
              </w:rPr>
            </w:pPr>
            <w:r w:rsidRPr="004B3105">
              <w:rPr>
                <w:rFonts w:eastAsia="Times New Roman" w:cs="Times New Roman"/>
                <w:b/>
                <w:bCs/>
                <w:color w:val="000000"/>
                <w:sz w:val="22"/>
                <w:szCs w:val="22"/>
              </w:rPr>
              <w:t>Week</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1378D307" w14:textId="77777777" w:rsidR="001E4B30" w:rsidRPr="004B3105" w:rsidRDefault="001E4B30" w:rsidP="004B3105">
            <w:pPr>
              <w:jc w:val="center"/>
              <w:rPr>
                <w:rFonts w:eastAsia="Times New Roman" w:cs="Times New Roman"/>
                <w:b/>
                <w:bCs/>
                <w:color w:val="000000"/>
                <w:sz w:val="22"/>
                <w:szCs w:val="22"/>
              </w:rPr>
            </w:pPr>
            <w:r w:rsidRPr="004B3105">
              <w:rPr>
                <w:rFonts w:eastAsia="Times New Roman" w:cs="Times New Roman"/>
                <w:b/>
                <w:bCs/>
                <w:color w:val="000000"/>
                <w:sz w:val="22"/>
                <w:szCs w:val="22"/>
              </w:rPr>
              <w:t>Date</w:t>
            </w:r>
          </w:p>
        </w:tc>
        <w:tc>
          <w:tcPr>
            <w:tcW w:w="3745" w:type="dxa"/>
            <w:tcBorders>
              <w:top w:val="single" w:sz="4" w:space="0" w:color="auto"/>
              <w:left w:val="nil"/>
              <w:bottom w:val="single" w:sz="4" w:space="0" w:color="auto"/>
              <w:right w:val="single" w:sz="4" w:space="0" w:color="auto"/>
            </w:tcBorders>
            <w:shd w:val="clear" w:color="auto" w:fill="auto"/>
            <w:noWrap/>
            <w:vAlign w:val="center"/>
            <w:hideMark/>
          </w:tcPr>
          <w:p w14:paraId="1D447110" w14:textId="77777777" w:rsidR="001E4B30" w:rsidRPr="004B3105" w:rsidRDefault="001E4B30" w:rsidP="004B3105">
            <w:pPr>
              <w:jc w:val="center"/>
              <w:rPr>
                <w:rFonts w:eastAsia="Times New Roman" w:cs="Times New Roman"/>
                <w:b/>
                <w:bCs/>
                <w:color w:val="000000"/>
                <w:sz w:val="22"/>
                <w:szCs w:val="22"/>
              </w:rPr>
            </w:pPr>
            <w:r w:rsidRPr="004B3105">
              <w:rPr>
                <w:rFonts w:eastAsia="Times New Roman" w:cs="Times New Roman"/>
                <w:b/>
                <w:bCs/>
                <w:color w:val="000000"/>
                <w:sz w:val="22"/>
                <w:szCs w:val="22"/>
              </w:rPr>
              <w:t>Topic</w:t>
            </w:r>
          </w:p>
        </w:tc>
        <w:tc>
          <w:tcPr>
            <w:tcW w:w="2160" w:type="dxa"/>
            <w:tcBorders>
              <w:top w:val="single" w:sz="4" w:space="0" w:color="auto"/>
              <w:left w:val="nil"/>
              <w:bottom w:val="single" w:sz="6" w:space="0" w:color="auto"/>
              <w:right w:val="single" w:sz="4" w:space="0" w:color="auto"/>
            </w:tcBorders>
          </w:tcPr>
          <w:p w14:paraId="245B136D" w14:textId="59961A5A" w:rsidR="001E4B30" w:rsidRPr="001E4B30" w:rsidRDefault="001E4B30" w:rsidP="004B3105">
            <w:pPr>
              <w:jc w:val="center"/>
              <w:rPr>
                <w:rFonts w:eastAsia="Times New Roman" w:cs="Times New Roman"/>
                <w:b/>
                <w:bCs/>
                <w:color w:val="000000"/>
                <w:sz w:val="22"/>
                <w:szCs w:val="22"/>
              </w:rPr>
            </w:pPr>
            <w:r>
              <w:rPr>
                <w:rFonts w:eastAsia="Times New Roman" w:cs="Times New Roman"/>
                <w:b/>
                <w:bCs/>
                <w:color w:val="000000"/>
                <w:sz w:val="22"/>
                <w:szCs w:val="22"/>
              </w:rPr>
              <w:t>Assignment Due</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2B28" w14:textId="0BC12F02" w:rsidR="001E4B30" w:rsidRPr="004B3105" w:rsidRDefault="006E40F8" w:rsidP="004B3105">
            <w:pPr>
              <w:jc w:val="center"/>
              <w:rPr>
                <w:rFonts w:eastAsia="Times New Roman" w:cs="Times New Roman"/>
                <w:b/>
                <w:bCs/>
                <w:color w:val="000000"/>
                <w:sz w:val="22"/>
                <w:szCs w:val="22"/>
              </w:rPr>
            </w:pPr>
            <w:r>
              <w:rPr>
                <w:rFonts w:eastAsia="Times New Roman" w:cs="Times New Roman"/>
                <w:b/>
                <w:bCs/>
                <w:color w:val="000000"/>
                <w:sz w:val="22"/>
                <w:szCs w:val="22"/>
              </w:rPr>
              <w:t>Reading</w:t>
            </w:r>
          </w:p>
        </w:tc>
      </w:tr>
      <w:tr w:rsidR="00750BF4" w:rsidRPr="004B3105" w14:paraId="7CA44FEA" w14:textId="77777777" w:rsidTr="000E59A9">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021DF" w14:textId="77777777" w:rsidR="00750BF4" w:rsidRPr="004B3105" w:rsidRDefault="00750BF4" w:rsidP="004B3105">
            <w:pPr>
              <w:jc w:val="center"/>
              <w:rPr>
                <w:rFonts w:eastAsia="Times New Roman" w:cs="Times New Roman"/>
                <w:color w:val="000000"/>
                <w:sz w:val="22"/>
                <w:szCs w:val="22"/>
              </w:rPr>
            </w:pPr>
            <w:r w:rsidRPr="004B3105">
              <w:rPr>
                <w:rFonts w:eastAsia="Times New Roman" w:cs="Times New Roman"/>
                <w:color w:val="000000"/>
                <w:sz w:val="22"/>
                <w:szCs w:val="22"/>
              </w:rPr>
              <w:t>1</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5DF02860" w14:textId="244226F5" w:rsidR="00750BF4" w:rsidRPr="004B3105" w:rsidRDefault="00750BF4" w:rsidP="001E4B30">
            <w:pPr>
              <w:jc w:val="center"/>
              <w:rPr>
                <w:rFonts w:eastAsia="Times New Roman" w:cs="Times New Roman"/>
                <w:color w:val="000000"/>
                <w:sz w:val="22"/>
                <w:szCs w:val="22"/>
              </w:rPr>
            </w:pPr>
            <w:r>
              <w:rPr>
                <w:rFonts w:eastAsia="Times New Roman" w:cs="Times New Roman"/>
                <w:color w:val="000000"/>
                <w:sz w:val="22"/>
                <w:szCs w:val="22"/>
              </w:rPr>
              <w:t>8/30</w:t>
            </w:r>
            <w:r w:rsidRPr="004B3105">
              <w:rPr>
                <w:rFonts w:eastAsia="Times New Roman" w:cs="Times New Roman"/>
                <w:color w:val="000000"/>
                <w:sz w:val="22"/>
                <w:szCs w:val="22"/>
              </w:rPr>
              <w:t> </w:t>
            </w:r>
          </w:p>
        </w:tc>
        <w:tc>
          <w:tcPr>
            <w:tcW w:w="3745" w:type="dxa"/>
            <w:tcBorders>
              <w:top w:val="single" w:sz="4" w:space="0" w:color="auto"/>
              <w:left w:val="nil"/>
              <w:bottom w:val="single" w:sz="4" w:space="0" w:color="auto"/>
              <w:right w:val="single" w:sz="4" w:space="0" w:color="auto"/>
            </w:tcBorders>
            <w:shd w:val="clear" w:color="auto" w:fill="auto"/>
            <w:noWrap/>
            <w:vAlign w:val="bottom"/>
            <w:hideMark/>
          </w:tcPr>
          <w:p w14:paraId="6149C5D6" w14:textId="47AE1236"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Introduction/Syllabus</w:t>
            </w:r>
          </w:p>
        </w:tc>
        <w:tc>
          <w:tcPr>
            <w:tcW w:w="2160" w:type="dxa"/>
            <w:tcBorders>
              <w:top w:val="single" w:sz="6" w:space="0" w:color="auto"/>
              <w:left w:val="nil"/>
              <w:bottom w:val="single" w:sz="6" w:space="0" w:color="auto"/>
              <w:right w:val="single" w:sz="4" w:space="0" w:color="auto"/>
            </w:tcBorders>
          </w:tcPr>
          <w:p w14:paraId="3CD0942A" w14:textId="77777777" w:rsidR="00750BF4" w:rsidRDefault="00750BF4"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79036" w14:textId="1383227F" w:rsidR="00750BF4" w:rsidRPr="004B3105" w:rsidRDefault="00750BF4" w:rsidP="004B3105">
            <w:pPr>
              <w:jc w:val="center"/>
              <w:rPr>
                <w:rFonts w:eastAsia="Times New Roman" w:cs="Times New Roman"/>
                <w:color w:val="000000"/>
                <w:sz w:val="22"/>
                <w:szCs w:val="22"/>
              </w:rPr>
            </w:pPr>
          </w:p>
        </w:tc>
      </w:tr>
      <w:tr w:rsidR="00750BF4" w:rsidRPr="004B3105" w14:paraId="2C693B78"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469ABE37" w14:textId="06CCAD79" w:rsidR="00750BF4" w:rsidRPr="004B3105" w:rsidRDefault="00750BF4"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398027B6" w14:textId="18DD4405"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9/1</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048041E5" w14:textId="4E71E2D0"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Defining Victim</w:t>
            </w:r>
          </w:p>
        </w:tc>
        <w:tc>
          <w:tcPr>
            <w:tcW w:w="2160" w:type="dxa"/>
            <w:tcBorders>
              <w:top w:val="single" w:sz="6" w:space="0" w:color="auto"/>
              <w:left w:val="nil"/>
              <w:bottom w:val="single" w:sz="6" w:space="0" w:color="auto"/>
              <w:right w:val="single" w:sz="4" w:space="0" w:color="auto"/>
            </w:tcBorders>
          </w:tcPr>
          <w:p w14:paraId="7206D031" w14:textId="77777777" w:rsidR="00750BF4" w:rsidRDefault="00750BF4" w:rsidP="001E4B30">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C9A53" w14:textId="3EFAA604" w:rsidR="00750BF4" w:rsidRPr="004B3105" w:rsidRDefault="00750BF4" w:rsidP="001E4B30">
            <w:pPr>
              <w:jc w:val="center"/>
              <w:rPr>
                <w:rFonts w:eastAsia="Times New Roman" w:cs="Times New Roman"/>
                <w:color w:val="000000"/>
                <w:sz w:val="22"/>
                <w:szCs w:val="22"/>
              </w:rPr>
            </w:pPr>
            <w:r w:rsidRPr="004B3105">
              <w:rPr>
                <w:rFonts w:eastAsia="Times New Roman" w:cs="Times New Roman"/>
                <w:color w:val="000000"/>
                <w:sz w:val="22"/>
                <w:szCs w:val="22"/>
              </w:rPr>
              <w:t> </w:t>
            </w:r>
          </w:p>
        </w:tc>
      </w:tr>
      <w:tr w:rsidR="00750BF4" w:rsidRPr="004B3105" w14:paraId="0CAF32D0" w14:textId="77777777" w:rsidTr="00802955">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B31D9" w14:textId="5550CD35" w:rsidR="00750BF4" w:rsidRPr="004B3105" w:rsidRDefault="00750BF4" w:rsidP="004B3105">
            <w:pPr>
              <w:jc w:val="center"/>
              <w:rPr>
                <w:rFonts w:eastAsia="Times New Roman" w:cs="Times New Roman"/>
                <w:color w:val="000000"/>
                <w:sz w:val="22"/>
                <w:szCs w:val="22"/>
              </w:rPr>
            </w:pPr>
            <w:r w:rsidRPr="004B3105">
              <w:rPr>
                <w:rFonts w:eastAsia="Times New Roman" w:cs="Times New Roman"/>
                <w:color w:val="000000"/>
                <w:sz w:val="22"/>
                <w:szCs w:val="22"/>
              </w:rPr>
              <w:t>2</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A544812" w14:textId="7B874470"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9/6</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2E5DA625" w14:textId="5A67C261"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Physiological Reaction to Crime</w:t>
            </w:r>
          </w:p>
        </w:tc>
        <w:tc>
          <w:tcPr>
            <w:tcW w:w="2160" w:type="dxa"/>
            <w:tcBorders>
              <w:top w:val="single" w:sz="6" w:space="0" w:color="auto"/>
              <w:left w:val="nil"/>
              <w:bottom w:val="single" w:sz="6" w:space="0" w:color="auto"/>
              <w:right w:val="single" w:sz="4" w:space="0" w:color="auto"/>
            </w:tcBorders>
          </w:tcPr>
          <w:p w14:paraId="31C9C9CF" w14:textId="46104435" w:rsidR="00750BF4" w:rsidRPr="0062575C" w:rsidRDefault="0062575C" w:rsidP="004B3105">
            <w:pPr>
              <w:jc w:val="center"/>
              <w:rPr>
                <w:rFonts w:eastAsia="Times New Roman" w:cs="Times New Roman"/>
                <w:b/>
                <w:color w:val="000000"/>
                <w:sz w:val="22"/>
                <w:szCs w:val="22"/>
              </w:rPr>
            </w:pPr>
            <w:r w:rsidRPr="0062575C">
              <w:rPr>
                <w:rFonts w:eastAsia="Times New Roman" w:cs="Times New Roman"/>
                <w:b/>
                <w:color w:val="000000"/>
                <w:sz w:val="22"/>
                <w:szCs w:val="22"/>
              </w:rPr>
              <w:t>Campus Treatment Options Paper</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B977B" w14:textId="62B25FAE"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1</w:t>
            </w:r>
          </w:p>
        </w:tc>
      </w:tr>
      <w:tr w:rsidR="00750BF4" w:rsidRPr="004B3105" w14:paraId="162790FA"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383D02F8" w14:textId="77777777" w:rsidR="00750BF4" w:rsidRPr="004B3105" w:rsidRDefault="00750BF4"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7A7C0C8" w14:textId="0F59679D"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9/8</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99B8696" w14:textId="5998E7CA"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Cognitive Processes During a Crime</w:t>
            </w:r>
          </w:p>
        </w:tc>
        <w:tc>
          <w:tcPr>
            <w:tcW w:w="2160" w:type="dxa"/>
            <w:tcBorders>
              <w:top w:val="single" w:sz="6" w:space="0" w:color="auto"/>
              <w:left w:val="nil"/>
              <w:bottom w:val="single" w:sz="6" w:space="0" w:color="auto"/>
              <w:right w:val="single" w:sz="4" w:space="0" w:color="auto"/>
            </w:tcBorders>
          </w:tcPr>
          <w:p w14:paraId="031D5A21" w14:textId="77777777" w:rsidR="00750BF4" w:rsidRPr="004B3105" w:rsidRDefault="00750BF4"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6D85E" w14:textId="1A1CECBA"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 xml:space="preserve"> 2</w:t>
            </w:r>
            <w:r w:rsidRPr="004B3105">
              <w:rPr>
                <w:rFonts w:eastAsia="Times New Roman" w:cs="Times New Roman"/>
                <w:color w:val="000000"/>
                <w:sz w:val="22"/>
                <w:szCs w:val="22"/>
              </w:rPr>
              <w:t> </w:t>
            </w:r>
          </w:p>
        </w:tc>
      </w:tr>
      <w:tr w:rsidR="00750BF4" w:rsidRPr="004B3105" w14:paraId="7AF08AA8" w14:textId="77777777" w:rsidTr="00802955">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17FFF" w14:textId="77777777" w:rsidR="00750BF4" w:rsidRPr="004B3105" w:rsidRDefault="00750BF4" w:rsidP="004B3105">
            <w:pPr>
              <w:jc w:val="center"/>
              <w:rPr>
                <w:rFonts w:eastAsia="Times New Roman" w:cs="Times New Roman"/>
                <w:color w:val="000000"/>
                <w:sz w:val="22"/>
                <w:szCs w:val="22"/>
              </w:rPr>
            </w:pPr>
            <w:r w:rsidRPr="004B3105">
              <w:rPr>
                <w:rFonts w:eastAsia="Times New Roman" w:cs="Times New Roman"/>
                <w:color w:val="000000"/>
                <w:sz w:val="22"/>
                <w:szCs w:val="22"/>
              </w:rPr>
              <w:t>3</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9C7FD73" w14:textId="73E8AD4D"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9/13</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08531E3D" w14:textId="5A012771"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PTSD</w:t>
            </w:r>
          </w:p>
        </w:tc>
        <w:tc>
          <w:tcPr>
            <w:tcW w:w="2160" w:type="dxa"/>
            <w:tcBorders>
              <w:top w:val="single" w:sz="6" w:space="0" w:color="auto"/>
              <w:left w:val="nil"/>
              <w:bottom w:val="single" w:sz="6" w:space="0" w:color="auto"/>
              <w:right w:val="single" w:sz="4" w:space="0" w:color="auto"/>
            </w:tcBorders>
          </w:tcPr>
          <w:p w14:paraId="54240F27" w14:textId="54711DAE" w:rsidR="00750BF4" w:rsidRPr="004B3105" w:rsidRDefault="00750BF4"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BCE91" w14:textId="6F171D4E" w:rsidR="00750BF4" w:rsidRPr="004B3105" w:rsidRDefault="00750BF4" w:rsidP="004B3105">
            <w:pPr>
              <w:jc w:val="center"/>
              <w:rPr>
                <w:rFonts w:eastAsia="Times New Roman" w:cs="Times New Roman"/>
                <w:color w:val="000000"/>
                <w:sz w:val="22"/>
                <w:szCs w:val="22"/>
              </w:rPr>
            </w:pPr>
            <w:r w:rsidRPr="004B3105">
              <w:rPr>
                <w:rFonts w:eastAsia="Times New Roman" w:cs="Times New Roman"/>
                <w:color w:val="000000"/>
                <w:sz w:val="22"/>
                <w:szCs w:val="22"/>
              </w:rPr>
              <w:t> </w:t>
            </w:r>
          </w:p>
        </w:tc>
      </w:tr>
      <w:tr w:rsidR="00750BF4" w:rsidRPr="004B3105" w14:paraId="6AD05A29"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79044424" w14:textId="77777777" w:rsidR="00750BF4" w:rsidRPr="004B3105" w:rsidRDefault="00750BF4"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33B715AF" w14:textId="404D56D0"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9/15</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1C7B71D" w14:textId="1B91D06C" w:rsidR="00750BF4" w:rsidRPr="004B3105" w:rsidRDefault="00745ECA" w:rsidP="004B3105">
            <w:pPr>
              <w:jc w:val="center"/>
              <w:rPr>
                <w:rFonts w:eastAsia="Times New Roman" w:cs="Times New Roman"/>
                <w:color w:val="000000"/>
                <w:sz w:val="22"/>
                <w:szCs w:val="22"/>
              </w:rPr>
            </w:pPr>
            <w:r>
              <w:rPr>
                <w:rFonts w:eastAsia="Times New Roman" w:cs="Times New Roman"/>
                <w:color w:val="000000"/>
                <w:sz w:val="22"/>
                <w:szCs w:val="22"/>
              </w:rPr>
              <w:t>Societal Reactions to Victimization</w:t>
            </w:r>
          </w:p>
        </w:tc>
        <w:tc>
          <w:tcPr>
            <w:tcW w:w="2160" w:type="dxa"/>
            <w:tcBorders>
              <w:top w:val="single" w:sz="6" w:space="0" w:color="auto"/>
              <w:left w:val="nil"/>
              <w:bottom w:val="single" w:sz="6" w:space="0" w:color="auto"/>
              <w:right w:val="single" w:sz="4" w:space="0" w:color="auto"/>
            </w:tcBorders>
          </w:tcPr>
          <w:p w14:paraId="17B7CEA0" w14:textId="18FB61C7" w:rsidR="00750BF4" w:rsidRPr="004B3105" w:rsidRDefault="00750BF4"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89386" w14:textId="1CA59E94"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Herman, Ch. 1</w:t>
            </w:r>
            <w:r w:rsidRPr="004B3105">
              <w:rPr>
                <w:rFonts w:eastAsia="Times New Roman" w:cs="Times New Roman"/>
                <w:color w:val="000000"/>
                <w:sz w:val="22"/>
                <w:szCs w:val="22"/>
              </w:rPr>
              <w:t> </w:t>
            </w:r>
          </w:p>
        </w:tc>
      </w:tr>
      <w:tr w:rsidR="00750BF4" w:rsidRPr="004B3105" w14:paraId="2D330156" w14:textId="77777777" w:rsidTr="00802955">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FD8F8" w14:textId="77777777" w:rsidR="00750BF4" w:rsidRPr="004B3105" w:rsidRDefault="00750BF4" w:rsidP="004B3105">
            <w:pPr>
              <w:jc w:val="center"/>
              <w:rPr>
                <w:rFonts w:eastAsia="Times New Roman" w:cs="Times New Roman"/>
                <w:color w:val="000000"/>
                <w:sz w:val="22"/>
                <w:szCs w:val="22"/>
              </w:rPr>
            </w:pPr>
            <w:r w:rsidRPr="004B3105">
              <w:rPr>
                <w:rFonts w:eastAsia="Times New Roman" w:cs="Times New Roman"/>
                <w:color w:val="000000"/>
                <w:sz w:val="22"/>
                <w:szCs w:val="22"/>
              </w:rPr>
              <w:t>4</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ED38886" w14:textId="72083C81"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9/20</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34293BC5" w14:textId="659CEC82" w:rsidR="00750BF4" w:rsidRPr="004B3105" w:rsidRDefault="003D1DC5" w:rsidP="003D1DC5">
            <w:pPr>
              <w:jc w:val="center"/>
              <w:rPr>
                <w:rFonts w:eastAsia="Times New Roman" w:cs="Times New Roman"/>
                <w:color w:val="000000"/>
                <w:sz w:val="22"/>
                <w:szCs w:val="22"/>
              </w:rPr>
            </w:pPr>
            <w:r>
              <w:rPr>
                <w:rFonts w:eastAsia="Times New Roman" w:cs="Times New Roman"/>
                <w:b/>
                <w:color w:val="000000"/>
                <w:sz w:val="22"/>
                <w:szCs w:val="22"/>
              </w:rPr>
              <w:t>No Class Meeting</w:t>
            </w:r>
          </w:p>
        </w:tc>
        <w:tc>
          <w:tcPr>
            <w:tcW w:w="2160" w:type="dxa"/>
            <w:tcBorders>
              <w:top w:val="single" w:sz="6" w:space="0" w:color="auto"/>
              <w:left w:val="nil"/>
              <w:bottom w:val="single" w:sz="6" w:space="0" w:color="auto"/>
              <w:right w:val="single" w:sz="4" w:space="0" w:color="auto"/>
            </w:tcBorders>
          </w:tcPr>
          <w:p w14:paraId="6F8565DA" w14:textId="4E00605E" w:rsidR="00750BF4" w:rsidRPr="0062575C" w:rsidRDefault="003D1DC5" w:rsidP="004B3105">
            <w:pPr>
              <w:jc w:val="center"/>
              <w:rPr>
                <w:rFonts w:eastAsia="Times New Roman" w:cs="Times New Roman"/>
                <w:b/>
                <w:color w:val="000000"/>
                <w:sz w:val="22"/>
                <w:szCs w:val="22"/>
              </w:rPr>
            </w:pPr>
            <w:r w:rsidRPr="0062575C">
              <w:rPr>
                <w:rFonts w:eastAsia="Times New Roman" w:cs="Times New Roman"/>
                <w:b/>
                <w:color w:val="000000"/>
                <w:sz w:val="22"/>
                <w:szCs w:val="22"/>
              </w:rPr>
              <w:t xml:space="preserve">Listen </w:t>
            </w:r>
            <w:r w:rsidR="006E04FE" w:rsidRPr="0062575C">
              <w:rPr>
                <w:rFonts w:eastAsia="Times New Roman" w:cs="Times New Roman"/>
                <w:b/>
                <w:color w:val="000000"/>
                <w:sz w:val="22"/>
                <w:szCs w:val="22"/>
              </w:rPr>
              <w:t>- Captivity</w:t>
            </w:r>
            <w:r w:rsidRPr="0062575C">
              <w:rPr>
                <w:rFonts w:eastAsia="Times New Roman" w:cs="Times New Roman"/>
                <w:b/>
                <w:color w:val="000000"/>
                <w:sz w:val="22"/>
                <w:szCs w:val="22"/>
              </w:rPr>
              <w:t xml:space="preserve"> </w:t>
            </w:r>
            <w:r w:rsidR="006E04FE" w:rsidRPr="0062575C">
              <w:rPr>
                <w:rFonts w:eastAsia="Times New Roman" w:cs="Times New Roman"/>
                <w:b/>
                <w:color w:val="000000"/>
                <w:sz w:val="22"/>
                <w:szCs w:val="22"/>
              </w:rPr>
              <w:t>(</w:t>
            </w:r>
            <w:r w:rsidRPr="0062575C">
              <w:rPr>
                <w:rFonts w:eastAsia="Times New Roman" w:cs="Times New Roman"/>
                <w:b/>
                <w:color w:val="000000"/>
                <w:sz w:val="22"/>
                <w:szCs w:val="22"/>
              </w:rPr>
              <w:t xml:space="preserve">Interview – Melissa </w:t>
            </w:r>
            <w:proofErr w:type="spellStart"/>
            <w:r w:rsidRPr="0062575C">
              <w:rPr>
                <w:rFonts w:eastAsia="Times New Roman" w:cs="Times New Roman"/>
                <w:b/>
                <w:color w:val="000000"/>
                <w:sz w:val="22"/>
                <w:szCs w:val="22"/>
              </w:rPr>
              <w:t>Haviv</w:t>
            </w:r>
            <w:proofErr w:type="spellEnd"/>
            <w:r w:rsidR="006E04FE" w:rsidRPr="0062575C">
              <w:rPr>
                <w:rFonts w:eastAsia="Times New Roman" w:cs="Times New Roman"/>
                <w:b/>
                <w:color w:val="000000"/>
                <w:sz w:val="22"/>
                <w:szCs w:val="22"/>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CC29" w14:textId="18C15DCC"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Herman, Ch. 4</w:t>
            </w:r>
          </w:p>
        </w:tc>
      </w:tr>
      <w:tr w:rsidR="00750BF4" w:rsidRPr="004B3105" w14:paraId="45AB2BC5"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18C6FBD0" w14:textId="77777777" w:rsidR="00750BF4" w:rsidRPr="004B3105" w:rsidRDefault="00750BF4"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24B71D8D" w14:textId="410623FD"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9/22</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FF56C89" w14:textId="477E1EEA" w:rsidR="00750BF4" w:rsidRPr="004B3105" w:rsidRDefault="00750BF4" w:rsidP="000F1112">
            <w:pPr>
              <w:jc w:val="center"/>
              <w:rPr>
                <w:rFonts w:eastAsia="Times New Roman" w:cs="Times New Roman"/>
                <w:color w:val="000000"/>
                <w:sz w:val="22"/>
                <w:szCs w:val="22"/>
              </w:rPr>
            </w:pPr>
            <w:r>
              <w:rPr>
                <w:rFonts w:eastAsia="Times New Roman" w:cs="Times New Roman"/>
                <w:color w:val="000000"/>
                <w:sz w:val="22"/>
                <w:szCs w:val="22"/>
              </w:rPr>
              <w:t>Captivity Discussion</w:t>
            </w:r>
          </w:p>
        </w:tc>
        <w:tc>
          <w:tcPr>
            <w:tcW w:w="2160" w:type="dxa"/>
            <w:tcBorders>
              <w:top w:val="single" w:sz="6" w:space="0" w:color="auto"/>
              <w:left w:val="nil"/>
              <w:bottom w:val="single" w:sz="6" w:space="0" w:color="auto"/>
              <w:right w:val="single" w:sz="4" w:space="0" w:color="auto"/>
            </w:tcBorders>
          </w:tcPr>
          <w:p w14:paraId="28DB4CE9" w14:textId="77777777" w:rsidR="00750BF4" w:rsidRPr="004B3105" w:rsidRDefault="00750BF4"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19418" w14:textId="16DDB9E7" w:rsidR="00750BF4" w:rsidRPr="004B3105" w:rsidRDefault="00750BF4" w:rsidP="004B3105">
            <w:pPr>
              <w:jc w:val="center"/>
              <w:rPr>
                <w:rFonts w:eastAsia="Times New Roman" w:cs="Times New Roman"/>
                <w:color w:val="000000"/>
                <w:sz w:val="22"/>
                <w:szCs w:val="22"/>
              </w:rPr>
            </w:pPr>
          </w:p>
        </w:tc>
      </w:tr>
      <w:tr w:rsidR="00750BF4" w:rsidRPr="004B3105" w14:paraId="439AD8DD" w14:textId="77777777" w:rsidTr="00802955">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AF03E" w14:textId="1E9DB1E4" w:rsidR="00750BF4" w:rsidRPr="004B3105" w:rsidRDefault="00750BF4" w:rsidP="004B3105">
            <w:pPr>
              <w:jc w:val="center"/>
              <w:rPr>
                <w:rFonts w:eastAsia="Times New Roman" w:cs="Times New Roman"/>
                <w:color w:val="000000"/>
                <w:sz w:val="22"/>
                <w:szCs w:val="22"/>
              </w:rPr>
            </w:pPr>
            <w:r w:rsidRPr="004B3105">
              <w:rPr>
                <w:rFonts w:eastAsia="Times New Roman" w:cs="Times New Roman"/>
                <w:color w:val="000000"/>
                <w:sz w:val="22"/>
                <w:szCs w:val="22"/>
              </w:rPr>
              <w:t>5</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89F65E5" w14:textId="239F75F5"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9/27</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614E732" w14:textId="6FE50C66" w:rsidR="00750BF4" w:rsidRPr="00FA2DA6" w:rsidRDefault="00745ECA" w:rsidP="00FA2DA6">
            <w:pPr>
              <w:jc w:val="center"/>
              <w:rPr>
                <w:rFonts w:eastAsia="Times New Roman" w:cs="Times New Roman"/>
                <w:color w:val="000000"/>
                <w:sz w:val="22"/>
                <w:szCs w:val="22"/>
              </w:rPr>
            </w:pPr>
            <w:r>
              <w:rPr>
                <w:rFonts w:eastAsia="Times New Roman" w:cs="Times New Roman"/>
                <w:color w:val="000000"/>
                <w:sz w:val="22"/>
                <w:szCs w:val="22"/>
              </w:rPr>
              <w:t>Elder Abuse (Interview – Phillip Marshall)</w:t>
            </w:r>
          </w:p>
        </w:tc>
        <w:tc>
          <w:tcPr>
            <w:tcW w:w="2160" w:type="dxa"/>
            <w:tcBorders>
              <w:top w:val="single" w:sz="6" w:space="0" w:color="auto"/>
              <w:left w:val="nil"/>
              <w:bottom w:val="single" w:sz="6" w:space="0" w:color="auto"/>
              <w:right w:val="single" w:sz="4" w:space="0" w:color="auto"/>
            </w:tcBorders>
          </w:tcPr>
          <w:p w14:paraId="3FBFDF08" w14:textId="2EC6F54A" w:rsidR="00750BF4" w:rsidRPr="004B3105" w:rsidRDefault="00750BF4"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63D4F" w14:textId="53318F62" w:rsidR="00750BF4" w:rsidRPr="004B3105" w:rsidRDefault="00750BF4" w:rsidP="004B3105">
            <w:pPr>
              <w:jc w:val="center"/>
              <w:rPr>
                <w:rFonts w:eastAsia="Times New Roman" w:cs="Times New Roman"/>
                <w:color w:val="000000"/>
                <w:sz w:val="22"/>
                <w:szCs w:val="22"/>
              </w:rPr>
            </w:pPr>
          </w:p>
        </w:tc>
      </w:tr>
      <w:tr w:rsidR="00750BF4" w:rsidRPr="004B3105" w14:paraId="05AC579C"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267E75F8" w14:textId="5EE354C9" w:rsidR="00750BF4" w:rsidRPr="004B3105" w:rsidRDefault="00750BF4"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C808335" w14:textId="377CF1B3"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9/29</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9367978" w14:textId="6D3E336F" w:rsidR="00750BF4" w:rsidRPr="004B3105" w:rsidRDefault="00745ECA" w:rsidP="006105DE">
            <w:pPr>
              <w:jc w:val="center"/>
              <w:rPr>
                <w:rFonts w:eastAsia="Times New Roman" w:cs="Times New Roman"/>
                <w:color w:val="000000"/>
                <w:sz w:val="22"/>
                <w:szCs w:val="22"/>
              </w:rPr>
            </w:pPr>
            <w:r>
              <w:rPr>
                <w:rFonts w:eastAsia="Times New Roman" w:cs="Times New Roman"/>
                <w:color w:val="000000"/>
                <w:sz w:val="22"/>
                <w:szCs w:val="22"/>
              </w:rPr>
              <w:t>Elder Abuse Discussion</w:t>
            </w:r>
          </w:p>
        </w:tc>
        <w:tc>
          <w:tcPr>
            <w:tcW w:w="2160" w:type="dxa"/>
            <w:tcBorders>
              <w:top w:val="single" w:sz="6" w:space="0" w:color="auto"/>
              <w:left w:val="nil"/>
              <w:bottom w:val="single" w:sz="6" w:space="0" w:color="auto"/>
              <w:right w:val="single" w:sz="4" w:space="0" w:color="auto"/>
            </w:tcBorders>
          </w:tcPr>
          <w:p w14:paraId="1C63264A" w14:textId="4EE1B930" w:rsidR="00750BF4" w:rsidRPr="004B3105" w:rsidRDefault="00750BF4"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EDC0A" w14:textId="592B8D88" w:rsidR="00750BF4" w:rsidRPr="004B3105" w:rsidRDefault="00745ECA" w:rsidP="004B3105">
            <w:pPr>
              <w:jc w:val="center"/>
              <w:rPr>
                <w:rFonts w:eastAsia="Times New Roman" w:cs="Times New Roman"/>
                <w:color w:val="000000"/>
                <w:sz w:val="22"/>
                <w:szCs w:val="22"/>
              </w:rPr>
            </w:pPr>
            <w:r>
              <w:rPr>
                <w:rFonts w:eastAsia="Times New Roman" w:cs="Times New Roman"/>
                <w:color w:val="000000"/>
                <w:sz w:val="22"/>
                <w:szCs w:val="22"/>
              </w:rPr>
              <w:t>3</w:t>
            </w:r>
          </w:p>
        </w:tc>
      </w:tr>
      <w:tr w:rsidR="00750BF4" w:rsidRPr="004B3105" w14:paraId="02C66163" w14:textId="77777777" w:rsidTr="00802955">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A555" w14:textId="77777777" w:rsidR="00750BF4" w:rsidRPr="004B3105" w:rsidRDefault="00750BF4" w:rsidP="004B3105">
            <w:pPr>
              <w:jc w:val="center"/>
              <w:rPr>
                <w:rFonts w:eastAsia="Times New Roman" w:cs="Times New Roman"/>
                <w:color w:val="000000"/>
                <w:sz w:val="22"/>
                <w:szCs w:val="22"/>
              </w:rPr>
            </w:pPr>
            <w:r w:rsidRPr="004B3105">
              <w:rPr>
                <w:rFonts w:eastAsia="Times New Roman" w:cs="Times New Roman"/>
                <w:color w:val="000000"/>
                <w:sz w:val="22"/>
                <w:szCs w:val="22"/>
              </w:rPr>
              <w:t>6</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A38876A" w14:textId="4F51349F" w:rsidR="00750BF4" w:rsidRPr="004B3105" w:rsidRDefault="00750BF4" w:rsidP="004B3105">
            <w:pPr>
              <w:jc w:val="center"/>
              <w:rPr>
                <w:rFonts w:eastAsia="Times New Roman" w:cs="Times New Roman"/>
                <w:color w:val="000000"/>
                <w:sz w:val="22"/>
                <w:szCs w:val="22"/>
              </w:rPr>
            </w:pPr>
            <w:r>
              <w:rPr>
                <w:rFonts w:eastAsia="Times New Roman" w:cs="Times New Roman"/>
                <w:color w:val="000000"/>
                <w:sz w:val="22"/>
                <w:szCs w:val="22"/>
              </w:rPr>
              <w:t>10/4</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5AFF009" w14:textId="0B67DA75" w:rsidR="00750BF4" w:rsidRPr="004B3105" w:rsidRDefault="00745ECA" w:rsidP="004B3105">
            <w:pPr>
              <w:jc w:val="center"/>
              <w:rPr>
                <w:rFonts w:eastAsia="Times New Roman" w:cs="Times New Roman"/>
                <w:color w:val="000000"/>
                <w:sz w:val="22"/>
                <w:szCs w:val="22"/>
              </w:rPr>
            </w:pPr>
            <w:r>
              <w:rPr>
                <w:rFonts w:eastAsia="Times New Roman" w:cs="Times New Roman"/>
                <w:color w:val="000000"/>
                <w:sz w:val="22"/>
                <w:szCs w:val="22"/>
              </w:rPr>
              <w:t>Murder (Interview – Dionne Wilson)</w:t>
            </w:r>
          </w:p>
        </w:tc>
        <w:tc>
          <w:tcPr>
            <w:tcW w:w="2160" w:type="dxa"/>
            <w:tcBorders>
              <w:top w:val="single" w:sz="6" w:space="0" w:color="auto"/>
              <w:left w:val="nil"/>
              <w:bottom w:val="single" w:sz="6" w:space="0" w:color="auto"/>
              <w:right w:val="single" w:sz="4" w:space="0" w:color="auto"/>
            </w:tcBorders>
          </w:tcPr>
          <w:p w14:paraId="5608A066" w14:textId="68FCA7A8" w:rsidR="00750BF4" w:rsidRPr="004B3105" w:rsidRDefault="00750BF4"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84CC8" w14:textId="3AE8ECAC" w:rsidR="00750BF4" w:rsidRPr="004B3105" w:rsidRDefault="00745ECA" w:rsidP="004B3105">
            <w:pPr>
              <w:jc w:val="center"/>
              <w:rPr>
                <w:rFonts w:eastAsia="Times New Roman" w:cs="Times New Roman"/>
                <w:color w:val="000000"/>
                <w:sz w:val="22"/>
                <w:szCs w:val="22"/>
              </w:rPr>
            </w:pPr>
            <w:r>
              <w:rPr>
                <w:rFonts w:eastAsia="Times New Roman" w:cs="Times New Roman"/>
                <w:color w:val="000000"/>
                <w:sz w:val="22"/>
                <w:szCs w:val="22"/>
              </w:rPr>
              <w:t>4</w:t>
            </w:r>
          </w:p>
        </w:tc>
      </w:tr>
      <w:tr w:rsidR="00745ECA" w:rsidRPr="004B3105" w14:paraId="4210C463"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0F92C672" w14:textId="77777777" w:rsidR="00745ECA" w:rsidRPr="004B3105" w:rsidRDefault="00745ECA"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CD3AEBA" w14:textId="795C945F" w:rsidR="00745ECA" w:rsidRPr="004B3105" w:rsidRDefault="00745ECA" w:rsidP="004B3105">
            <w:pPr>
              <w:jc w:val="center"/>
              <w:rPr>
                <w:rFonts w:eastAsia="Times New Roman" w:cs="Times New Roman"/>
                <w:color w:val="000000"/>
                <w:sz w:val="22"/>
                <w:szCs w:val="22"/>
              </w:rPr>
            </w:pPr>
            <w:r>
              <w:rPr>
                <w:rFonts w:eastAsia="Times New Roman" w:cs="Times New Roman"/>
                <w:color w:val="000000"/>
                <w:sz w:val="22"/>
                <w:szCs w:val="22"/>
              </w:rPr>
              <w:t>10/6</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2FE2DF9A" w14:textId="2BBC6E58" w:rsidR="00745ECA" w:rsidRPr="004B3105" w:rsidRDefault="00745ECA" w:rsidP="004B3105">
            <w:pPr>
              <w:jc w:val="center"/>
              <w:rPr>
                <w:rFonts w:eastAsia="Times New Roman" w:cs="Times New Roman"/>
                <w:color w:val="000000"/>
                <w:sz w:val="22"/>
                <w:szCs w:val="22"/>
              </w:rPr>
            </w:pPr>
            <w:r>
              <w:rPr>
                <w:rFonts w:eastAsia="Times New Roman" w:cs="Times New Roman"/>
                <w:color w:val="000000"/>
                <w:sz w:val="22"/>
                <w:szCs w:val="22"/>
              </w:rPr>
              <w:t>Murder Discussion</w:t>
            </w:r>
          </w:p>
        </w:tc>
        <w:tc>
          <w:tcPr>
            <w:tcW w:w="2160" w:type="dxa"/>
            <w:tcBorders>
              <w:top w:val="single" w:sz="6" w:space="0" w:color="auto"/>
              <w:left w:val="nil"/>
              <w:bottom w:val="single" w:sz="6" w:space="0" w:color="auto"/>
              <w:right w:val="single" w:sz="4" w:space="0" w:color="auto"/>
            </w:tcBorders>
          </w:tcPr>
          <w:p w14:paraId="6BA6E4E1" w14:textId="77777777" w:rsidR="00745ECA" w:rsidRPr="004B3105" w:rsidRDefault="00745ECA"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8DC1B" w14:textId="76E185DA" w:rsidR="00745ECA" w:rsidRPr="004B3105" w:rsidRDefault="00745ECA" w:rsidP="004B3105">
            <w:pPr>
              <w:jc w:val="center"/>
              <w:rPr>
                <w:rFonts w:eastAsia="Times New Roman" w:cs="Times New Roman"/>
                <w:color w:val="000000"/>
                <w:sz w:val="22"/>
                <w:szCs w:val="22"/>
              </w:rPr>
            </w:pPr>
          </w:p>
        </w:tc>
      </w:tr>
      <w:tr w:rsidR="00745ECA" w:rsidRPr="004B3105" w14:paraId="7703B13E" w14:textId="77777777" w:rsidTr="00802955">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AD5DF" w14:textId="77777777" w:rsidR="00745ECA" w:rsidRPr="004B3105" w:rsidRDefault="00745ECA" w:rsidP="004B3105">
            <w:pPr>
              <w:jc w:val="center"/>
              <w:rPr>
                <w:rFonts w:eastAsia="Times New Roman" w:cs="Times New Roman"/>
                <w:color w:val="000000"/>
                <w:sz w:val="22"/>
                <w:szCs w:val="22"/>
              </w:rPr>
            </w:pPr>
            <w:r w:rsidRPr="004B3105">
              <w:rPr>
                <w:rFonts w:eastAsia="Times New Roman" w:cs="Times New Roman"/>
                <w:color w:val="000000"/>
                <w:sz w:val="22"/>
                <w:szCs w:val="22"/>
              </w:rPr>
              <w:t>7</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9FB7F91" w14:textId="6FB4EDD4" w:rsidR="00745ECA" w:rsidRPr="004B3105" w:rsidRDefault="00745ECA" w:rsidP="004B3105">
            <w:pPr>
              <w:jc w:val="center"/>
              <w:rPr>
                <w:rFonts w:eastAsia="Times New Roman" w:cs="Times New Roman"/>
                <w:color w:val="000000"/>
                <w:sz w:val="22"/>
                <w:szCs w:val="22"/>
              </w:rPr>
            </w:pPr>
            <w:r>
              <w:rPr>
                <w:rFonts w:eastAsia="Times New Roman" w:cs="Times New Roman"/>
                <w:color w:val="000000"/>
                <w:sz w:val="22"/>
                <w:szCs w:val="22"/>
              </w:rPr>
              <w:t>10/11</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0598FF5" w14:textId="39381EAD" w:rsidR="00745ECA" w:rsidRPr="00745ECA" w:rsidRDefault="00745ECA" w:rsidP="004B3105">
            <w:pPr>
              <w:jc w:val="center"/>
              <w:rPr>
                <w:rFonts w:eastAsia="Times New Roman" w:cs="Times New Roman"/>
                <w:b/>
                <w:color w:val="000000"/>
                <w:sz w:val="22"/>
                <w:szCs w:val="22"/>
              </w:rPr>
            </w:pPr>
            <w:r w:rsidRPr="00745ECA">
              <w:rPr>
                <w:rFonts w:eastAsia="Times New Roman" w:cs="Times New Roman"/>
                <w:b/>
                <w:color w:val="000000"/>
                <w:sz w:val="22"/>
                <w:szCs w:val="22"/>
              </w:rPr>
              <w:t>No Class Meeting</w:t>
            </w:r>
          </w:p>
        </w:tc>
        <w:tc>
          <w:tcPr>
            <w:tcW w:w="2160" w:type="dxa"/>
            <w:tcBorders>
              <w:top w:val="single" w:sz="6" w:space="0" w:color="auto"/>
              <w:left w:val="nil"/>
              <w:bottom w:val="single" w:sz="6" w:space="0" w:color="auto"/>
              <w:right w:val="single" w:sz="4" w:space="0" w:color="auto"/>
            </w:tcBorders>
          </w:tcPr>
          <w:p w14:paraId="40AB0594" w14:textId="77777777" w:rsidR="00745ECA" w:rsidRPr="004B3105" w:rsidRDefault="00745ECA"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458E8" w14:textId="14CC58A8" w:rsidR="00745ECA" w:rsidRPr="004B3105" w:rsidRDefault="00745ECA" w:rsidP="004B3105">
            <w:pPr>
              <w:jc w:val="center"/>
              <w:rPr>
                <w:rFonts w:eastAsia="Times New Roman" w:cs="Times New Roman"/>
                <w:color w:val="000000"/>
                <w:sz w:val="22"/>
                <w:szCs w:val="22"/>
              </w:rPr>
            </w:pPr>
          </w:p>
        </w:tc>
      </w:tr>
      <w:tr w:rsidR="00745ECA" w:rsidRPr="004B3105" w14:paraId="769F0F93"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3B3861E" w14:textId="77777777" w:rsidR="00745ECA" w:rsidRPr="004B3105" w:rsidRDefault="00745ECA"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92D0AA1" w14:textId="0B14DED2" w:rsidR="00745ECA" w:rsidRPr="004B3105" w:rsidRDefault="00745ECA" w:rsidP="004B3105">
            <w:pPr>
              <w:jc w:val="center"/>
              <w:rPr>
                <w:rFonts w:eastAsia="Times New Roman" w:cs="Times New Roman"/>
                <w:color w:val="000000"/>
                <w:sz w:val="22"/>
                <w:szCs w:val="22"/>
              </w:rPr>
            </w:pPr>
            <w:r>
              <w:rPr>
                <w:rFonts w:eastAsia="Times New Roman" w:cs="Times New Roman"/>
                <w:color w:val="000000"/>
                <w:sz w:val="22"/>
                <w:szCs w:val="22"/>
              </w:rPr>
              <w:t>10/13</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FFDCB9B" w14:textId="10203DB9" w:rsidR="00745ECA" w:rsidRPr="004A310F" w:rsidRDefault="00745ECA" w:rsidP="00DD645F">
            <w:pPr>
              <w:jc w:val="center"/>
              <w:rPr>
                <w:rFonts w:eastAsia="Times New Roman" w:cs="Times New Roman"/>
                <w:color w:val="000000"/>
                <w:sz w:val="22"/>
                <w:szCs w:val="22"/>
              </w:rPr>
            </w:pPr>
            <w:r>
              <w:rPr>
                <w:rFonts w:eastAsia="Times New Roman" w:cs="Times New Roman"/>
                <w:color w:val="000000"/>
                <w:sz w:val="22"/>
                <w:szCs w:val="22"/>
              </w:rPr>
              <w:t>Stalking</w:t>
            </w:r>
          </w:p>
        </w:tc>
        <w:tc>
          <w:tcPr>
            <w:tcW w:w="2160" w:type="dxa"/>
            <w:tcBorders>
              <w:top w:val="single" w:sz="6" w:space="0" w:color="auto"/>
              <w:left w:val="nil"/>
              <w:bottom w:val="single" w:sz="6" w:space="0" w:color="auto"/>
              <w:right w:val="single" w:sz="4" w:space="0" w:color="auto"/>
            </w:tcBorders>
          </w:tcPr>
          <w:p w14:paraId="6B0B2491" w14:textId="0D28AF1C" w:rsidR="00745ECA" w:rsidRPr="004B3105" w:rsidRDefault="00745ECA"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8E2BB" w14:textId="6DEB42DC" w:rsidR="00745ECA" w:rsidRPr="004B3105" w:rsidRDefault="006E04FE" w:rsidP="004B3105">
            <w:pPr>
              <w:jc w:val="center"/>
              <w:rPr>
                <w:rFonts w:eastAsia="Times New Roman" w:cs="Times New Roman"/>
                <w:color w:val="000000"/>
                <w:sz w:val="22"/>
                <w:szCs w:val="22"/>
              </w:rPr>
            </w:pPr>
            <w:r>
              <w:rPr>
                <w:rFonts w:eastAsia="Times New Roman" w:cs="Times New Roman"/>
                <w:color w:val="000000"/>
                <w:sz w:val="22"/>
                <w:szCs w:val="22"/>
              </w:rPr>
              <w:t>5</w:t>
            </w:r>
          </w:p>
        </w:tc>
      </w:tr>
      <w:tr w:rsidR="00745ECA" w:rsidRPr="004B3105" w14:paraId="4814F749" w14:textId="77777777" w:rsidTr="00802955">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56CF8" w14:textId="77777777" w:rsidR="00745ECA" w:rsidRPr="004B3105" w:rsidRDefault="00745ECA" w:rsidP="004B3105">
            <w:pPr>
              <w:jc w:val="center"/>
              <w:rPr>
                <w:rFonts w:eastAsia="Times New Roman" w:cs="Times New Roman"/>
                <w:color w:val="000000"/>
                <w:sz w:val="22"/>
                <w:szCs w:val="22"/>
              </w:rPr>
            </w:pPr>
            <w:r w:rsidRPr="004B3105">
              <w:rPr>
                <w:rFonts w:eastAsia="Times New Roman" w:cs="Times New Roman"/>
                <w:color w:val="000000"/>
                <w:sz w:val="22"/>
                <w:szCs w:val="22"/>
              </w:rPr>
              <w:t>8</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9D23597" w14:textId="3AB4DB0E" w:rsidR="00745ECA" w:rsidRPr="004B3105" w:rsidRDefault="00745ECA" w:rsidP="004B3105">
            <w:pPr>
              <w:jc w:val="center"/>
              <w:rPr>
                <w:rFonts w:eastAsia="Times New Roman" w:cs="Times New Roman"/>
                <w:color w:val="000000"/>
                <w:sz w:val="22"/>
                <w:szCs w:val="22"/>
              </w:rPr>
            </w:pPr>
            <w:r>
              <w:rPr>
                <w:rFonts w:eastAsia="Times New Roman" w:cs="Times New Roman"/>
                <w:color w:val="000000"/>
                <w:sz w:val="22"/>
                <w:szCs w:val="22"/>
              </w:rPr>
              <w:t>10/18</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05ED758" w14:textId="03833D7C" w:rsidR="00745ECA" w:rsidRPr="004A310F" w:rsidRDefault="00745ECA" w:rsidP="00DD645F">
            <w:pPr>
              <w:jc w:val="center"/>
              <w:rPr>
                <w:rFonts w:eastAsia="Times New Roman" w:cs="Times New Roman"/>
                <w:color w:val="000000"/>
                <w:sz w:val="22"/>
                <w:szCs w:val="22"/>
              </w:rPr>
            </w:pPr>
            <w:r>
              <w:rPr>
                <w:rFonts w:eastAsia="Times New Roman" w:cs="Times New Roman"/>
                <w:color w:val="000000"/>
                <w:sz w:val="22"/>
                <w:szCs w:val="22"/>
              </w:rPr>
              <w:t>Guest Lecture – Stalking Resource Center (National Center for the Victims of Crime)</w:t>
            </w:r>
          </w:p>
        </w:tc>
        <w:tc>
          <w:tcPr>
            <w:tcW w:w="2160" w:type="dxa"/>
            <w:tcBorders>
              <w:top w:val="single" w:sz="6" w:space="0" w:color="auto"/>
              <w:left w:val="nil"/>
              <w:bottom w:val="single" w:sz="6" w:space="0" w:color="auto"/>
              <w:right w:val="single" w:sz="4" w:space="0" w:color="auto"/>
            </w:tcBorders>
          </w:tcPr>
          <w:p w14:paraId="40175B59" w14:textId="448A3B7B" w:rsidR="00745ECA" w:rsidRPr="004B3105" w:rsidRDefault="00745ECA"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81D9E" w14:textId="0B5A9E70" w:rsidR="00745ECA" w:rsidRPr="004B3105" w:rsidRDefault="00745ECA" w:rsidP="004B3105">
            <w:pPr>
              <w:jc w:val="center"/>
              <w:rPr>
                <w:rFonts w:eastAsia="Times New Roman" w:cs="Times New Roman"/>
                <w:color w:val="000000"/>
                <w:sz w:val="22"/>
                <w:szCs w:val="22"/>
              </w:rPr>
            </w:pPr>
          </w:p>
        </w:tc>
      </w:tr>
      <w:tr w:rsidR="00745ECA" w:rsidRPr="004B3105" w14:paraId="6A39C1A1"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75F90E5" w14:textId="77777777" w:rsidR="00745ECA" w:rsidRPr="004B3105" w:rsidRDefault="00745ECA"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846982D" w14:textId="47448DD7" w:rsidR="00745ECA" w:rsidRPr="004B3105" w:rsidRDefault="00745ECA" w:rsidP="004B3105">
            <w:pPr>
              <w:jc w:val="center"/>
              <w:rPr>
                <w:rFonts w:eastAsia="Times New Roman" w:cs="Times New Roman"/>
                <w:color w:val="000000"/>
                <w:sz w:val="22"/>
                <w:szCs w:val="22"/>
              </w:rPr>
            </w:pPr>
            <w:r>
              <w:rPr>
                <w:rFonts w:eastAsia="Times New Roman" w:cs="Times New Roman"/>
                <w:color w:val="000000"/>
                <w:sz w:val="22"/>
                <w:szCs w:val="22"/>
              </w:rPr>
              <w:t>10/20</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2748E146" w14:textId="16D22368" w:rsidR="00745ECA" w:rsidRPr="006E04FE" w:rsidRDefault="006E04FE" w:rsidP="004B3105">
            <w:pPr>
              <w:jc w:val="center"/>
              <w:rPr>
                <w:rFonts w:eastAsia="Times New Roman" w:cs="Times New Roman"/>
                <w:b/>
                <w:color w:val="000000"/>
                <w:sz w:val="22"/>
                <w:szCs w:val="22"/>
              </w:rPr>
            </w:pPr>
            <w:r w:rsidRPr="006E04FE">
              <w:rPr>
                <w:rFonts w:eastAsia="Times New Roman" w:cs="Times New Roman"/>
                <w:b/>
                <w:color w:val="000000"/>
                <w:sz w:val="22"/>
                <w:szCs w:val="22"/>
              </w:rPr>
              <w:t>Exam 1</w:t>
            </w:r>
          </w:p>
        </w:tc>
        <w:tc>
          <w:tcPr>
            <w:tcW w:w="2160" w:type="dxa"/>
            <w:tcBorders>
              <w:top w:val="single" w:sz="6" w:space="0" w:color="auto"/>
              <w:left w:val="nil"/>
              <w:bottom w:val="single" w:sz="6" w:space="0" w:color="auto"/>
              <w:right w:val="single" w:sz="4" w:space="0" w:color="auto"/>
            </w:tcBorders>
          </w:tcPr>
          <w:p w14:paraId="4AB27E60" w14:textId="77777777" w:rsidR="00745ECA" w:rsidRPr="004B3105" w:rsidRDefault="00745ECA"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6F5A0" w14:textId="6FFDC3F8" w:rsidR="00745ECA" w:rsidRPr="004B3105" w:rsidRDefault="00745ECA" w:rsidP="004B3105">
            <w:pPr>
              <w:jc w:val="center"/>
              <w:rPr>
                <w:rFonts w:eastAsia="Times New Roman" w:cs="Times New Roman"/>
                <w:color w:val="000000"/>
                <w:sz w:val="22"/>
                <w:szCs w:val="22"/>
              </w:rPr>
            </w:pPr>
          </w:p>
        </w:tc>
      </w:tr>
      <w:tr w:rsidR="00745ECA" w:rsidRPr="004B3105" w14:paraId="2D1E13D0" w14:textId="77777777" w:rsidTr="00802955">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63AC5" w14:textId="77777777" w:rsidR="00745ECA" w:rsidRPr="004B3105" w:rsidRDefault="00745ECA" w:rsidP="004B3105">
            <w:pPr>
              <w:jc w:val="center"/>
              <w:rPr>
                <w:rFonts w:eastAsia="Times New Roman" w:cs="Times New Roman"/>
                <w:color w:val="000000"/>
                <w:sz w:val="22"/>
                <w:szCs w:val="22"/>
              </w:rPr>
            </w:pPr>
            <w:r w:rsidRPr="004B3105">
              <w:rPr>
                <w:rFonts w:eastAsia="Times New Roman" w:cs="Times New Roman"/>
                <w:color w:val="000000"/>
                <w:sz w:val="22"/>
                <w:szCs w:val="22"/>
              </w:rPr>
              <w:t>9</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3C96605" w14:textId="2C023E35" w:rsidR="00745ECA" w:rsidRPr="004B3105" w:rsidRDefault="00745ECA" w:rsidP="004B3105">
            <w:pPr>
              <w:jc w:val="center"/>
              <w:rPr>
                <w:rFonts w:eastAsia="Times New Roman" w:cs="Times New Roman"/>
                <w:color w:val="000000"/>
                <w:sz w:val="22"/>
                <w:szCs w:val="22"/>
              </w:rPr>
            </w:pPr>
            <w:r>
              <w:rPr>
                <w:rFonts w:eastAsia="Times New Roman" w:cs="Times New Roman"/>
                <w:color w:val="000000"/>
                <w:sz w:val="22"/>
                <w:szCs w:val="22"/>
              </w:rPr>
              <w:t>10/25</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605B881C" w14:textId="55CA46EF" w:rsidR="00745ECA" w:rsidRPr="004B3105" w:rsidRDefault="006E04FE" w:rsidP="004B3105">
            <w:pPr>
              <w:jc w:val="center"/>
              <w:rPr>
                <w:rFonts w:eastAsia="Times New Roman" w:cs="Times New Roman"/>
                <w:color w:val="000000"/>
                <w:sz w:val="22"/>
                <w:szCs w:val="22"/>
              </w:rPr>
            </w:pPr>
            <w:r>
              <w:rPr>
                <w:rFonts w:eastAsia="Times New Roman" w:cs="Times New Roman"/>
                <w:color w:val="000000"/>
                <w:sz w:val="22"/>
                <w:szCs w:val="22"/>
              </w:rPr>
              <w:t>Assault (Interview – Anonymous)</w:t>
            </w:r>
          </w:p>
        </w:tc>
        <w:tc>
          <w:tcPr>
            <w:tcW w:w="2160" w:type="dxa"/>
            <w:tcBorders>
              <w:top w:val="single" w:sz="6" w:space="0" w:color="auto"/>
              <w:left w:val="nil"/>
              <w:bottom w:val="single" w:sz="6" w:space="0" w:color="auto"/>
              <w:right w:val="single" w:sz="4" w:space="0" w:color="auto"/>
            </w:tcBorders>
          </w:tcPr>
          <w:p w14:paraId="6C6DEBAE" w14:textId="77777777" w:rsidR="00745ECA" w:rsidRPr="004B3105" w:rsidRDefault="00745ECA"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18027" w14:textId="33386CFB" w:rsidR="00745ECA" w:rsidRPr="004B3105" w:rsidRDefault="00745ECA" w:rsidP="004B3105">
            <w:pPr>
              <w:jc w:val="center"/>
              <w:rPr>
                <w:rFonts w:eastAsia="Times New Roman" w:cs="Times New Roman"/>
                <w:color w:val="000000"/>
                <w:sz w:val="22"/>
                <w:szCs w:val="22"/>
              </w:rPr>
            </w:pPr>
          </w:p>
        </w:tc>
      </w:tr>
      <w:tr w:rsidR="00745ECA" w:rsidRPr="004B3105" w14:paraId="31F7397E" w14:textId="77777777" w:rsidTr="006E04FE">
        <w:trPr>
          <w:trHeight w:val="291"/>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75EADC84" w14:textId="77777777" w:rsidR="00745ECA" w:rsidRPr="004B3105" w:rsidRDefault="00745ECA"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E1A9882" w14:textId="6D194D92" w:rsidR="00745ECA" w:rsidRPr="004B3105" w:rsidRDefault="00745ECA" w:rsidP="004B3105">
            <w:pPr>
              <w:jc w:val="center"/>
              <w:rPr>
                <w:rFonts w:eastAsia="Times New Roman" w:cs="Times New Roman"/>
                <w:color w:val="000000"/>
                <w:sz w:val="22"/>
                <w:szCs w:val="22"/>
              </w:rPr>
            </w:pPr>
            <w:r>
              <w:rPr>
                <w:rFonts w:eastAsia="Times New Roman" w:cs="Times New Roman"/>
                <w:color w:val="000000"/>
                <w:sz w:val="22"/>
                <w:szCs w:val="22"/>
              </w:rPr>
              <w:t>10/27</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6D598412" w14:textId="4B7797F9" w:rsidR="00745ECA" w:rsidRPr="004B3105" w:rsidRDefault="006E04FE" w:rsidP="006E04FE">
            <w:pPr>
              <w:jc w:val="center"/>
              <w:rPr>
                <w:rFonts w:eastAsia="Times New Roman" w:cs="Times New Roman"/>
                <w:color w:val="000000"/>
                <w:sz w:val="22"/>
                <w:szCs w:val="22"/>
              </w:rPr>
            </w:pPr>
            <w:r>
              <w:rPr>
                <w:rFonts w:eastAsia="Times New Roman" w:cs="Times New Roman"/>
                <w:color w:val="000000"/>
                <w:sz w:val="22"/>
                <w:szCs w:val="22"/>
              </w:rPr>
              <w:t>Assault - Discussion</w:t>
            </w:r>
          </w:p>
        </w:tc>
        <w:tc>
          <w:tcPr>
            <w:tcW w:w="2160" w:type="dxa"/>
            <w:tcBorders>
              <w:top w:val="single" w:sz="6" w:space="0" w:color="auto"/>
              <w:left w:val="nil"/>
              <w:bottom w:val="single" w:sz="6" w:space="0" w:color="auto"/>
              <w:right w:val="single" w:sz="4" w:space="0" w:color="auto"/>
            </w:tcBorders>
          </w:tcPr>
          <w:p w14:paraId="5E60F2B4" w14:textId="77777777" w:rsidR="00745ECA" w:rsidRPr="004B3105" w:rsidRDefault="00745ECA"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CA65E" w14:textId="460DF8A2" w:rsidR="00745ECA" w:rsidRPr="004B3105" w:rsidRDefault="00745ECA" w:rsidP="004B3105">
            <w:pPr>
              <w:jc w:val="center"/>
              <w:rPr>
                <w:rFonts w:eastAsia="Times New Roman" w:cs="Times New Roman"/>
                <w:color w:val="000000"/>
                <w:sz w:val="22"/>
                <w:szCs w:val="22"/>
              </w:rPr>
            </w:pPr>
          </w:p>
        </w:tc>
      </w:tr>
      <w:tr w:rsidR="00745ECA" w:rsidRPr="004B3105" w14:paraId="060DBF9B" w14:textId="77777777" w:rsidTr="00802955">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56C57" w14:textId="77777777" w:rsidR="00745ECA" w:rsidRPr="004B3105" w:rsidRDefault="00745ECA" w:rsidP="004B3105">
            <w:pPr>
              <w:jc w:val="center"/>
              <w:rPr>
                <w:rFonts w:eastAsia="Times New Roman" w:cs="Times New Roman"/>
                <w:color w:val="000000"/>
                <w:sz w:val="22"/>
                <w:szCs w:val="22"/>
              </w:rPr>
            </w:pPr>
            <w:r w:rsidRPr="004B3105">
              <w:rPr>
                <w:rFonts w:eastAsia="Times New Roman" w:cs="Times New Roman"/>
                <w:color w:val="000000"/>
                <w:sz w:val="22"/>
                <w:szCs w:val="22"/>
              </w:rPr>
              <w:t>10</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1FA3013" w14:textId="7EC1BD77" w:rsidR="00745ECA" w:rsidRPr="004B3105" w:rsidRDefault="00745ECA" w:rsidP="004B3105">
            <w:pPr>
              <w:jc w:val="center"/>
              <w:rPr>
                <w:rFonts w:eastAsia="Times New Roman" w:cs="Times New Roman"/>
                <w:color w:val="000000"/>
                <w:sz w:val="22"/>
                <w:szCs w:val="22"/>
              </w:rPr>
            </w:pPr>
            <w:r>
              <w:rPr>
                <w:rFonts w:eastAsia="Times New Roman" w:cs="Times New Roman"/>
                <w:color w:val="000000"/>
                <w:sz w:val="22"/>
                <w:szCs w:val="22"/>
              </w:rPr>
              <w:t>11/1</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26134D74" w14:textId="49912CB6" w:rsidR="00745ECA" w:rsidRPr="004B3105" w:rsidRDefault="006E04FE" w:rsidP="005E64E9">
            <w:pPr>
              <w:jc w:val="center"/>
              <w:rPr>
                <w:rFonts w:eastAsia="Times New Roman" w:cs="Times New Roman"/>
                <w:color w:val="000000"/>
                <w:sz w:val="22"/>
                <w:szCs w:val="22"/>
              </w:rPr>
            </w:pPr>
            <w:r>
              <w:rPr>
                <w:rFonts w:eastAsia="Times New Roman" w:cs="Times New Roman"/>
                <w:color w:val="000000"/>
                <w:sz w:val="22"/>
                <w:szCs w:val="22"/>
              </w:rPr>
              <w:t xml:space="preserve">Intimate Partner Violence </w:t>
            </w:r>
          </w:p>
        </w:tc>
        <w:tc>
          <w:tcPr>
            <w:tcW w:w="2160" w:type="dxa"/>
            <w:tcBorders>
              <w:top w:val="single" w:sz="6" w:space="0" w:color="auto"/>
              <w:left w:val="nil"/>
              <w:bottom w:val="single" w:sz="6" w:space="0" w:color="auto"/>
              <w:right w:val="single" w:sz="4" w:space="0" w:color="auto"/>
            </w:tcBorders>
          </w:tcPr>
          <w:p w14:paraId="21953955" w14:textId="7DAAF96D" w:rsidR="00745ECA" w:rsidRPr="004B3105" w:rsidRDefault="00745ECA"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F1B0E" w14:textId="05D80BE6" w:rsidR="00745ECA" w:rsidRPr="004B3105" w:rsidRDefault="006E04FE" w:rsidP="004B3105">
            <w:pPr>
              <w:jc w:val="center"/>
              <w:rPr>
                <w:rFonts w:eastAsia="Times New Roman" w:cs="Times New Roman"/>
                <w:color w:val="000000"/>
                <w:sz w:val="22"/>
                <w:szCs w:val="22"/>
              </w:rPr>
            </w:pPr>
            <w:r>
              <w:rPr>
                <w:rFonts w:eastAsia="Times New Roman" w:cs="Times New Roman"/>
                <w:color w:val="000000"/>
                <w:sz w:val="22"/>
                <w:szCs w:val="22"/>
              </w:rPr>
              <w:t>6</w:t>
            </w:r>
          </w:p>
        </w:tc>
      </w:tr>
      <w:tr w:rsidR="00745ECA" w:rsidRPr="004B3105" w14:paraId="4A366F51"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587C56C7" w14:textId="2C7B2DC9" w:rsidR="00745ECA" w:rsidRPr="004B3105" w:rsidRDefault="00745ECA"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3519F659" w14:textId="698E7FEE" w:rsidR="00745ECA" w:rsidRPr="004B3105" w:rsidRDefault="00745ECA" w:rsidP="004B3105">
            <w:pPr>
              <w:jc w:val="center"/>
              <w:rPr>
                <w:rFonts w:eastAsia="Times New Roman" w:cs="Times New Roman"/>
                <w:color w:val="000000"/>
                <w:sz w:val="22"/>
                <w:szCs w:val="22"/>
              </w:rPr>
            </w:pPr>
            <w:r>
              <w:rPr>
                <w:rFonts w:eastAsia="Times New Roman" w:cs="Times New Roman"/>
                <w:color w:val="000000"/>
                <w:sz w:val="22"/>
                <w:szCs w:val="22"/>
              </w:rPr>
              <w:t>11/3</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00C76F2" w14:textId="04438A65" w:rsidR="00745ECA" w:rsidRPr="004B3105" w:rsidRDefault="00FD2FE0" w:rsidP="00DD645F">
            <w:pPr>
              <w:jc w:val="center"/>
              <w:rPr>
                <w:rFonts w:eastAsia="Times New Roman" w:cs="Times New Roman"/>
                <w:color w:val="000000"/>
                <w:sz w:val="22"/>
                <w:szCs w:val="22"/>
              </w:rPr>
            </w:pPr>
            <w:r>
              <w:rPr>
                <w:rFonts w:eastAsia="Times New Roman" w:cs="Times New Roman"/>
                <w:color w:val="000000"/>
                <w:sz w:val="22"/>
                <w:szCs w:val="22"/>
              </w:rPr>
              <w:t>Intimate Partner Violence  (Cont.)</w:t>
            </w:r>
          </w:p>
        </w:tc>
        <w:tc>
          <w:tcPr>
            <w:tcW w:w="2160" w:type="dxa"/>
            <w:tcBorders>
              <w:top w:val="single" w:sz="6" w:space="0" w:color="auto"/>
              <w:left w:val="nil"/>
              <w:bottom w:val="single" w:sz="6" w:space="0" w:color="auto"/>
              <w:right w:val="single" w:sz="4" w:space="0" w:color="auto"/>
            </w:tcBorders>
          </w:tcPr>
          <w:p w14:paraId="4EFC8EC4" w14:textId="77777777" w:rsidR="00745ECA" w:rsidRPr="004B3105" w:rsidRDefault="00745ECA"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BE7BF" w14:textId="2E20EDD4" w:rsidR="00745ECA"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7</w:t>
            </w:r>
          </w:p>
        </w:tc>
      </w:tr>
      <w:tr w:rsidR="00FD2FE0" w:rsidRPr="004B3105" w14:paraId="37DC04DB" w14:textId="77777777" w:rsidTr="00802955">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439B" w14:textId="77777777" w:rsidR="00FD2FE0" w:rsidRPr="004B3105" w:rsidRDefault="00FD2FE0" w:rsidP="004B3105">
            <w:pPr>
              <w:jc w:val="center"/>
              <w:rPr>
                <w:rFonts w:eastAsia="Times New Roman" w:cs="Times New Roman"/>
                <w:color w:val="000000"/>
                <w:sz w:val="22"/>
                <w:szCs w:val="22"/>
              </w:rPr>
            </w:pPr>
            <w:r w:rsidRPr="004B3105">
              <w:rPr>
                <w:rFonts w:eastAsia="Times New Roman" w:cs="Times New Roman"/>
                <w:color w:val="000000"/>
                <w:sz w:val="22"/>
                <w:szCs w:val="22"/>
              </w:rPr>
              <w:t>11</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C83483B" w14:textId="1ACEB77D"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11/8</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0376DEBF" w14:textId="61FA7AF9"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Child Abuse (Interview – Anonymous)</w:t>
            </w:r>
          </w:p>
        </w:tc>
        <w:tc>
          <w:tcPr>
            <w:tcW w:w="2160" w:type="dxa"/>
            <w:tcBorders>
              <w:top w:val="single" w:sz="6" w:space="0" w:color="auto"/>
              <w:left w:val="nil"/>
              <w:bottom w:val="single" w:sz="6" w:space="0" w:color="auto"/>
              <w:right w:val="single" w:sz="4" w:space="0" w:color="auto"/>
            </w:tcBorders>
          </w:tcPr>
          <w:p w14:paraId="2AEB146D" w14:textId="77777777" w:rsidR="00FD2FE0" w:rsidRPr="004B3105" w:rsidRDefault="00FD2FE0"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BFAAA" w14:textId="689F2258"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Herman, Ch. 5</w:t>
            </w:r>
          </w:p>
        </w:tc>
      </w:tr>
      <w:tr w:rsidR="00FD2FE0" w:rsidRPr="004B3105" w14:paraId="04B917DD"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0EB308C6" w14:textId="77777777" w:rsidR="00FD2FE0" w:rsidRPr="004B3105" w:rsidRDefault="00FD2FE0"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5645BCA" w14:textId="0761EAB7"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11/10</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76220F46" w14:textId="720F10B9" w:rsidR="00FD2FE0" w:rsidRPr="004B3105" w:rsidRDefault="00FD2FE0" w:rsidP="00FD2FE0">
            <w:pPr>
              <w:jc w:val="center"/>
              <w:rPr>
                <w:rFonts w:eastAsia="Times New Roman" w:cs="Times New Roman"/>
                <w:color w:val="000000"/>
                <w:sz w:val="22"/>
                <w:szCs w:val="22"/>
              </w:rPr>
            </w:pPr>
            <w:r>
              <w:rPr>
                <w:rFonts w:eastAsia="Times New Roman" w:cs="Times New Roman"/>
                <w:color w:val="000000"/>
                <w:sz w:val="22"/>
                <w:szCs w:val="22"/>
              </w:rPr>
              <w:t xml:space="preserve">Child Abuse Discussion </w:t>
            </w:r>
          </w:p>
        </w:tc>
        <w:tc>
          <w:tcPr>
            <w:tcW w:w="2160" w:type="dxa"/>
            <w:tcBorders>
              <w:top w:val="single" w:sz="6" w:space="0" w:color="auto"/>
              <w:left w:val="nil"/>
              <w:bottom w:val="single" w:sz="6" w:space="0" w:color="auto"/>
              <w:right w:val="single" w:sz="4" w:space="0" w:color="auto"/>
            </w:tcBorders>
          </w:tcPr>
          <w:p w14:paraId="7339C1B0" w14:textId="77777777" w:rsidR="00FD2FE0" w:rsidRPr="004B3105" w:rsidRDefault="00FD2FE0"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0E7CB" w14:textId="47017075"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8 + 9</w:t>
            </w:r>
          </w:p>
        </w:tc>
      </w:tr>
      <w:tr w:rsidR="00FD2FE0" w:rsidRPr="004B3105" w14:paraId="049DD8D3" w14:textId="77777777" w:rsidTr="00FD2FE0">
        <w:trPr>
          <w:trHeight w:val="543"/>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526D7" w14:textId="77777777" w:rsidR="00FD2FE0" w:rsidRPr="004B3105" w:rsidRDefault="00FD2FE0" w:rsidP="004B3105">
            <w:pPr>
              <w:jc w:val="center"/>
              <w:rPr>
                <w:rFonts w:eastAsia="Times New Roman" w:cs="Times New Roman"/>
                <w:color w:val="000000"/>
                <w:sz w:val="22"/>
                <w:szCs w:val="22"/>
              </w:rPr>
            </w:pPr>
            <w:r w:rsidRPr="004B3105">
              <w:rPr>
                <w:rFonts w:eastAsia="Times New Roman" w:cs="Times New Roman"/>
                <w:color w:val="000000"/>
                <w:sz w:val="22"/>
                <w:szCs w:val="22"/>
              </w:rPr>
              <w:t>12</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B3FF0BA" w14:textId="527619B7"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11/15</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6F02FB9D" w14:textId="1F37B184"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Neighborhood Violence (Interview – Anonymous)</w:t>
            </w:r>
          </w:p>
        </w:tc>
        <w:tc>
          <w:tcPr>
            <w:tcW w:w="2160" w:type="dxa"/>
            <w:tcBorders>
              <w:top w:val="single" w:sz="6" w:space="0" w:color="auto"/>
              <w:left w:val="nil"/>
              <w:bottom w:val="single" w:sz="6" w:space="0" w:color="auto"/>
              <w:right w:val="single" w:sz="4" w:space="0" w:color="auto"/>
            </w:tcBorders>
          </w:tcPr>
          <w:p w14:paraId="6A8FAA2B" w14:textId="0618BDBF" w:rsidR="00FD2FE0" w:rsidRPr="004B3105" w:rsidRDefault="00FD2FE0"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BB363" w14:textId="1D441E09" w:rsidR="00FD2FE0" w:rsidRPr="004B3105" w:rsidRDefault="00FD2FE0" w:rsidP="004B3105">
            <w:pPr>
              <w:jc w:val="center"/>
              <w:rPr>
                <w:rFonts w:eastAsia="Times New Roman" w:cs="Times New Roman"/>
                <w:color w:val="000000"/>
                <w:sz w:val="22"/>
                <w:szCs w:val="22"/>
              </w:rPr>
            </w:pPr>
          </w:p>
        </w:tc>
      </w:tr>
      <w:tr w:rsidR="00FD2FE0" w:rsidRPr="004B3105" w14:paraId="68FC213D"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3693D3CB" w14:textId="77777777" w:rsidR="00FD2FE0" w:rsidRPr="004B3105" w:rsidRDefault="00FD2FE0"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030F4FA" w14:textId="17C553E8"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11/17</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5132F9AE" w14:textId="00B61858"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Neighborhood Violence Discussion</w:t>
            </w:r>
          </w:p>
        </w:tc>
        <w:tc>
          <w:tcPr>
            <w:tcW w:w="2160" w:type="dxa"/>
            <w:tcBorders>
              <w:top w:val="single" w:sz="6" w:space="0" w:color="auto"/>
              <w:left w:val="nil"/>
              <w:bottom w:val="single" w:sz="6" w:space="0" w:color="auto"/>
              <w:right w:val="single" w:sz="4" w:space="0" w:color="auto"/>
            </w:tcBorders>
          </w:tcPr>
          <w:p w14:paraId="63F526F9" w14:textId="16062AFE" w:rsidR="00FD2FE0" w:rsidRPr="006E40F8" w:rsidRDefault="00641B08" w:rsidP="004B3105">
            <w:pPr>
              <w:jc w:val="center"/>
              <w:rPr>
                <w:rFonts w:eastAsia="Times New Roman" w:cs="Times New Roman"/>
                <w:b/>
                <w:color w:val="000000"/>
                <w:sz w:val="22"/>
                <w:szCs w:val="22"/>
              </w:rPr>
            </w:pPr>
            <w:r>
              <w:rPr>
                <w:rFonts w:eastAsia="Times New Roman" w:cs="Times New Roman"/>
                <w:b/>
                <w:color w:val="000000"/>
                <w:sz w:val="22"/>
                <w:szCs w:val="22"/>
              </w:rPr>
              <w:t>Paper Due (if you choose the paper option)</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16067" w14:textId="50400B23" w:rsidR="00FD2FE0" w:rsidRPr="004B3105" w:rsidRDefault="00FD2FE0" w:rsidP="004B3105">
            <w:pPr>
              <w:jc w:val="center"/>
              <w:rPr>
                <w:rFonts w:eastAsia="Times New Roman" w:cs="Times New Roman"/>
                <w:color w:val="000000"/>
                <w:sz w:val="22"/>
                <w:szCs w:val="22"/>
              </w:rPr>
            </w:pPr>
          </w:p>
        </w:tc>
      </w:tr>
      <w:tr w:rsidR="00FD2FE0" w:rsidRPr="004B3105" w14:paraId="4738A81E" w14:textId="77777777" w:rsidTr="00802955">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4087D" w14:textId="77777777" w:rsidR="00FD2FE0" w:rsidRPr="004B3105" w:rsidRDefault="00FD2FE0" w:rsidP="004B3105">
            <w:pPr>
              <w:jc w:val="center"/>
              <w:rPr>
                <w:rFonts w:eastAsia="Times New Roman" w:cs="Times New Roman"/>
                <w:color w:val="000000"/>
                <w:sz w:val="22"/>
                <w:szCs w:val="22"/>
              </w:rPr>
            </w:pPr>
            <w:r w:rsidRPr="004B3105">
              <w:rPr>
                <w:rFonts w:eastAsia="Times New Roman" w:cs="Times New Roman"/>
                <w:color w:val="000000"/>
                <w:sz w:val="22"/>
                <w:szCs w:val="22"/>
              </w:rPr>
              <w:t>13</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9166964" w14:textId="08309745"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11/22</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BD61432" w14:textId="64D09F1D" w:rsidR="00FD2FE0" w:rsidRPr="00FD2FE0" w:rsidRDefault="00FD2FE0" w:rsidP="00FA3F94">
            <w:pPr>
              <w:jc w:val="center"/>
              <w:rPr>
                <w:rFonts w:eastAsia="Times New Roman" w:cs="Times New Roman"/>
                <w:b/>
                <w:color w:val="000000"/>
                <w:sz w:val="22"/>
                <w:szCs w:val="22"/>
              </w:rPr>
            </w:pPr>
            <w:r>
              <w:rPr>
                <w:rFonts w:eastAsia="Times New Roman" w:cs="Times New Roman"/>
                <w:b/>
                <w:color w:val="000000"/>
                <w:sz w:val="22"/>
                <w:szCs w:val="22"/>
              </w:rPr>
              <w:t>No Class</w:t>
            </w:r>
          </w:p>
        </w:tc>
        <w:tc>
          <w:tcPr>
            <w:tcW w:w="2160" w:type="dxa"/>
            <w:tcBorders>
              <w:top w:val="single" w:sz="6" w:space="0" w:color="auto"/>
              <w:left w:val="nil"/>
              <w:bottom w:val="single" w:sz="6" w:space="0" w:color="auto"/>
              <w:right w:val="single" w:sz="4" w:space="0" w:color="auto"/>
            </w:tcBorders>
          </w:tcPr>
          <w:p w14:paraId="41022E30" w14:textId="0C7C0717" w:rsidR="00FD2FE0" w:rsidRPr="004B3105" w:rsidRDefault="00FD2FE0"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18718" w14:textId="672F2E1C" w:rsidR="00FD2FE0" w:rsidRPr="004B3105" w:rsidRDefault="00FD2FE0" w:rsidP="004B3105">
            <w:pPr>
              <w:jc w:val="center"/>
              <w:rPr>
                <w:rFonts w:eastAsia="Times New Roman" w:cs="Times New Roman"/>
                <w:color w:val="000000"/>
                <w:sz w:val="22"/>
                <w:szCs w:val="22"/>
              </w:rPr>
            </w:pPr>
          </w:p>
        </w:tc>
      </w:tr>
      <w:tr w:rsidR="00FD2FE0" w:rsidRPr="004B3105" w14:paraId="1894809F"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3965F3D" w14:textId="77777777" w:rsidR="00FD2FE0" w:rsidRPr="004B3105" w:rsidRDefault="00FD2FE0"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AD086EC" w14:textId="4B27D715"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11/24</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CD4C474" w14:textId="1D2331AD"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Multiple Incidence Victimization (Interview – Anonymous)</w:t>
            </w:r>
          </w:p>
        </w:tc>
        <w:tc>
          <w:tcPr>
            <w:tcW w:w="2160" w:type="dxa"/>
            <w:tcBorders>
              <w:top w:val="single" w:sz="6" w:space="0" w:color="auto"/>
              <w:left w:val="nil"/>
              <w:bottom w:val="single" w:sz="6" w:space="0" w:color="auto"/>
              <w:right w:val="single" w:sz="4" w:space="0" w:color="auto"/>
            </w:tcBorders>
          </w:tcPr>
          <w:p w14:paraId="622F43AA" w14:textId="77777777" w:rsidR="00FD2FE0" w:rsidRPr="004B3105" w:rsidRDefault="00FD2FE0"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1833D" w14:textId="5387F3A5" w:rsidR="00FD2FE0" w:rsidRPr="004B3105" w:rsidRDefault="00FD2FE0" w:rsidP="004B3105">
            <w:pPr>
              <w:jc w:val="center"/>
              <w:rPr>
                <w:rFonts w:eastAsia="Times New Roman" w:cs="Times New Roman"/>
                <w:color w:val="000000"/>
                <w:sz w:val="22"/>
                <w:szCs w:val="22"/>
              </w:rPr>
            </w:pPr>
          </w:p>
        </w:tc>
      </w:tr>
      <w:tr w:rsidR="00FD2FE0" w:rsidRPr="004B3105" w14:paraId="15AECF75" w14:textId="77777777" w:rsidTr="00802955">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715DA" w14:textId="77777777" w:rsidR="00FD2FE0" w:rsidRPr="004B3105" w:rsidRDefault="00FD2FE0" w:rsidP="004B3105">
            <w:pPr>
              <w:jc w:val="center"/>
              <w:rPr>
                <w:rFonts w:eastAsia="Times New Roman" w:cs="Times New Roman"/>
                <w:color w:val="000000"/>
                <w:sz w:val="22"/>
                <w:szCs w:val="22"/>
              </w:rPr>
            </w:pPr>
            <w:r w:rsidRPr="004B3105">
              <w:rPr>
                <w:rFonts w:eastAsia="Times New Roman" w:cs="Times New Roman"/>
                <w:color w:val="000000"/>
                <w:sz w:val="22"/>
                <w:szCs w:val="22"/>
              </w:rPr>
              <w:t>14</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4AE079D" w14:textId="52731021"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11/29</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3366ED73" w14:textId="397DA61D"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 xml:space="preserve">Complex Trauma </w:t>
            </w:r>
          </w:p>
        </w:tc>
        <w:tc>
          <w:tcPr>
            <w:tcW w:w="2160" w:type="dxa"/>
            <w:tcBorders>
              <w:top w:val="single" w:sz="6" w:space="0" w:color="auto"/>
              <w:left w:val="nil"/>
              <w:bottom w:val="single" w:sz="6" w:space="0" w:color="auto"/>
              <w:right w:val="single" w:sz="4" w:space="0" w:color="auto"/>
            </w:tcBorders>
          </w:tcPr>
          <w:p w14:paraId="2289CF05" w14:textId="77777777" w:rsidR="00FD2FE0" w:rsidRPr="004B3105" w:rsidRDefault="00FD2FE0"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01F56" w14:textId="231C67DF" w:rsidR="00FD2FE0" w:rsidRPr="004B3105" w:rsidRDefault="00FD2FE0" w:rsidP="004B3105">
            <w:pPr>
              <w:jc w:val="center"/>
              <w:rPr>
                <w:rFonts w:eastAsia="Times New Roman" w:cs="Times New Roman"/>
                <w:color w:val="000000"/>
                <w:sz w:val="22"/>
                <w:szCs w:val="22"/>
              </w:rPr>
            </w:pPr>
          </w:p>
        </w:tc>
      </w:tr>
      <w:tr w:rsidR="00FD2FE0" w:rsidRPr="004B3105" w14:paraId="4C77B609"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E596B3B" w14:textId="77777777" w:rsidR="00FD2FE0" w:rsidRPr="004B3105" w:rsidRDefault="00FD2FE0"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773AB52" w14:textId="233E911D"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12/1</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2B80506B" w14:textId="245A6BD9"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Lecture Series – Mai Fernandez, Executive Director, National Center for the Victims of Crime</w:t>
            </w:r>
          </w:p>
        </w:tc>
        <w:tc>
          <w:tcPr>
            <w:tcW w:w="2160" w:type="dxa"/>
            <w:tcBorders>
              <w:top w:val="single" w:sz="6" w:space="0" w:color="auto"/>
              <w:left w:val="nil"/>
              <w:bottom w:val="single" w:sz="6" w:space="0" w:color="auto"/>
              <w:right w:val="single" w:sz="4" w:space="0" w:color="auto"/>
            </w:tcBorders>
          </w:tcPr>
          <w:p w14:paraId="3FEA452E" w14:textId="79FFDD9A" w:rsidR="00FD2FE0" w:rsidRPr="004B3105" w:rsidRDefault="00FD2FE0"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9D470" w14:textId="4FBEDA2F" w:rsidR="00FD2FE0" w:rsidRPr="004B3105" w:rsidRDefault="00FD2FE0" w:rsidP="004B3105">
            <w:pPr>
              <w:jc w:val="center"/>
              <w:rPr>
                <w:rFonts w:eastAsia="Times New Roman" w:cs="Times New Roman"/>
                <w:color w:val="000000"/>
                <w:sz w:val="22"/>
                <w:szCs w:val="22"/>
              </w:rPr>
            </w:pPr>
          </w:p>
        </w:tc>
      </w:tr>
      <w:tr w:rsidR="00FD2FE0" w:rsidRPr="004B3105" w14:paraId="15200C5C" w14:textId="77777777" w:rsidTr="00802955">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F6019" w14:textId="77777777" w:rsidR="00FD2FE0" w:rsidRPr="004B3105" w:rsidRDefault="00FD2FE0" w:rsidP="004B3105">
            <w:pPr>
              <w:jc w:val="center"/>
              <w:rPr>
                <w:rFonts w:eastAsia="Times New Roman" w:cs="Times New Roman"/>
                <w:color w:val="000000"/>
                <w:sz w:val="22"/>
                <w:szCs w:val="22"/>
              </w:rPr>
            </w:pPr>
            <w:r w:rsidRPr="004B3105">
              <w:rPr>
                <w:rFonts w:eastAsia="Times New Roman" w:cs="Times New Roman"/>
                <w:color w:val="000000"/>
                <w:sz w:val="22"/>
                <w:szCs w:val="22"/>
              </w:rPr>
              <w:t>15</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26656FB" w14:textId="3251D82F"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12/6</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6B23A1FD" w14:textId="3FF63B5F"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Treatment Options</w:t>
            </w:r>
          </w:p>
        </w:tc>
        <w:tc>
          <w:tcPr>
            <w:tcW w:w="2160" w:type="dxa"/>
            <w:tcBorders>
              <w:top w:val="single" w:sz="6" w:space="0" w:color="auto"/>
              <w:left w:val="nil"/>
              <w:bottom w:val="single" w:sz="6" w:space="0" w:color="auto"/>
              <w:right w:val="single" w:sz="4" w:space="0" w:color="auto"/>
            </w:tcBorders>
          </w:tcPr>
          <w:p w14:paraId="7C9A1A74" w14:textId="3657B188" w:rsidR="00FD2FE0" w:rsidRPr="00641B08" w:rsidRDefault="00641B08" w:rsidP="004B3105">
            <w:pPr>
              <w:jc w:val="center"/>
              <w:rPr>
                <w:rFonts w:eastAsia="Times New Roman" w:cs="Times New Roman"/>
                <w:b/>
                <w:color w:val="000000"/>
                <w:sz w:val="22"/>
                <w:szCs w:val="22"/>
              </w:rPr>
            </w:pPr>
            <w:r w:rsidRPr="00641B08">
              <w:rPr>
                <w:rFonts w:eastAsia="Times New Roman" w:cs="Times New Roman"/>
                <w:b/>
                <w:color w:val="000000"/>
                <w:sz w:val="22"/>
                <w:szCs w:val="22"/>
              </w:rPr>
              <w:t>Paper Due (if you choose the volunteer option)</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A59B3" w14:textId="7D3AC3A4"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Herman, Ch. 9</w:t>
            </w:r>
          </w:p>
        </w:tc>
      </w:tr>
      <w:tr w:rsidR="00FD2FE0" w:rsidRPr="004B3105" w14:paraId="282D4E6F"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0986E138" w14:textId="77777777" w:rsidR="00FD2FE0" w:rsidRPr="004B3105" w:rsidRDefault="00FD2FE0"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67AD2E0" w14:textId="08DF43F7"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12/8</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00F89154" w14:textId="64507610"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Treatment Options (Cont.)</w:t>
            </w:r>
          </w:p>
        </w:tc>
        <w:tc>
          <w:tcPr>
            <w:tcW w:w="2160" w:type="dxa"/>
            <w:tcBorders>
              <w:top w:val="single" w:sz="6" w:space="0" w:color="auto"/>
              <w:left w:val="nil"/>
              <w:bottom w:val="single" w:sz="6" w:space="0" w:color="auto"/>
              <w:right w:val="single" w:sz="4" w:space="0" w:color="auto"/>
            </w:tcBorders>
          </w:tcPr>
          <w:p w14:paraId="7844A143" w14:textId="77777777" w:rsidR="00FD2FE0" w:rsidRPr="004B3105" w:rsidRDefault="00FD2FE0"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EE99" w14:textId="52705CD8"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Herman, Ch. 10</w:t>
            </w:r>
          </w:p>
        </w:tc>
      </w:tr>
      <w:tr w:rsidR="00FD2FE0" w:rsidRPr="004B3105" w14:paraId="0AD5A2A4" w14:textId="77777777" w:rsidTr="00802955">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6B803" w14:textId="77777777" w:rsidR="00FD2FE0" w:rsidRPr="004B3105" w:rsidRDefault="00FD2FE0" w:rsidP="004B3105">
            <w:pPr>
              <w:jc w:val="center"/>
              <w:rPr>
                <w:rFonts w:eastAsia="Times New Roman" w:cs="Times New Roman"/>
                <w:color w:val="000000"/>
                <w:sz w:val="22"/>
                <w:szCs w:val="22"/>
              </w:rPr>
            </w:pPr>
            <w:r w:rsidRPr="004B3105">
              <w:rPr>
                <w:rFonts w:eastAsia="Times New Roman" w:cs="Times New Roman"/>
                <w:color w:val="000000"/>
                <w:sz w:val="22"/>
                <w:szCs w:val="22"/>
              </w:rPr>
              <w:t>16</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16E3412" w14:textId="783F19BE" w:rsidR="00FD2FE0" w:rsidRPr="004B3105" w:rsidRDefault="00FD2FE0" w:rsidP="004B3105">
            <w:pPr>
              <w:jc w:val="center"/>
              <w:rPr>
                <w:rFonts w:eastAsia="Times New Roman" w:cs="Times New Roman"/>
                <w:color w:val="000000"/>
                <w:sz w:val="22"/>
                <w:szCs w:val="22"/>
              </w:rPr>
            </w:pPr>
            <w:r>
              <w:rPr>
                <w:rFonts w:eastAsia="Times New Roman" w:cs="Times New Roman"/>
                <w:color w:val="000000"/>
                <w:sz w:val="22"/>
                <w:szCs w:val="22"/>
              </w:rPr>
              <w:t>12/13</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7BD03615" w14:textId="07AEE5EC" w:rsidR="00FD2FE0" w:rsidRPr="004B3105" w:rsidRDefault="00FD2FE0" w:rsidP="004B3105">
            <w:pPr>
              <w:jc w:val="center"/>
              <w:rPr>
                <w:rFonts w:eastAsia="Times New Roman" w:cs="Times New Roman"/>
                <w:color w:val="000000"/>
                <w:sz w:val="22"/>
                <w:szCs w:val="22"/>
              </w:rPr>
            </w:pPr>
            <w:r w:rsidRPr="006E40F8">
              <w:rPr>
                <w:rFonts w:eastAsia="Times New Roman" w:cs="Times New Roman"/>
                <w:b/>
                <w:color w:val="000000"/>
                <w:sz w:val="22"/>
                <w:szCs w:val="22"/>
              </w:rPr>
              <w:t>Exam 2</w:t>
            </w:r>
          </w:p>
        </w:tc>
        <w:tc>
          <w:tcPr>
            <w:tcW w:w="2160" w:type="dxa"/>
            <w:tcBorders>
              <w:top w:val="single" w:sz="6" w:space="0" w:color="auto"/>
              <w:left w:val="nil"/>
              <w:bottom w:val="single" w:sz="6" w:space="0" w:color="auto"/>
              <w:right w:val="single" w:sz="4" w:space="0" w:color="auto"/>
            </w:tcBorders>
          </w:tcPr>
          <w:p w14:paraId="1362EC5A" w14:textId="77777777" w:rsidR="00FD2FE0" w:rsidRPr="004B3105" w:rsidRDefault="00FD2FE0"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7AF86" w14:textId="30A57D65" w:rsidR="00FD2FE0" w:rsidRPr="004B3105" w:rsidRDefault="00FD2FE0" w:rsidP="004B3105">
            <w:pPr>
              <w:jc w:val="center"/>
              <w:rPr>
                <w:rFonts w:eastAsia="Times New Roman" w:cs="Times New Roman"/>
                <w:color w:val="000000"/>
                <w:sz w:val="22"/>
                <w:szCs w:val="22"/>
              </w:rPr>
            </w:pPr>
          </w:p>
        </w:tc>
      </w:tr>
      <w:tr w:rsidR="00FD2FE0" w:rsidRPr="004B3105" w14:paraId="04B8E54E" w14:textId="77777777" w:rsidTr="00802955">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40CD23E7" w14:textId="77777777" w:rsidR="00FD2FE0" w:rsidRPr="004B3105" w:rsidRDefault="00FD2FE0"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8E722D9" w14:textId="4528B6E2" w:rsidR="00FD2FE0" w:rsidRPr="004B3105" w:rsidRDefault="00FD2FE0" w:rsidP="004B3105">
            <w:pPr>
              <w:jc w:val="center"/>
              <w:rPr>
                <w:rFonts w:eastAsia="Times New Roman" w:cs="Times New Roman"/>
                <w:color w:val="000000"/>
                <w:sz w:val="22"/>
                <w:szCs w:val="22"/>
              </w:rPr>
            </w:pP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76308EB5" w14:textId="51ECE235" w:rsidR="00FD2FE0" w:rsidRPr="006E40F8" w:rsidRDefault="00FD2FE0" w:rsidP="004B3105">
            <w:pPr>
              <w:jc w:val="center"/>
              <w:rPr>
                <w:rFonts w:eastAsia="Times New Roman" w:cs="Times New Roman"/>
                <w:b/>
                <w:color w:val="000000"/>
                <w:sz w:val="22"/>
                <w:szCs w:val="22"/>
              </w:rPr>
            </w:pPr>
          </w:p>
        </w:tc>
        <w:tc>
          <w:tcPr>
            <w:tcW w:w="2160" w:type="dxa"/>
            <w:tcBorders>
              <w:top w:val="single" w:sz="6" w:space="0" w:color="auto"/>
              <w:left w:val="nil"/>
              <w:bottom w:val="single" w:sz="4" w:space="0" w:color="auto"/>
              <w:right w:val="single" w:sz="4" w:space="0" w:color="auto"/>
            </w:tcBorders>
          </w:tcPr>
          <w:p w14:paraId="2A7EB297" w14:textId="77777777" w:rsidR="00FD2FE0" w:rsidRPr="004B3105" w:rsidRDefault="00FD2FE0" w:rsidP="004B3105">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FB894" w14:textId="57C85F76" w:rsidR="00FD2FE0" w:rsidRPr="004B3105" w:rsidRDefault="00FD2FE0" w:rsidP="004B3105">
            <w:pPr>
              <w:jc w:val="center"/>
              <w:rPr>
                <w:rFonts w:eastAsia="Times New Roman" w:cs="Times New Roman"/>
                <w:color w:val="000000"/>
                <w:sz w:val="22"/>
                <w:szCs w:val="22"/>
              </w:rPr>
            </w:pPr>
          </w:p>
        </w:tc>
      </w:tr>
    </w:tbl>
    <w:p w14:paraId="44418527" w14:textId="77777777" w:rsidR="004B3105" w:rsidRPr="004B3105" w:rsidRDefault="004B3105" w:rsidP="004B3105">
      <w:pPr>
        <w:rPr>
          <w:b/>
        </w:rPr>
      </w:pPr>
    </w:p>
    <w:p w14:paraId="209DFC44" w14:textId="77777777" w:rsidR="004B3105" w:rsidRDefault="004B3105" w:rsidP="004B3105">
      <w:pPr>
        <w:rPr>
          <w:color w:val="000000"/>
        </w:rPr>
      </w:pPr>
      <w:r w:rsidRPr="004B3105">
        <w:rPr>
          <w:b/>
        </w:rPr>
        <w:t xml:space="preserve">Disclaimer: </w:t>
      </w:r>
      <w:r w:rsidRPr="004B3105">
        <w:rPr>
          <w:color w:val="000000"/>
        </w:rPr>
        <w:t>Due dates and assignment details are subject to change by the lecturer. The only way to stay current with respect to these aspects of the class is to ensure that you attend class. Failure to do so may result in missed announcements with respect to the details of class assignments and/or assignment due dates.</w:t>
      </w:r>
    </w:p>
    <w:p w14:paraId="231BC142" w14:textId="77777777" w:rsidR="00FB79DE" w:rsidRDefault="00FB79DE" w:rsidP="00FB79DE">
      <w:pPr>
        <w:rPr>
          <w:b/>
          <w:color w:val="000000"/>
        </w:rPr>
      </w:pPr>
    </w:p>
    <w:p w14:paraId="4EB223FF" w14:textId="77777777" w:rsidR="00FB79DE" w:rsidRDefault="00FB79DE" w:rsidP="00FB79DE">
      <w:pPr>
        <w:rPr>
          <w:color w:val="000000"/>
        </w:rPr>
      </w:pPr>
      <w:r w:rsidRPr="004B3105">
        <w:rPr>
          <w:b/>
          <w:color w:val="000000"/>
        </w:rPr>
        <w:t xml:space="preserve">Attendance: </w:t>
      </w:r>
      <w:r w:rsidRPr="004B3105">
        <w:rPr>
          <w:color w:val="000000"/>
        </w:rPr>
        <w:t>Although weekly attendance will not be taken, coming to class is important. Material will be presented that is not included in the assigned readings, but will be included in tests. Missing class also means that you will miss discussions about assignments and difficult test material. You are responsible for all announcements made in lecture and lab regardless of whether or not you attend class.</w:t>
      </w:r>
    </w:p>
    <w:p w14:paraId="5339C14D" w14:textId="77777777" w:rsidR="00CB13F8" w:rsidRDefault="00CB13F8" w:rsidP="004B3105">
      <w:pPr>
        <w:rPr>
          <w:b/>
        </w:rPr>
      </w:pPr>
    </w:p>
    <w:tbl>
      <w:tblPr>
        <w:tblW w:w="8050" w:type="dxa"/>
        <w:tblInd w:w="93" w:type="dxa"/>
        <w:tblLayout w:type="fixed"/>
        <w:tblLook w:val="04A0" w:firstRow="1" w:lastRow="0" w:firstColumn="1" w:lastColumn="0" w:noHBand="0" w:noVBand="1"/>
      </w:tblPr>
      <w:tblGrid>
        <w:gridCol w:w="440"/>
        <w:gridCol w:w="440"/>
        <w:gridCol w:w="440"/>
        <w:gridCol w:w="675"/>
        <w:gridCol w:w="775"/>
        <w:gridCol w:w="1760"/>
        <w:gridCol w:w="440"/>
        <w:gridCol w:w="440"/>
        <w:gridCol w:w="440"/>
        <w:gridCol w:w="440"/>
        <w:gridCol w:w="440"/>
        <w:gridCol w:w="440"/>
        <w:gridCol w:w="440"/>
        <w:gridCol w:w="440"/>
      </w:tblGrid>
      <w:tr w:rsidR="006E40F8" w:rsidRPr="00CB13F8" w14:paraId="54EB98BC" w14:textId="77777777" w:rsidTr="000D05CC">
        <w:trPr>
          <w:trHeight w:val="260"/>
        </w:trPr>
        <w:tc>
          <w:tcPr>
            <w:tcW w:w="1995" w:type="dxa"/>
            <w:gridSpan w:val="4"/>
            <w:tcBorders>
              <w:top w:val="nil"/>
              <w:left w:val="nil"/>
              <w:bottom w:val="nil"/>
              <w:right w:val="nil"/>
            </w:tcBorders>
            <w:shd w:val="clear" w:color="auto" w:fill="auto"/>
            <w:noWrap/>
            <w:vAlign w:val="bottom"/>
            <w:hideMark/>
          </w:tcPr>
          <w:p w14:paraId="72D55510" w14:textId="77777777" w:rsidR="006E40F8" w:rsidRPr="00CB13F8" w:rsidRDefault="006E40F8" w:rsidP="000D05CC">
            <w:pPr>
              <w:tabs>
                <w:tab w:val="left" w:pos="807"/>
              </w:tabs>
              <w:rPr>
                <w:rFonts w:eastAsia="Times New Roman" w:cs="Times New Roman"/>
                <w:b/>
                <w:bCs/>
                <w:color w:val="000000"/>
              </w:rPr>
            </w:pPr>
            <w:r w:rsidRPr="00CB13F8">
              <w:rPr>
                <w:rFonts w:eastAsia="Times New Roman" w:cs="Times New Roman"/>
                <w:b/>
                <w:bCs/>
                <w:color w:val="000000"/>
              </w:rPr>
              <w:t>Grading Scale:</w:t>
            </w: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2D29DD"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vAlign w:val="bottom"/>
            <w:hideMark/>
          </w:tcPr>
          <w:p w14:paraId="48AC0895"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98 - 100%</w:t>
            </w:r>
          </w:p>
        </w:tc>
        <w:tc>
          <w:tcPr>
            <w:tcW w:w="440" w:type="dxa"/>
            <w:tcBorders>
              <w:top w:val="nil"/>
              <w:left w:val="nil"/>
              <w:bottom w:val="nil"/>
              <w:right w:val="nil"/>
            </w:tcBorders>
            <w:shd w:val="clear" w:color="auto" w:fill="auto"/>
            <w:noWrap/>
            <w:vAlign w:val="bottom"/>
            <w:hideMark/>
          </w:tcPr>
          <w:p w14:paraId="0AD21B5E"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9709374" w14:textId="77777777" w:rsidR="006E40F8" w:rsidRPr="00CB13F8" w:rsidRDefault="006E40F8" w:rsidP="000D05CC">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D5ACB9"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4FF80B"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73 - 76%</w:t>
            </w:r>
          </w:p>
        </w:tc>
      </w:tr>
      <w:tr w:rsidR="006E40F8" w:rsidRPr="00CB13F8" w14:paraId="51DAFCE2" w14:textId="77777777" w:rsidTr="000D05CC">
        <w:trPr>
          <w:trHeight w:val="260"/>
        </w:trPr>
        <w:tc>
          <w:tcPr>
            <w:tcW w:w="440" w:type="dxa"/>
            <w:tcBorders>
              <w:top w:val="nil"/>
              <w:left w:val="nil"/>
              <w:bottom w:val="nil"/>
              <w:right w:val="nil"/>
            </w:tcBorders>
            <w:shd w:val="clear" w:color="auto" w:fill="auto"/>
            <w:noWrap/>
            <w:vAlign w:val="bottom"/>
            <w:hideMark/>
          </w:tcPr>
          <w:p w14:paraId="6D4F3CDC"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3DEB897"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25C2549"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040F56B6"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E3AE3"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14A60E34"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93 - 97%</w:t>
            </w:r>
          </w:p>
        </w:tc>
        <w:tc>
          <w:tcPr>
            <w:tcW w:w="440" w:type="dxa"/>
            <w:tcBorders>
              <w:top w:val="nil"/>
              <w:left w:val="nil"/>
              <w:bottom w:val="nil"/>
              <w:right w:val="nil"/>
            </w:tcBorders>
            <w:shd w:val="clear" w:color="auto" w:fill="auto"/>
            <w:noWrap/>
            <w:vAlign w:val="bottom"/>
            <w:hideMark/>
          </w:tcPr>
          <w:p w14:paraId="417B9E68"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E78DA7E" w14:textId="77777777" w:rsidR="006E40F8" w:rsidRPr="00CB13F8" w:rsidRDefault="006E40F8" w:rsidP="000D05CC">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2DE07"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EC8C9C"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70 - 72%</w:t>
            </w:r>
          </w:p>
        </w:tc>
      </w:tr>
      <w:tr w:rsidR="006E40F8" w:rsidRPr="00CB13F8" w14:paraId="2E7E7AC8" w14:textId="77777777" w:rsidTr="000D05CC">
        <w:trPr>
          <w:trHeight w:val="260"/>
        </w:trPr>
        <w:tc>
          <w:tcPr>
            <w:tcW w:w="440" w:type="dxa"/>
            <w:tcBorders>
              <w:top w:val="nil"/>
              <w:left w:val="nil"/>
              <w:bottom w:val="nil"/>
              <w:right w:val="nil"/>
            </w:tcBorders>
            <w:shd w:val="clear" w:color="auto" w:fill="auto"/>
            <w:noWrap/>
            <w:vAlign w:val="bottom"/>
            <w:hideMark/>
          </w:tcPr>
          <w:p w14:paraId="59245D7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3237A1F"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310DED0"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1940AC74"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249E47"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54D8F637"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90 - 92%</w:t>
            </w:r>
          </w:p>
        </w:tc>
        <w:tc>
          <w:tcPr>
            <w:tcW w:w="440" w:type="dxa"/>
            <w:tcBorders>
              <w:top w:val="nil"/>
              <w:left w:val="nil"/>
              <w:bottom w:val="nil"/>
              <w:right w:val="nil"/>
            </w:tcBorders>
            <w:shd w:val="clear" w:color="auto" w:fill="auto"/>
            <w:noWrap/>
            <w:vAlign w:val="bottom"/>
            <w:hideMark/>
          </w:tcPr>
          <w:p w14:paraId="226A6F74"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84275F4" w14:textId="77777777" w:rsidR="006E40F8" w:rsidRPr="00CB13F8" w:rsidRDefault="006E40F8" w:rsidP="000D05CC">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B3F00D"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D</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0CF778"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60 - 69%</w:t>
            </w:r>
          </w:p>
        </w:tc>
      </w:tr>
      <w:tr w:rsidR="006E40F8" w:rsidRPr="00CB13F8" w14:paraId="6110C77C" w14:textId="77777777" w:rsidTr="000D05CC">
        <w:trPr>
          <w:trHeight w:val="260"/>
        </w:trPr>
        <w:tc>
          <w:tcPr>
            <w:tcW w:w="440" w:type="dxa"/>
            <w:tcBorders>
              <w:top w:val="nil"/>
              <w:left w:val="nil"/>
              <w:bottom w:val="nil"/>
              <w:right w:val="nil"/>
            </w:tcBorders>
            <w:shd w:val="clear" w:color="auto" w:fill="auto"/>
            <w:noWrap/>
            <w:vAlign w:val="bottom"/>
            <w:hideMark/>
          </w:tcPr>
          <w:p w14:paraId="4539095F"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8295CA0"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5D33B2C"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3391C0AE"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99A7CD"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16C76673"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87 - 89%</w:t>
            </w:r>
          </w:p>
        </w:tc>
        <w:tc>
          <w:tcPr>
            <w:tcW w:w="440" w:type="dxa"/>
            <w:tcBorders>
              <w:top w:val="nil"/>
              <w:left w:val="nil"/>
              <w:bottom w:val="nil"/>
              <w:right w:val="nil"/>
            </w:tcBorders>
            <w:shd w:val="clear" w:color="auto" w:fill="auto"/>
            <w:noWrap/>
            <w:vAlign w:val="bottom"/>
            <w:hideMark/>
          </w:tcPr>
          <w:p w14:paraId="7AB210BB"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C38D6AA" w14:textId="77777777" w:rsidR="006E40F8" w:rsidRPr="00CB13F8" w:rsidRDefault="006E40F8" w:rsidP="000D05CC">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FEDA2"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F</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9C2A54"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Less than 60%</w:t>
            </w:r>
          </w:p>
        </w:tc>
      </w:tr>
      <w:tr w:rsidR="006E40F8" w:rsidRPr="00CB13F8" w14:paraId="34B11E76" w14:textId="77777777" w:rsidTr="000D05CC">
        <w:trPr>
          <w:trHeight w:val="260"/>
        </w:trPr>
        <w:tc>
          <w:tcPr>
            <w:tcW w:w="440" w:type="dxa"/>
            <w:tcBorders>
              <w:top w:val="nil"/>
              <w:left w:val="nil"/>
              <w:bottom w:val="nil"/>
              <w:right w:val="nil"/>
            </w:tcBorders>
            <w:shd w:val="clear" w:color="auto" w:fill="auto"/>
            <w:noWrap/>
            <w:vAlign w:val="bottom"/>
            <w:hideMark/>
          </w:tcPr>
          <w:p w14:paraId="5BC1BA56"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2164A5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C2F9273"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68121640"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EC723D"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41E75199"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83 - 86%</w:t>
            </w:r>
          </w:p>
        </w:tc>
        <w:tc>
          <w:tcPr>
            <w:tcW w:w="440" w:type="dxa"/>
            <w:tcBorders>
              <w:top w:val="nil"/>
              <w:left w:val="nil"/>
              <w:bottom w:val="nil"/>
              <w:right w:val="nil"/>
            </w:tcBorders>
            <w:shd w:val="clear" w:color="auto" w:fill="auto"/>
            <w:noWrap/>
            <w:vAlign w:val="bottom"/>
            <w:hideMark/>
          </w:tcPr>
          <w:p w14:paraId="62322057"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80F8791"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6D096F9"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B3CAB5E"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18717FA"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6AFC210"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FB4BD8B"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3D8869D" w14:textId="77777777" w:rsidR="006E40F8" w:rsidRPr="00CB13F8" w:rsidRDefault="006E40F8" w:rsidP="000D05CC">
            <w:pPr>
              <w:tabs>
                <w:tab w:val="left" w:pos="807"/>
              </w:tabs>
              <w:rPr>
                <w:rFonts w:eastAsia="Times New Roman" w:cs="Times New Roman"/>
                <w:color w:val="000000"/>
              </w:rPr>
            </w:pPr>
          </w:p>
        </w:tc>
      </w:tr>
      <w:tr w:rsidR="006E40F8" w:rsidRPr="00CB13F8" w14:paraId="7733328F" w14:textId="77777777" w:rsidTr="000D05CC">
        <w:trPr>
          <w:trHeight w:val="260"/>
        </w:trPr>
        <w:tc>
          <w:tcPr>
            <w:tcW w:w="440" w:type="dxa"/>
            <w:tcBorders>
              <w:top w:val="nil"/>
              <w:left w:val="nil"/>
              <w:bottom w:val="nil"/>
              <w:right w:val="nil"/>
            </w:tcBorders>
            <w:shd w:val="clear" w:color="auto" w:fill="auto"/>
            <w:noWrap/>
            <w:vAlign w:val="bottom"/>
            <w:hideMark/>
          </w:tcPr>
          <w:p w14:paraId="09EA5E27"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F2AA401"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1E2B027"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108C9054"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8996EA"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686F9C3F"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80 - 82%</w:t>
            </w:r>
          </w:p>
        </w:tc>
        <w:tc>
          <w:tcPr>
            <w:tcW w:w="440" w:type="dxa"/>
            <w:tcBorders>
              <w:top w:val="nil"/>
              <w:left w:val="nil"/>
              <w:bottom w:val="nil"/>
              <w:right w:val="nil"/>
            </w:tcBorders>
            <w:shd w:val="clear" w:color="auto" w:fill="auto"/>
            <w:noWrap/>
            <w:vAlign w:val="bottom"/>
            <w:hideMark/>
          </w:tcPr>
          <w:p w14:paraId="1CCA05D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D4FB51F"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5E424D4"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C65A631"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2A58316"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2A2C24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904DF9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B034321" w14:textId="77777777" w:rsidR="006E40F8" w:rsidRPr="00CB13F8" w:rsidRDefault="006E40F8" w:rsidP="000D05CC">
            <w:pPr>
              <w:tabs>
                <w:tab w:val="left" w:pos="807"/>
              </w:tabs>
              <w:rPr>
                <w:rFonts w:eastAsia="Times New Roman" w:cs="Times New Roman"/>
                <w:color w:val="000000"/>
              </w:rPr>
            </w:pPr>
          </w:p>
        </w:tc>
      </w:tr>
      <w:tr w:rsidR="006E40F8" w:rsidRPr="00CB13F8" w14:paraId="0E977E4E" w14:textId="77777777" w:rsidTr="000D05CC">
        <w:trPr>
          <w:trHeight w:val="260"/>
        </w:trPr>
        <w:tc>
          <w:tcPr>
            <w:tcW w:w="440" w:type="dxa"/>
            <w:tcBorders>
              <w:top w:val="nil"/>
              <w:left w:val="nil"/>
              <w:bottom w:val="nil"/>
              <w:right w:val="nil"/>
            </w:tcBorders>
            <w:shd w:val="clear" w:color="auto" w:fill="auto"/>
            <w:noWrap/>
            <w:vAlign w:val="bottom"/>
            <w:hideMark/>
          </w:tcPr>
          <w:p w14:paraId="0227959C"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3A32650"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5019E15"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0A1A865D"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A1657E"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C+</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68BF6617"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77 - 79%</w:t>
            </w:r>
          </w:p>
        </w:tc>
        <w:tc>
          <w:tcPr>
            <w:tcW w:w="440" w:type="dxa"/>
            <w:tcBorders>
              <w:top w:val="nil"/>
              <w:left w:val="nil"/>
              <w:bottom w:val="nil"/>
              <w:right w:val="nil"/>
            </w:tcBorders>
            <w:shd w:val="clear" w:color="auto" w:fill="auto"/>
            <w:noWrap/>
            <w:vAlign w:val="bottom"/>
            <w:hideMark/>
          </w:tcPr>
          <w:p w14:paraId="11BC7FF6" w14:textId="77777777" w:rsidR="00DD5923" w:rsidRPr="00CB13F8" w:rsidRDefault="00DD5923"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785C0A9"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13CC107"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2C5F4C6"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F4C117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447E625"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554DC0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38ACAEB" w14:textId="77777777" w:rsidR="006E40F8" w:rsidRPr="00CB13F8" w:rsidRDefault="006E40F8" w:rsidP="000D05CC">
            <w:pPr>
              <w:tabs>
                <w:tab w:val="left" w:pos="807"/>
              </w:tabs>
              <w:rPr>
                <w:rFonts w:eastAsia="Times New Roman" w:cs="Times New Roman"/>
                <w:color w:val="000000"/>
              </w:rPr>
            </w:pPr>
          </w:p>
        </w:tc>
      </w:tr>
    </w:tbl>
    <w:p w14:paraId="3B597B20" w14:textId="56C509AA" w:rsidR="006E40F8" w:rsidRDefault="006E40F8" w:rsidP="004B3105">
      <w:pPr>
        <w:rPr>
          <w:color w:val="000000"/>
        </w:rPr>
      </w:pPr>
    </w:p>
    <w:p w14:paraId="5EC63333" w14:textId="77777777" w:rsidR="00DD5923" w:rsidRDefault="00DD5923" w:rsidP="004B3105">
      <w:pPr>
        <w:rPr>
          <w:color w:val="000000"/>
        </w:rPr>
      </w:pPr>
    </w:p>
    <w:p w14:paraId="6EFB7635" w14:textId="77777777" w:rsidR="00641B08" w:rsidRDefault="00641B08" w:rsidP="004B3105">
      <w:pPr>
        <w:rPr>
          <w:color w:val="000000"/>
        </w:rPr>
      </w:pPr>
    </w:p>
    <w:p w14:paraId="3FF2D29B" w14:textId="77777777" w:rsidR="00641B08" w:rsidRDefault="00641B08" w:rsidP="004B3105">
      <w:pPr>
        <w:rPr>
          <w:color w:val="000000"/>
        </w:rPr>
      </w:pPr>
    </w:p>
    <w:p w14:paraId="618647D1" w14:textId="77777777" w:rsidR="00641B08" w:rsidRDefault="00641B08" w:rsidP="004B3105">
      <w:pPr>
        <w:rPr>
          <w:color w:val="000000"/>
        </w:rPr>
      </w:pPr>
    </w:p>
    <w:p w14:paraId="74A710E7" w14:textId="77777777" w:rsidR="00DD5923" w:rsidRPr="006E40F8" w:rsidRDefault="00DD5923" w:rsidP="004B3105">
      <w:pPr>
        <w:rPr>
          <w:color w:val="000000"/>
        </w:rPr>
      </w:pPr>
    </w:p>
    <w:tbl>
      <w:tblPr>
        <w:tblW w:w="7079" w:type="dxa"/>
        <w:tblInd w:w="93" w:type="dxa"/>
        <w:tblLook w:val="04A0" w:firstRow="1" w:lastRow="0" w:firstColumn="1" w:lastColumn="0" w:noHBand="0" w:noVBand="1"/>
      </w:tblPr>
      <w:tblGrid>
        <w:gridCol w:w="440"/>
        <w:gridCol w:w="440"/>
        <w:gridCol w:w="440"/>
        <w:gridCol w:w="440"/>
        <w:gridCol w:w="4400"/>
        <w:gridCol w:w="1455"/>
      </w:tblGrid>
      <w:tr w:rsidR="002847F4" w:rsidRPr="00CB13F8" w14:paraId="2E0D8200" w14:textId="77777777" w:rsidTr="002847F4">
        <w:trPr>
          <w:trHeight w:val="260"/>
        </w:trPr>
        <w:tc>
          <w:tcPr>
            <w:tcW w:w="1760" w:type="dxa"/>
            <w:gridSpan w:val="4"/>
            <w:tcBorders>
              <w:top w:val="nil"/>
              <w:left w:val="nil"/>
              <w:bottom w:val="nil"/>
              <w:right w:val="single" w:sz="4" w:space="0" w:color="000000"/>
            </w:tcBorders>
            <w:shd w:val="clear" w:color="auto" w:fill="auto"/>
            <w:noWrap/>
            <w:vAlign w:val="bottom"/>
            <w:hideMark/>
          </w:tcPr>
          <w:p w14:paraId="69B98288" w14:textId="77777777" w:rsidR="002847F4" w:rsidRPr="00CB13F8" w:rsidRDefault="002847F4" w:rsidP="00CB13F8">
            <w:pPr>
              <w:rPr>
                <w:rFonts w:eastAsia="Times New Roman" w:cs="Times New Roman"/>
                <w:b/>
                <w:bCs/>
                <w:color w:val="000000"/>
              </w:rPr>
            </w:pPr>
            <w:r w:rsidRPr="00CB13F8">
              <w:rPr>
                <w:rFonts w:eastAsia="Times New Roman" w:cs="Times New Roman"/>
                <w:b/>
                <w:bCs/>
                <w:color w:val="000000"/>
              </w:rPr>
              <w:lastRenderedPageBreak/>
              <w:t>Grading Criteria:</w:t>
            </w:r>
          </w:p>
        </w:tc>
        <w:tc>
          <w:tcPr>
            <w:tcW w:w="4400" w:type="dxa"/>
            <w:tcBorders>
              <w:top w:val="single" w:sz="4" w:space="0" w:color="auto"/>
              <w:left w:val="nil"/>
              <w:bottom w:val="single" w:sz="4" w:space="0" w:color="auto"/>
              <w:right w:val="single" w:sz="4" w:space="0" w:color="000000"/>
            </w:tcBorders>
            <w:shd w:val="clear" w:color="auto" w:fill="auto"/>
            <w:noWrap/>
            <w:vAlign w:val="bottom"/>
            <w:hideMark/>
          </w:tcPr>
          <w:p w14:paraId="0CD19A43" w14:textId="77777777" w:rsidR="002847F4" w:rsidRPr="00CB13F8" w:rsidRDefault="002847F4" w:rsidP="00CB13F8">
            <w:pPr>
              <w:jc w:val="center"/>
              <w:rPr>
                <w:rFonts w:eastAsia="Times New Roman" w:cs="Times New Roman"/>
                <w:b/>
                <w:bCs/>
                <w:color w:val="000000"/>
              </w:rPr>
            </w:pPr>
            <w:r w:rsidRPr="00CB13F8">
              <w:rPr>
                <w:rFonts w:eastAsia="Times New Roman" w:cs="Times New Roman"/>
                <w:b/>
                <w:bCs/>
                <w:color w:val="000000"/>
              </w:rPr>
              <w:t>Assignment</w:t>
            </w:r>
          </w:p>
        </w:tc>
        <w:tc>
          <w:tcPr>
            <w:tcW w:w="919" w:type="dxa"/>
            <w:tcBorders>
              <w:top w:val="single" w:sz="4" w:space="0" w:color="auto"/>
              <w:left w:val="nil"/>
              <w:bottom w:val="single" w:sz="4" w:space="0" w:color="auto"/>
              <w:right w:val="single" w:sz="4" w:space="0" w:color="000000"/>
            </w:tcBorders>
            <w:shd w:val="clear" w:color="auto" w:fill="auto"/>
            <w:noWrap/>
            <w:vAlign w:val="bottom"/>
            <w:hideMark/>
          </w:tcPr>
          <w:p w14:paraId="6017C3AC" w14:textId="4A95C6E1" w:rsidR="002847F4" w:rsidRPr="00CB13F8" w:rsidRDefault="00641B08" w:rsidP="00641B08">
            <w:pPr>
              <w:jc w:val="center"/>
              <w:rPr>
                <w:rFonts w:eastAsia="Times New Roman" w:cs="Times New Roman"/>
                <w:b/>
                <w:bCs/>
                <w:color w:val="000000"/>
              </w:rPr>
            </w:pPr>
            <w:r>
              <w:rPr>
                <w:rFonts w:eastAsia="Times New Roman" w:cs="Times New Roman"/>
                <w:b/>
                <w:bCs/>
                <w:color w:val="000000"/>
              </w:rPr>
              <w:t>Grade Percentage</w:t>
            </w:r>
          </w:p>
        </w:tc>
      </w:tr>
      <w:tr w:rsidR="002847F4" w:rsidRPr="00CB13F8" w14:paraId="58EA02F7" w14:textId="77777777" w:rsidTr="002847F4">
        <w:trPr>
          <w:trHeight w:val="260"/>
        </w:trPr>
        <w:tc>
          <w:tcPr>
            <w:tcW w:w="440" w:type="dxa"/>
            <w:tcBorders>
              <w:top w:val="nil"/>
              <w:left w:val="nil"/>
              <w:bottom w:val="nil"/>
              <w:right w:val="nil"/>
            </w:tcBorders>
            <w:shd w:val="clear" w:color="auto" w:fill="auto"/>
            <w:noWrap/>
            <w:vAlign w:val="bottom"/>
            <w:hideMark/>
          </w:tcPr>
          <w:p w14:paraId="190A5F8B"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E0016D0"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477EFB3"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8335A1B"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47A80" w14:textId="4D53BC35" w:rsidR="002847F4" w:rsidRPr="00CB13F8" w:rsidRDefault="00DD5923" w:rsidP="00CB13F8">
            <w:pPr>
              <w:rPr>
                <w:rFonts w:eastAsia="Times New Roman" w:cs="Times New Roman"/>
                <w:color w:val="000000"/>
              </w:rPr>
            </w:pPr>
            <w:r>
              <w:rPr>
                <w:rFonts w:eastAsia="Times New Roman" w:cs="Times New Roman"/>
                <w:color w:val="000000"/>
              </w:rPr>
              <w:t>2 Exams (2</w:t>
            </w:r>
            <w:r w:rsidR="00641B08">
              <w:rPr>
                <w:rFonts w:eastAsia="Times New Roman" w:cs="Times New Roman"/>
                <w:color w:val="000000"/>
              </w:rPr>
              <w:t xml:space="preserve"> x 30%</w:t>
            </w:r>
            <w:r w:rsidR="002847F4" w:rsidRPr="00CB13F8">
              <w:rPr>
                <w:rFonts w:eastAsia="Times New Roman" w:cs="Times New Roman"/>
                <w:color w:val="000000"/>
              </w:rPr>
              <w:t>)</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0DAC5F4A" w14:textId="52BB375E" w:rsidR="002847F4" w:rsidRPr="00CB13F8" w:rsidRDefault="00641B08" w:rsidP="007A5C84">
            <w:pPr>
              <w:jc w:val="center"/>
              <w:rPr>
                <w:rFonts w:eastAsia="Times New Roman" w:cs="Times New Roman"/>
                <w:color w:val="000000"/>
              </w:rPr>
            </w:pPr>
            <w:r>
              <w:rPr>
                <w:rFonts w:eastAsia="Times New Roman" w:cs="Times New Roman"/>
                <w:color w:val="000000"/>
              </w:rPr>
              <w:t>60%</w:t>
            </w:r>
          </w:p>
        </w:tc>
      </w:tr>
      <w:tr w:rsidR="002847F4" w:rsidRPr="00CB13F8" w14:paraId="01F9DFEE" w14:textId="77777777" w:rsidTr="002847F4">
        <w:trPr>
          <w:trHeight w:val="260"/>
        </w:trPr>
        <w:tc>
          <w:tcPr>
            <w:tcW w:w="440" w:type="dxa"/>
            <w:tcBorders>
              <w:top w:val="nil"/>
              <w:left w:val="nil"/>
              <w:bottom w:val="nil"/>
              <w:right w:val="nil"/>
            </w:tcBorders>
            <w:shd w:val="clear" w:color="auto" w:fill="auto"/>
            <w:noWrap/>
            <w:vAlign w:val="bottom"/>
            <w:hideMark/>
          </w:tcPr>
          <w:p w14:paraId="2480A4A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63A9713"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0C2BB5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99B14F1"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F0478" w14:textId="02ECECE7" w:rsidR="002847F4" w:rsidRPr="00CB13F8" w:rsidRDefault="000F1112" w:rsidP="00CB13F8">
            <w:pPr>
              <w:rPr>
                <w:rFonts w:eastAsia="Times New Roman" w:cs="Times New Roman"/>
                <w:color w:val="000000"/>
              </w:rPr>
            </w:pPr>
            <w:r>
              <w:rPr>
                <w:rFonts w:eastAsia="Times New Roman" w:cs="Times New Roman"/>
                <w:color w:val="000000"/>
              </w:rPr>
              <w:t>Paper</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2CDB3BCC" w14:textId="497B8219" w:rsidR="002847F4" w:rsidRPr="00CB13F8" w:rsidRDefault="00641B08" w:rsidP="007A5C84">
            <w:pPr>
              <w:jc w:val="center"/>
              <w:rPr>
                <w:rFonts w:eastAsia="Times New Roman" w:cs="Times New Roman"/>
                <w:color w:val="000000"/>
              </w:rPr>
            </w:pPr>
            <w:r>
              <w:rPr>
                <w:rFonts w:eastAsia="Times New Roman" w:cs="Times New Roman"/>
                <w:color w:val="000000"/>
              </w:rPr>
              <w:t>30%</w:t>
            </w:r>
          </w:p>
        </w:tc>
      </w:tr>
      <w:tr w:rsidR="002847F4" w:rsidRPr="00CB13F8" w14:paraId="1EADB8A7" w14:textId="77777777" w:rsidTr="002847F4">
        <w:trPr>
          <w:trHeight w:val="260"/>
        </w:trPr>
        <w:tc>
          <w:tcPr>
            <w:tcW w:w="440" w:type="dxa"/>
            <w:tcBorders>
              <w:top w:val="nil"/>
              <w:left w:val="nil"/>
              <w:bottom w:val="nil"/>
              <w:right w:val="nil"/>
            </w:tcBorders>
            <w:shd w:val="clear" w:color="auto" w:fill="auto"/>
            <w:noWrap/>
            <w:vAlign w:val="bottom"/>
            <w:hideMark/>
          </w:tcPr>
          <w:p w14:paraId="6A105DF0"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0F0AE0A"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C5164A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9909079"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35863" w14:textId="490CB937" w:rsidR="002847F4" w:rsidRPr="00CB13F8" w:rsidRDefault="00FD2FE0" w:rsidP="003251C5">
            <w:pPr>
              <w:rPr>
                <w:rFonts w:eastAsia="Times New Roman" w:cs="Times New Roman"/>
                <w:color w:val="000000"/>
              </w:rPr>
            </w:pPr>
            <w:r>
              <w:rPr>
                <w:rFonts w:eastAsia="Times New Roman" w:cs="Times New Roman"/>
                <w:color w:val="000000"/>
              </w:rPr>
              <w:t>Campus Resources for Treatment Paper</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0D628D0F" w14:textId="5E859BFD" w:rsidR="002847F4" w:rsidRPr="00CB13F8" w:rsidRDefault="00641B08" w:rsidP="007A5C84">
            <w:pPr>
              <w:jc w:val="center"/>
              <w:rPr>
                <w:rFonts w:eastAsia="Times New Roman" w:cs="Times New Roman"/>
                <w:color w:val="000000"/>
              </w:rPr>
            </w:pPr>
            <w:r>
              <w:rPr>
                <w:rFonts w:eastAsia="Times New Roman" w:cs="Times New Roman"/>
                <w:color w:val="000000"/>
              </w:rPr>
              <w:t>10%</w:t>
            </w:r>
          </w:p>
        </w:tc>
      </w:tr>
      <w:tr w:rsidR="002847F4" w:rsidRPr="00CB13F8" w14:paraId="6DB07D77" w14:textId="77777777" w:rsidTr="002847F4">
        <w:trPr>
          <w:trHeight w:val="260"/>
        </w:trPr>
        <w:tc>
          <w:tcPr>
            <w:tcW w:w="440" w:type="dxa"/>
            <w:tcBorders>
              <w:top w:val="nil"/>
              <w:left w:val="nil"/>
              <w:bottom w:val="nil"/>
              <w:right w:val="nil"/>
            </w:tcBorders>
            <w:shd w:val="clear" w:color="auto" w:fill="auto"/>
            <w:noWrap/>
            <w:vAlign w:val="bottom"/>
            <w:hideMark/>
          </w:tcPr>
          <w:p w14:paraId="02A74F94"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7A48A0D"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E50F1CA"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2588D6C"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66D88" w14:textId="14C164EE" w:rsidR="002847F4" w:rsidRPr="00CB13F8" w:rsidRDefault="00641B08" w:rsidP="00CB13F8">
            <w:pPr>
              <w:rPr>
                <w:rFonts w:eastAsia="Times New Roman" w:cs="Times New Roman"/>
                <w:b/>
                <w:bCs/>
                <w:color w:val="000000"/>
              </w:rPr>
            </w:pPr>
            <w:r>
              <w:rPr>
                <w:rFonts w:eastAsia="Times New Roman" w:cs="Times New Roman"/>
                <w:b/>
                <w:bCs/>
                <w:color w:val="000000"/>
              </w:rPr>
              <w:t>Total Percentage</w:t>
            </w:r>
            <w:r w:rsidR="002847F4" w:rsidRPr="00CB13F8">
              <w:rPr>
                <w:rFonts w:eastAsia="Times New Roman" w:cs="Times New Roman"/>
                <w:b/>
                <w:bCs/>
                <w:color w:val="000000"/>
              </w:rPr>
              <w:t>:</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2514D9A4" w14:textId="1B8C7828" w:rsidR="002847F4" w:rsidRPr="00CB13F8" w:rsidRDefault="00641B08" w:rsidP="007A5C84">
            <w:pPr>
              <w:jc w:val="center"/>
              <w:rPr>
                <w:rFonts w:eastAsia="Times New Roman" w:cs="Times New Roman"/>
                <w:color w:val="000000"/>
              </w:rPr>
            </w:pPr>
            <w:r>
              <w:rPr>
                <w:rFonts w:eastAsia="Times New Roman" w:cs="Times New Roman"/>
                <w:color w:val="000000"/>
              </w:rPr>
              <w:t>100%</w:t>
            </w:r>
          </w:p>
        </w:tc>
      </w:tr>
    </w:tbl>
    <w:p w14:paraId="26CA276F" w14:textId="77777777" w:rsidR="00CB13F8" w:rsidRDefault="00CB13F8" w:rsidP="004B3105">
      <w:pPr>
        <w:rPr>
          <w:b/>
        </w:rPr>
      </w:pPr>
    </w:p>
    <w:p w14:paraId="345781B3" w14:textId="77777777" w:rsidR="00A50B1C" w:rsidRPr="00A50B1C" w:rsidRDefault="00A50B1C" w:rsidP="004B3105">
      <w:pPr>
        <w:rPr>
          <w:b/>
        </w:rPr>
      </w:pPr>
      <w:r w:rsidRPr="00A50B1C">
        <w:rPr>
          <w:b/>
        </w:rPr>
        <w:t>Assignments:</w:t>
      </w:r>
    </w:p>
    <w:p w14:paraId="1C178898" w14:textId="417CDDA9" w:rsidR="00A50B1C" w:rsidRPr="00A50B1C" w:rsidRDefault="00A50B1C" w:rsidP="00A50B1C">
      <w:pPr>
        <w:pStyle w:val="ListParagraph"/>
        <w:numPr>
          <w:ilvl w:val="0"/>
          <w:numId w:val="1"/>
        </w:numPr>
        <w:rPr>
          <w:b/>
        </w:rPr>
      </w:pPr>
      <w:r w:rsidRPr="00A50B1C">
        <w:rPr>
          <w:b/>
        </w:rPr>
        <w:t>Exams:</w:t>
      </w:r>
    </w:p>
    <w:p w14:paraId="4DDFFD85" w14:textId="77FFF426" w:rsidR="00A50B1C" w:rsidRPr="00A50B1C" w:rsidRDefault="006E40F8" w:rsidP="00A50B1C">
      <w:pPr>
        <w:pStyle w:val="ListParagraph"/>
        <w:numPr>
          <w:ilvl w:val="1"/>
          <w:numId w:val="1"/>
        </w:numPr>
        <w:rPr>
          <w:b/>
        </w:rPr>
      </w:pPr>
      <w:r>
        <w:rPr>
          <w:color w:val="000000"/>
        </w:rPr>
        <w:t>There will be two</w:t>
      </w:r>
      <w:r w:rsidR="00A50B1C" w:rsidRPr="00A50B1C">
        <w:rPr>
          <w:color w:val="000000"/>
        </w:rPr>
        <w:t xml:space="preserve"> exams that will be administered on the dates outlined in the schedule. Please bring a writing utensil (preferably a pencil to correct mistakes). The exam format will largely (if not entirely) be short answer question.</w:t>
      </w:r>
    </w:p>
    <w:p w14:paraId="250DAA0A" w14:textId="2990EDFA" w:rsidR="00A50B1C" w:rsidRPr="00A50B1C" w:rsidRDefault="000F1112" w:rsidP="00A50B1C">
      <w:pPr>
        <w:pStyle w:val="ListParagraph"/>
        <w:numPr>
          <w:ilvl w:val="0"/>
          <w:numId w:val="1"/>
        </w:numPr>
        <w:rPr>
          <w:b/>
        </w:rPr>
      </w:pPr>
      <w:r>
        <w:rPr>
          <w:b/>
          <w:color w:val="000000"/>
        </w:rPr>
        <w:t>Paper</w:t>
      </w:r>
      <w:r w:rsidR="00A50B1C" w:rsidRPr="00A50B1C">
        <w:rPr>
          <w:b/>
          <w:color w:val="000000"/>
        </w:rPr>
        <w:t>:</w:t>
      </w:r>
    </w:p>
    <w:p w14:paraId="1555349F" w14:textId="1F2CB169" w:rsidR="00DD5923" w:rsidRPr="00DD5923" w:rsidRDefault="00DD5923" w:rsidP="00A50B1C">
      <w:pPr>
        <w:pStyle w:val="ListParagraph"/>
        <w:numPr>
          <w:ilvl w:val="1"/>
          <w:numId w:val="1"/>
        </w:numPr>
        <w:rPr>
          <w:b/>
        </w:rPr>
      </w:pPr>
      <w:r>
        <w:t xml:space="preserve">There are two options for this assignment: Volunteer for an organization that assists victims or write a paper. Options are further outlined below. </w:t>
      </w:r>
    </w:p>
    <w:p w14:paraId="109ED041" w14:textId="77777777" w:rsidR="00DD5923" w:rsidRPr="00DD5923" w:rsidRDefault="00DD5923" w:rsidP="00A50B1C">
      <w:pPr>
        <w:pStyle w:val="ListParagraph"/>
        <w:numPr>
          <w:ilvl w:val="1"/>
          <w:numId w:val="1"/>
        </w:numPr>
        <w:rPr>
          <w:b/>
        </w:rPr>
      </w:pPr>
      <w:r>
        <w:rPr>
          <w:color w:val="000000"/>
        </w:rPr>
        <w:t>Volunteer assignment</w:t>
      </w:r>
    </w:p>
    <w:p w14:paraId="7E8FD1C3" w14:textId="77777777" w:rsidR="00DD5923" w:rsidRPr="00DD5923" w:rsidRDefault="00DD5923" w:rsidP="00DD5923">
      <w:pPr>
        <w:pStyle w:val="ListParagraph"/>
        <w:numPr>
          <w:ilvl w:val="2"/>
          <w:numId w:val="1"/>
        </w:numPr>
        <w:rPr>
          <w:b/>
        </w:rPr>
      </w:pPr>
      <w:r>
        <w:rPr>
          <w:color w:val="000000"/>
        </w:rPr>
        <w:t xml:space="preserve">Spend a minimum of ten hours volunteering at an organization that assists victims in some capacity. If you are unsure if the organization you are choosing qualifies, please ask the instructor. </w:t>
      </w:r>
    </w:p>
    <w:p w14:paraId="17AC0BBB" w14:textId="1DDAAF03" w:rsidR="00DD5923" w:rsidRPr="00DD5923" w:rsidRDefault="00DD5923" w:rsidP="00DD5923">
      <w:pPr>
        <w:pStyle w:val="ListParagraph"/>
        <w:numPr>
          <w:ilvl w:val="2"/>
          <w:numId w:val="1"/>
        </w:numPr>
        <w:rPr>
          <w:b/>
        </w:rPr>
      </w:pPr>
      <w:r>
        <w:rPr>
          <w:color w:val="000000"/>
        </w:rPr>
        <w:t xml:space="preserve">You do not have to be directly helping victims, simply asking to “shadow” a professional in the field will be adequate. </w:t>
      </w:r>
    </w:p>
    <w:p w14:paraId="6978DA02" w14:textId="5AAFEA5D" w:rsidR="00DD5923" w:rsidRPr="00DD5923" w:rsidRDefault="00CC25A3" w:rsidP="00DD5923">
      <w:pPr>
        <w:pStyle w:val="ListParagraph"/>
        <w:numPr>
          <w:ilvl w:val="2"/>
          <w:numId w:val="1"/>
        </w:numPr>
        <w:rPr>
          <w:b/>
        </w:rPr>
      </w:pPr>
      <w:r>
        <w:rPr>
          <w:color w:val="000000"/>
        </w:rPr>
        <w:t xml:space="preserve">Turn in a time </w:t>
      </w:r>
      <w:r w:rsidR="00DD5923">
        <w:rPr>
          <w:color w:val="000000"/>
        </w:rPr>
        <w:t xml:space="preserve">sheet </w:t>
      </w:r>
      <w:r>
        <w:rPr>
          <w:color w:val="000000"/>
        </w:rPr>
        <w:t xml:space="preserve">that outlines the hours you spent on site, </w:t>
      </w:r>
      <w:r w:rsidR="00DD5923">
        <w:rPr>
          <w:color w:val="000000"/>
        </w:rPr>
        <w:t>signed by your supervisor</w:t>
      </w:r>
      <w:r>
        <w:rPr>
          <w:color w:val="000000"/>
        </w:rPr>
        <w:t>,</w:t>
      </w:r>
      <w:r w:rsidR="00DD5923">
        <w:rPr>
          <w:color w:val="000000"/>
        </w:rPr>
        <w:t xml:space="preserve"> attesting to the fact that you have completed the required hours.</w:t>
      </w:r>
    </w:p>
    <w:p w14:paraId="2327C9FE" w14:textId="53713360" w:rsidR="00DD5923" w:rsidRPr="00DD5923" w:rsidRDefault="00FD2FE0" w:rsidP="00DD5923">
      <w:pPr>
        <w:pStyle w:val="ListParagraph"/>
        <w:numPr>
          <w:ilvl w:val="2"/>
          <w:numId w:val="1"/>
        </w:numPr>
        <w:rPr>
          <w:b/>
        </w:rPr>
      </w:pPr>
      <w:r>
        <w:rPr>
          <w:color w:val="000000"/>
        </w:rPr>
        <w:t>Write a 2-</w:t>
      </w:r>
      <w:r w:rsidR="00DD5923">
        <w:rPr>
          <w:color w:val="000000"/>
        </w:rPr>
        <w:t>page paper outlining your experience, your job duties (or the duties of the individual you shadowed), and state what</w:t>
      </w:r>
      <w:r>
        <w:rPr>
          <w:color w:val="000000"/>
        </w:rPr>
        <w:t xml:space="preserve"> you learned f</w:t>
      </w:r>
      <w:r w:rsidR="00DD5923">
        <w:rPr>
          <w:color w:val="000000"/>
        </w:rPr>
        <w:t>r</w:t>
      </w:r>
      <w:r>
        <w:rPr>
          <w:color w:val="000000"/>
        </w:rPr>
        <w:t>o</w:t>
      </w:r>
      <w:r w:rsidR="00DD5923">
        <w:rPr>
          <w:color w:val="000000"/>
        </w:rPr>
        <w:t xml:space="preserve">m the experience about victim’s issues and yourself. </w:t>
      </w:r>
    </w:p>
    <w:p w14:paraId="2FA36575" w14:textId="224CA951" w:rsidR="00DD5923" w:rsidRPr="00DD5923" w:rsidRDefault="00DD5923" w:rsidP="00DD5923">
      <w:pPr>
        <w:pStyle w:val="ListParagraph"/>
        <w:numPr>
          <w:ilvl w:val="1"/>
          <w:numId w:val="1"/>
        </w:numPr>
        <w:rPr>
          <w:b/>
        </w:rPr>
      </w:pPr>
      <w:r>
        <w:rPr>
          <w:color w:val="000000"/>
        </w:rPr>
        <w:t>Paper assignment</w:t>
      </w:r>
    </w:p>
    <w:p w14:paraId="5C541F96" w14:textId="4B8E04DC" w:rsidR="00DD5923" w:rsidRPr="00DD5923" w:rsidRDefault="00DD5923" w:rsidP="00DD5923">
      <w:pPr>
        <w:pStyle w:val="ListParagraph"/>
        <w:numPr>
          <w:ilvl w:val="2"/>
          <w:numId w:val="1"/>
        </w:numPr>
        <w:rPr>
          <w:b/>
        </w:rPr>
      </w:pPr>
      <w:r>
        <w:rPr>
          <w:color w:val="000000"/>
        </w:rPr>
        <w:t>Choose a crime we did not cover in class and outline the physiological and emotional experience of the victims of that particular crime</w:t>
      </w:r>
      <w:r w:rsidR="00CC25A3">
        <w:rPr>
          <w:color w:val="000000"/>
        </w:rPr>
        <w:t xml:space="preserve"> in a 5-</w:t>
      </w:r>
      <w:proofErr w:type="gramStart"/>
      <w:r w:rsidR="00CC25A3">
        <w:rPr>
          <w:color w:val="000000"/>
        </w:rPr>
        <w:t>7 page</w:t>
      </w:r>
      <w:proofErr w:type="gramEnd"/>
      <w:r w:rsidR="00CC25A3">
        <w:rPr>
          <w:color w:val="000000"/>
        </w:rPr>
        <w:t xml:space="preserve"> paper</w:t>
      </w:r>
      <w:r>
        <w:rPr>
          <w:color w:val="000000"/>
        </w:rPr>
        <w:t xml:space="preserve">. </w:t>
      </w:r>
    </w:p>
    <w:p w14:paraId="72084A83" w14:textId="35ABD686" w:rsidR="00DD5923" w:rsidRPr="00DD5923" w:rsidRDefault="00DD5923" w:rsidP="00DD5923">
      <w:pPr>
        <w:pStyle w:val="ListParagraph"/>
        <w:numPr>
          <w:ilvl w:val="2"/>
          <w:numId w:val="1"/>
        </w:numPr>
        <w:rPr>
          <w:b/>
        </w:rPr>
      </w:pPr>
      <w:r>
        <w:rPr>
          <w:color w:val="000000"/>
        </w:rPr>
        <w:t>Be sure to cover the following:</w:t>
      </w:r>
    </w:p>
    <w:p w14:paraId="2680C900" w14:textId="3E3F6833" w:rsidR="00DD5923" w:rsidRPr="00DD5923" w:rsidRDefault="00DD5923" w:rsidP="00DD5923">
      <w:pPr>
        <w:pStyle w:val="ListParagraph"/>
        <w:numPr>
          <w:ilvl w:val="3"/>
          <w:numId w:val="1"/>
        </w:numPr>
        <w:rPr>
          <w:b/>
        </w:rPr>
      </w:pPr>
      <w:r>
        <w:rPr>
          <w:color w:val="000000"/>
        </w:rPr>
        <w:t>Immediate physiological and psychological consequences</w:t>
      </w:r>
      <w:r w:rsidR="00CC25A3">
        <w:rPr>
          <w:color w:val="000000"/>
        </w:rPr>
        <w:t>.</w:t>
      </w:r>
    </w:p>
    <w:p w14:paraId="1C519E23" w14:textId="218D3F8D" w:rsidR="00DD5923" w:rsidRPr="00DD5923" w:rsidRDefault="00DD5923" w:rsidP="00DD5923">
      <w:pPr>
        <w:pStyle w:val="ListParagraph"/>
        <w:numPr>
          <w:ilvl w:val="3"/>
          <w:numId w:val="1"/>
        </w:numPr>
        <w:rPr>
          <w:b/>
        </w:rPr>
      </w:pPr>
      <w:r>
        <w:rPr>
          <w:color w:val="000000"/>
        </w:rPr>
        <w:t>Short-term physiological and psychological consequences</w:t>
      </w:r>
      <w:r w:rsidR="00CC25A3">
        <w:rPr>
          <w:color w:val="000000"/>
        </w:rPr>
        <w:t>.</w:t>
      </w:r>
    </w:p>
    <w:p w14:paraId="79BEC74A" w14:textId="42CBC197" w:rsidR="00DD5923" w:rsidRPr="00CC25A3" w:rsidRDefault="00DD5923" w:rsidP="00DD5923">
      <w:pPr>
        <w:pStyle w:val="ListParagraph"/>
        <w:numPr>
          <w:ilvl w:val="3"/>
          <w:numId w:val="1"/>
        </w:numPr>
        <w:rPr>
          <w:b/>
        </w:rPr>
      </w:pPr>
      <w:r>
        <w:rPr>
          <w:color w:val="000000"/>
        </w:rPr>
        <w:t>Long-term physiological and psychological consequences</w:t>
      </w:r>
      <w:r w:rsidR="00CC25A3">
        <w:rPr>
          <w:color w:val="000000"/>
        </w:rPr>
        <w:t>.</w:t>
      </w:r>
    </w:p>
    <w:p w14:paraId="1309E407" w14:textId="1DCE8EA1" w:rsidR="00CC25A3" w:rsidRPr="00CC25A3" w:rsidRDefault="00CC25A3" w:rsidP="00DD5923">
      <w:pPr>
        <w:pStyle w:val="ListParagraph"/>
        <w:numPr>
          <w:ilvl w:val="3"/>
          <w:numId w:val="1"/>
        </w:numPr>
        <w:rPr>
          <w:b/>
        </w:rPr>
      </w:pPr>
      <w:r>
        <w:rPr>
          <w:color w:val="000000"/>
        </w:rPr>
        <w:t>The impact the crime has on the family and friends of the victim.</w:t>
      </w:r>
    </w:p>
    <w:p w14:paraId="6C3C5B1B" w14:textId="77777777" w:rsidR="00CC25A3" w:rsidRPr="00CC25A3" w:rsidRDefault="00CC25A3" w:rsidP="00CC25A3">
      <w:pPr>
        <w:pStyle w:val="ListParagraph"/>
        <w:numPr>
          <w:ilvl w:val="3"/>
          <w:numId w:val="1"/>
        </w:numPr>
        <w:rPr>
          <w:b/>
        </w:rPr>
      </w:pPr>
      <w:r>
        <w:rPr>
          <w:color w:val="000000"/>
        </w:rPr>
        <w:lastRenderedPageBreak/>
        <w:t>The treatment options available for the relevant physiological and psychological issues related to the crime.</w:t>
      </w:r>
    </w:p>
    <w:p w14:paraId="570A837A" w14:textId="272433CD" w:rsidR="0085121C" w:rsidRPr="00CC25A3" w:rsidRDefault="0085121C" w:rsidP="00CC25A3">
      <w:pPr>
        <w:pStyle w:val="ListParagraph"/>
        <w:numPr>
          <w:ilvl w:val="3"/>
          <w:numId w:val="1"/>
        </w:numPr>
        <w:rPr>
          <w:b/>
        </w:rPr>
      </w:pPr>
      <w:r>
        <w:t>Please support your statements with evidence from the course readings and academic, peer-reviewed, literature on treatment outcomes when applicable.</w:t>
      </w:r>
      <w:r w:rsidR="00FD2FE0">
        <w:t xml:space="preserve"> You must use at least 6 peer-reviewed academic articles. Information from websites, unless government statistics, should not be used. </w:t>
      </w:r>
      <w:r>
        <w:t xml:space="preserve"> </w:t>
      </w:r>
    </w:p>
    <w:p w14:paraId="24895A07" w14:textId="737B05EE" w:rsidR="002847F4" w:rsidRPr="002847F4" w:rsidRDefault="00FD2FE0" w:rsidP="002847F4">
      <w:pPr>
        <w:pStyle w:val="ListParagraph"/>
        <w:numPr>
          <w:ilvl w:val="0"/>
          <w:numId w:val="1"/>
        </w:numPr>
        <w:rPr>
          <w:b/>
        </w:rPr>
      </w:pPr>
      <w:r>
        <w:rPr>
          <w:b/>
          <w:color w:val="000000"/>
        </w:rPr>
        <w:t>Campus Treatment Options Paper</w:t>
      </w:r>
      <w:r w:rsidR="002847F4">
        <w:rPr>
          <w:b/>
          <w:color w:val="000000"/>
        </w:rPr>
        <w:t>:</w:t>
      </w:r>
    </w:p>
    <w:p w14:paraId="444F80DB" w14:textId="7CAAB463" w:rsidR="002847F4" w:rsidRPr="0062575C" w:rsidRDefault="000D32B3" w:rsidP="002847F4">
      <w:pPr>
        <w:pStyle w:val="ListParagraph"/>
        <w:numPr>
          <w:ilvl w:val="1"/>
          <w:numId w:val="1"/>
        </w:numPr>
        <w:rPr>
          <w:b/>
        </w:rPr>
      </w:pPr>
      <w:r>
        <w:rPr>
          <w:color w:val="000000"/>
        </w:rPr>
        <w:t xml:space="preserve">We will be discussing some difficult topics in this class and listening to some truly tragic stories as told by the people who have lived them. </w:t>
      </w:r>
      <w:r w:rsidR="0062575C">
        <w:rPr>
          <w:color w:val="000000"/>
        </w:rPr>
        <w:t xml:space="preserve">Due to this, you may find that you need to speak to a mental health professional as some point in the semester. Your first assignment is to make a list of the mental health treatment (and support) options available to you as a student. Please provide a list of all campus resources for mental health treatment and crisis de-escalation. </w:t>
      </w:r>
    </w:p>
    <w:p w14:paraId="0AB598FF" w14:textId="77777777" w:rsidR="0062575C" w:rsidRPr="0062575C" w:rsidRDefault="0062575C" w:rsidP="002847F4">
      <w:pPr>
        <w:pStyle w:val="ListParagraph"/>
        <w:numPr>
          <w:ilvl w:val="1"/>
          <w:numId w:val="1"/>
        </w:numPr>
        <w:rPr>
          <w:b/>
        </w:rPr>
      </w:pPr>
      <w:r>
        <w:rPr>
          <w:color w:val="000000"/>
        </w:rPr>
        <w:t>These resources should be broken down into two categories; Immediate help (crisis phone lines, etc.) and treatment options (counseling center, etc.).</w:t>
      </w:r>
    </w:p>
    <w:p w14:paraId="23061CC3" w14:textId="77777777" w:rsidR="0062575C" w:rsidRPr="0062575C" w:rsidRDefault="0062575C" w:rsidP="002847F4">
      <w:pPr>
        <w:pStyle w:val="ListParagraph"/>
        <w:numPr>
          <w:ilvl w:val="1"/>
          <w:numId w:val="1"/>
        </w:numPr>
        <w:rPr>
          <w:b/>
        </w:rPr>
      </w:pPr>
      <w:r>
        <w:rPr>
          <w:color w:val="000000"/>
        </w:rPr>
        <w:t xml:space="preserve">Please provide the name, contact information, hours of operation, a brief description of the services provided, and how you can make an appointment. </w:t>
      </w:r>
    </w:p>
    <w:p w14:paraId="51BDE298" w14:textId="05847885" w:rsidR="0062575C" w:rsidRPr="00A50B1C" w:rsidRDefault="0062575C" w:rsidP="002847F4">
      <w:pPr>
        <w:pStyle w:val="ListParagraph"/>
        <w:numPr>
          <w:ilvl w:val="1"/>
          <w:numId w:val="1"/>
        </w:numPr>
        <w:rPr>
          <w:b/>
        </w:rPr>
      </w:pPr>
      <w:r>
        <w:rPr>
          <w:color w:val="000000"/>
        </w:rPr>
        <w:t xml:space="preserve">This is due on the date listed on the syllabus.  </w:t>
      </w:r>
    </w:p>
    <w:p w14:paraId="156C8083" w14:textId="77777777" w:rsidR="00A50B1C" w:rsidRPr="00AA1E5D" w:rsidRDefault="00A50B1C" w:rsidP="00A50B1C">
      <w:pPr>
        <w:rPr>
          <w:b/>
        </w:rPr>
      </w:pPr>
    </w:p>
    <w:p w14:paraId="7E8AD151" w14:textId="77777777" w:rsidR="00A50B1C" w:rsidRPr="00AA1E5D" w:rsidRDefault="00A50B1C" w:rsidP="00A50B1C">
      <w:pPr>
        <w:rPr>
          <w:color w:val="000000"/>
        </w:rPr>
      </w:pPr>
      <w:r w:rsidRPr="00AA1E5D">
        <w:rPr>
          <w:b/>
        </w:rPr>
        <w:t xml:space="preserve">Late Work Policy: </w:t>
      </w:r>
      <w:r w:rsidRPr="00AA1E5D">
        <w:rPr>
          <w:color w:val="000000"/>
        </w:rPr>
        <w:t>In-class assignments cannot be accepted late (i.e. will receive a zero). These assignments will not necessarily be announced prior to their occurrence. All other late work will be penalized at 5 percent per day. If an assignment is worth 100 points, and is 5 days late, 25 points will be automatically deducted and grading will start at 75. If there is a legitimate emergency, non-penalty extensions will be considered.</w:t>
      </w:r>
    </w:p>
    <w:p w14:paraId="321CC120" w14:textId="77777777" w:rsidR="00F564D3" w:rsidRPr="00AA1E5D" w:rsidRDefault="00F564D3" w:rsidP="00A50B1C">
      <w:pPr>
        <w:rPr>
          <w:color w:val="000000"/>
        </w:rPr>
      </w:pPr>
    </w:p>
    <w:p w14:paraId="1429C8D6" w14:textId="5D1D7376" w:rsidR="00F564D3" w:rsidRPr="00AA1E5D" w:rsidRDefault="00F564D3" w:rsidP="00A50B1C">
      <w:pPr>
        <w:rPr>
          <w:color w:val="000000"/>
        </w:rPr>
      </w:pPr>
      <w:r w:rsidRPr="00AA1E5D">
        <w:rPr>
          <w:b/>
          <w:color w:val="000000"/>
        </w:rPr>
        <w:t xml:space="preserve">Make-up Policy: </w:t>
      </w:r>
      <w:r w:rsidRPr="00AA1E5D">
        <w:rPr>
          <w:color w:val="000000"/>
        </w:rPr>
        <w:t>Make-up exams will only be administered in special circumstances. Prior approval should be obtained if circumstances allow. Please let me know as soon as possible if you are unable to take an exam at the scheduled time.</w:t>
      </w:r>
    </w:p>
    <w:p w14:paraId="4DE36702" w14:textId="77777777" w:rsidR="00F564D3" w:rsidRPr="00AA1E5D" w:rsidRDefault="00F564D3" w:rsidP="00A50B1C">
      <w:pPr>
        <w:rPr>
          <w:color w:val="000000"/>
        </w:rPr>
      </w:pPr>
    </w:p>
    <w:p w14:paraId="27F39C35" w14:textId="3B347E8D" w:rsidR="00F564D3" w:rsidRPr="00AA1E5D" w:rsidRDefault="00F564D3" w:rsidP="00A50B1C">
      <w:pPr>
        <w:rPr>
          <w:color w:val="000000"/>
        </w:rPr>
      </w:pPr>
      <w:r w:rsidRPr="00AA1E5D">
        <w:rPr>
          <w:b/>
          <w:color w:val="000000"/>
        </w:rPr>
        <w:t xml:space="preserve">Academic Integrity: </w:t>
      </w:r>
      <w:r w:rsidRPr="00AA1E5D">
        <w:rPr>
          <w:color w:val="000000"/>
        </w:rPr>
        <w:t xml:space="preserve">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 and engaging in dishonesty of any kind with respect to your classroom participation and assignments. Failure to uphold these standards will result in immediate consequences (i.e. not a warning) commensurate with the </w:t>
      </w:r>
      <w:r w:rsidRPr="00AA1E5D">
        <w:rPr>
          <w:color w:val="000000"/>
        </w:rPr>
        <w:lastRenderedPageBreak/>
        <w:t>violation, which may include a failing grade on the assignment and/or referral to the appropriate University resources.</w:t>
      </w:r>
    </w:p>
    <w:p w14:paraId="67E7B286" w14:textId="77777777" w:rsidR="00F564D3" w:rsidRPr="00AA1E5D" w:rsidRDefault="00F564D3" w:rsidP="00A50B1C">
      <w:pPr>
        <w:rPr>
          <w:color w:val="000000"/>
        </w:rPr>
      </w:pPr>
    </w:p>
    <w:p w14:paraId="3EB8AD93" w14:textId="063EA6D3" w:rsidR="00F564D3" w:rsidRPr="00AA1E5D" w:rsidRDefault="00F564D3" w:rsidP="00A50B1C">
      <w:pPr>
        <w:rPr>
          <w:color w:val="000000"/>
        </w:rPr>
      </w:pPr>
      <w:r w:rsidRPr="00AA1E5D">
        <w:rPr>
          <w:b/>
          <w:color w:val="000000"/>
        </w:rPr>
        <w:t xml:space="preserve">Plagiarism: </w:t>
      </w:r>
      <w:r w:rsidRPr="00AA1E5D">
        <w:rPr>
          <w:color w:val="000000"/>
        </w:rPr>
        <w:t>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If you are caught plagiarizing material, the assignmen</w:t>
      </w:r>
      <w:r w:rsidR="00AA1E5D" w:rsidRPr="00AA1E5D">
        <w:rPr>
          <w:color w:val="000000"/>
        </w:rPr>
        <w:t xml:space="preserve">t will receive a failing grade </w:t>
      </w:r>
      <w:r w:rsidRPr="00AA1E5D">
        <w:rPr>
          <w:color w:val="000000"/>
        </w:rPr>
        <w:t>and you will not have the opportunity to re-submit the assignment. Additionally, depending on the severity of the violation, you may be referred to the appropriate University resources.</w:t>
      </w:r>
    </w:p>
    <w:p w14:paraId="33A0FD5D" w14:textId="77777777" w:rsidR="00F564D3" w:rsidRPr="00AA1E5D" w:rsidRDefault="00F564D3" w:rsidP="00A50B1C">
      <w:pPr>
        <w:rPr>
          <w:color w:val="000000"/>
        </w:rPr>
      </w:pPr>
    </w:p>
    <w:p w14:paraId="4224ACEE" w14:textId="5292CDC1" w:rsidR="00F564D3" w:rsidRPr="00AA1E5D" w:rsidRDefault="00F564D3" w:rsidP="00A50B1C">
      <w:pPr>
        <w:rPr>
          <w:color w:val="000000"/>
        </w:rPr>
      </w:pPr>
      <w:r w:rsidRPr="00AA1E5D">
        <w:rPr>
          <w:b/>
          <w:color w:val="000000"/>
        </w:rPr>
        <w:t xml:space="preserve">Accommodations: </w:t>
      </w:r>
      <w:r w:rsidRPr="00AA1E5D">
        <w:rPr>
          <w:color w:val="000000"/>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64EC3B47" w14:textId="77777777" w:rsidR="00F564D3" w:rsidRPr="00AA1E5D" w:rsidRDefault="00F564D3" w:rsidP="00A50B1C">
      <w:pPr>
        <w:rPr>
          <w:b/>
        </w:rPr>
      </w:pPr>
    </w:p>
    <w:p w14:paraId="2C929E7B" w14:textId="600BD15F" w:rsidR="00AA1E5D" w:rsidRPr="00AA1E5D" w:rsidRDefault="00AA1E5D" w:rsidP="00A50B1C">
      <w:pPr>
        <w:rPr>
          <w:color w:val="000000"/>
        </w:rPr>
      </w:pPr>
      <w:r w:rsidRPr="00AA1E5D">
        <w:rPr>
          <w:b/>
        </w:rPr>
        <w:t xml:space="preserve">Diversity: </w:t>
      </w:r>
      <w:r w:rsidRPr="00AA1E5D">
        <w:rPr>
          <w:color w:val="000000"/>
        </w:rPr>
        <w:t xml:space="preserve">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w:t>
      </w:r>
      <w:r w:rsidR="002040B1">
        <w:rPr>
          <w:color w:val="000000"/>
        </w:rPr>
        <w:t xml:space="preserve">please </w:t>
      </w:r>
      <w:r w:rsidRPr="00AA1E5D">
        <w:rPr>
          <w:color w:val="000000"/>
        </w:rPr>
        <w:t>talk to me. I will listen.</w:t>
      </w:r>
    </w:p>
    <w:p w14:paraId="171567F7" w14:textId="77777777" w:rsidR="00AA1E5D" w:rsidRPr="00AA1E5D" w:rsidRDefault="00AA1E5D" w:rsidP="00A50B1C">
      <w:pPr>
        <w:rPr>
          <w:color w:val="000000"/>
        </w:rPr>
      </w:pPr>
    </w:p>
    <w:p w14:paraId="2B423AEF" w14:textId="23086B52" w:rsidR="00AA1E5D" w:rsidRPr="00AA1E5D" w:rsidRDefault="00AA1E5D" w:rsidP="00A50B1C">
      <w:pPr>
        <w:rPr>
          <w:color w:val="000000"/>
        </w:rPr>
      </w:pPr>
      <w:r w:rsidRPr="00AA1E5D">
        <w:rPr>
          <w:b/>
          <w:color w:val="000000"/>
        </w:rPr>
        <w:t xml:space="preserve">Privacy and Communication: </w:t>
      </w:r>
      <w:r w:rsidRPr="00AA1E5D">
        <w:rPr>
          <w:color w:val="000000"/>
        </w:rPr>
        <w:t xml:space="preserve">Student privacy is governed by the Family Educational Rights and Privacy Act (FERPA). As a result, students must use their </w:t>
      </w:r>
      <w:proofErr w:type="spellStart"/>
      <w:r w:rsidRPr="00AA1E5D">
        <w:rPr>
          <w:color w:val="000000"/>
        </w:rPr>
        <w:t>MasonLive</w:t>
      </w:r>
      <w:proofErr w:type="spellEnd"/>
      <w:r w:rsidRPr="00AA1E5D">
        <w:rPr>
          <w:color w:val="000000"/>
        </w:rPr>
        <w:t xml:space="preserve"> email account to receive important information about this class, including any communication with the professor via digital communication.</w:t>
      </w:r>
      <w:r w:rsidR="00450796">
        <w:rPr>
          <w:color w:val="000000"/>
        </w:rPr>
        <w:t xml:space="preserve"> Please allow 24 hours (48 on weekends) for a response to email messages. </w:t>
      </w:r>
    </w:p>
    <w:p w14:paraId="1BE45D9B" w14:textId="77777777" w:rsidR="00AA1E5D" w:rsidRPr="00AA1E5D" w:rsidRDefault="00AA1E5D" w:rsidP="00A50B1C">
      <w:pPr>
        <w:rPr>
          <w:color w:val="000000"/>
        </w:rPr>
      </w:pPr>
    </w:p>
    <w:p w14:paraId="22E7B6B6" w14:textId="36958981" w:rsidR="00AA1E5D" w:rsidRPr="00AA1E5D" w:rsidRDefault="00AA1E5D" w:rsidP="00A50B1C">
      <w:pPr>
        <w:rPr>
          <w:color w:val="000000"/>
        </w:rPr>
      </w:pPr>
      <w:r w:rsidRPr="00AA1E5D">
        <w:rPr>
          <w:b/>
          <w:color w:val="000000"/>
        </w:rPr>
        <w:t xml:space="preserve">Electronic Devices and Computers: </w:t>
      </w:r>
      <w:r w:rsidRPr="00AA1E5D">
        <w:rPr>
          <w:color w:val="000000"/>
        </w:rPr>
        <w:t xml:space="preserve">The use of electronic devices, including tablets and computers, is allowed in class for note taking purposes. The use of cell phones or other communicative devices is not permitted during class. Please keep these </w:t>
      </w:r>
      <w:r w:rsidRPr="00AA1E5D">
        <w:rPr>
          <w:color w:val="000000"/>
        </w:rPr>
        <w:lastRenderedPageBreak/>
        <w:t>devices silent and stowed away. Remember, placing a device on "vibrate" is not the same as it being silent.</w:t>
      </w:r>
    </w:p>
    <w:p w14:paraId="21C8FA73" w14:textId="77777777" w:rsidR="00AA1E5D" w:rsidRPr="00AA1E5D" w:rsidRDefault="00AA1E5D" w:rsidP="00A50B1C">
      <w:pPr>
        <w:rPr>
          <w:color w:val="000000"/>
        </w:rPr>
      </w:pPr>
    </w:p>
    <w:p w14:paraId="363CC66D" w14:textId="7392EDB8" w:rsidR="00AA1E5D" w:rsidRPr="00AA1E5D" w:rsidRDefault="00AA1E5D" w:rsidP="00A50B1C">
      <w:pPr>
        <w:rPr>
          <w:color w:val="000000"/>
        </w:rPr>
      </w:pPr>
      <w:r w:rsidRPr="00AA1E5D">
        <w:rPr>
          <w:b/>
          <w:color w:val="000000"/>
        </w:rPr>
        <w:t xml:space="preserve">Extra-Credit Assignments: </w:t>
      </w:r>
      <w:r w:rsidRPr="00AA1E5D">
        <w:rPr>
          <w:color w:val="000000"/>
        </w:rPr>
        <w:t>There will be no extra credit assignments in this course. Please prepare for the tests and classroom assignments accordingly.</w:t>
      </w:r>
    </w:p>
    <w:p w14:paraId="66B6A91F" w14:textId="77777777" w:rsidR="00AA1E5D" w:rsidRPr="00AA1E5D" w:rsidRDefault="00AA1E5D" w:rsidP="00A50B1C">
      <w:pPr>
        <w:rPr>
          <w:color w:val="000000"/>
        </w:rPr>
      </w:pPr>
    </w:p>
    <w:p w14:paraId="0882FF14" w14:textId="28A0A664" w:rsidR="00AA1E5D" w:rsidRDefault="00AA1E5D" w:rsidP="00A50B1C">
      <w:pPr>
        <w:rPr>
          <w:color w:val="000000"/>
        </w:rPr>
      </w:pPr>
      <w:r w:rsidRPr="00AA1E5D">
        <w:rPr>
          <w:b/>
          <w:color w:val="000000"/>
        </w:rPr>
        <w:t xml:space="preserve">Enrollment: </w:t>
      </w:r>
      <w:r w:rsidRPr="00AA1E5D">
        <w:rPr>
          <w:color w:val="000000"/>
        </w:rPr>
        <w:t>Students are responsible for verifying their enrollment in this class. Schedule adjustments should be made by the deadlines published in the Schedule of Classes (available from the Registrar - registrar.gmu.edu). Please contact the Registrar's Office with any specific questions.</w:t>
      </w:r>
    </w:p>
    <w:p w14:paraId="06B1F797" w14:textId="77777777" w:rsidR="00195EA4" w:rsidRDefault="00195EA4" w:rsidP="00A50B1C">
      <w:pPr>
        <w:rPr>
          <w:color w:val="000000"/>
        </w:rPr>
      </w:pPr>
    </w:p>
    <w:p w14:paraId="7474000B" w14:textId="630496BE" w:rsidR="00195EA4" w:rsidRPr="00195EA4" w:rsidRDefault="00195EA4" w:rsidP="00A50B1C">
      <w:r>
        <w:rPr>
          <w:b/>
          <w:color w:val="000000"/>
        </w:rPr>
        <w:t xml:space="preserve">Cancelled Classes: </w:t>
      </w:r>
      <w:r>
        <w:rPr>
          <w:color w:val="000000"/>
        </w:rPr>
        <w:t xml:space="preserve">If classes are cancelled due to inclement weather or other unforeseeable reasons, you will all receive an email from the professor outlining the process and timeline for making up the missed material. Please sign up for “Mason Alerts” at </w:t>
      </w:r>
      <w:hyperlink r:id="rId6" w:history="1">
        <w:r w:rsidRPr="002675C6">
          <w:rPr>
            <w:rStyle w:val="Hyperlink"/>
          </w:rPr>
          <w:t>https://ready.gmu.edu/masonalert/</w:t>
        </w:r>
      </w:hyperlink>
      <w:r>
        <w:rPr>
          <w:color w:val="000000"/>
        </w:rPr>
        <w:t xml:space="preserve"> to receive timely notifications via email and directly to your cell phone. </w:t>
      </w:r>
    </w:p>
    <w:sectPr w:rsidR="00195EA4" w:rsidRPr="00195EA4" w:rsidSect="00585B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B78D8"/>
    <w:multiLevelType w:val="hybridMultilevel"/>
    <w:tmpl w:val="ABC0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31151"/>
    <w:multiLevelType w:val="hybridMultilevel"/>
    <w:tmpl w:val="F1387334"/>
    <w:lvl w:ilvl="0" w:tplc="D9E00512">
      <w:numFmt w:val="bullet"/>
      <w:lvlText w:val="-"/>
      <w:lvlJc w:val="left"/>
      <w:pPr>
        <w:ind w:left="400" w:hanging="360"/>
      </w:pPr>
      <w:rPr>
        <w:rFonts w:ascii="Cambria" w:eastAsia="Times New Roman" w:hAnsi="Cambria"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nsid w:val="684F74E5"/>
    <w:multiLevelType w:val="hybridMultilevel"/>
    <w:tmpl w:val="8892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717F7"/>
    <w:multiLevelType w:val="hybridMultilevel"/>
    <w:tmpl w:val="2994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05"/>
    <w:rsid w:val="00064BA0"/>
    <w:rsid w:val="000C4F33"/>
    <w:rsid w:val="000D05CC"/>
    <w:rsid w:val="000D32B3"/>
    <w:rsid w:val="000E59A9"/>
    <w:rsid w:val="000F1112"/>
    <w:rsid w:val="00142A15"/>
    <w:rsid w:val="00195EA4"/>
    <w:rsid w:val="001B2455"/>
    <w:rsid w:val="001E4B30"/>
    <w:rsid w:val="002040B1"/>
    <w:rsid w:val="00206340"/>
    <w:rsid w:val="002308F2"/>
    <w:rsid w:val="00250D3E"/>
    <w:rsid w:val="002847F4"/>
    <w:rsid w:val="003251C5"/>
    <w:rsid w:val="003563B7"/>
    <w:rsid w:val="003D0473"/>
    <w:rsid w:val="003D1DC5"/>
    <w:rsid w:val="003F2D26"/>
    <w:rsid w:val="0042741E"/>
    <w:rsid w:val="00450796"/>
    <w:rsid w:val="004A310F"/>
    <w:rsid w:val="004B1DFD"/>
    <w:rsid w:val="004B3105"/>
    <w:rsid w:val="004B6BCE"/>
    <w:rsid w:val="004F39F6"/>
    <w:rsid w:val="00585B02"/>
    <w:rsid w:val="005E64E9"/>
    <w:rsid w:val="005E7A34"/>
    <w:rsid w:val="006105DE"/>
    <w:rsid w:val="0062575C"/>
    <w:rsid w:val="00641B08"/>
    <w:rsid w:val="006955F8"/>
    <w:rsid w:val="006E04FE"/>
    <w:rsid w:val="006E40F8"/>
    <w:rsid w:val="00745ECA"/>
    <w:rsid w:val="00750BF4"/>
    <w:rsid w:val="00775881"/>
    <w:rsid w:val="00791772"/>
    <w:rsid w:val="0079229B"/>
    <w:rsid w:val="007A5C84"/>
    <w:rsid w:val="007D6EA6"/>
    <w:rsid w:val="00802955"/>
    <w:rsid w:val="0085121C"/>
    <w:rsid w:val="0085640F"/>
    <w:rsid w:val="00915A27"/>
    <w:rsid w:val="0092134A"/>
    <w:rsid w:val="00A50B1C"/>
    <w:rsid w:val="00A65E9A"/>
    <w:rsid w:val="00AA1E5D"/>
    <w:rsid w:val="00AE2375"/>
    <w:rsid w:val="00AF36D3"/>
    <w:rsid w:val="00B06BBF"/>
    <w:rsid w:val="00B109B1"/>
    <w:rsid w:val="00B628CC"/>
    <w:rsid w:val="00C2151C"/>
    <w:rsid w:val="00CB13F8"/>
    <w:rsid w:val="00CC25A3"/>
    <w:rsid w:val="00DD5923"/>
    <w:rsid w:val="00DD645F"/>
    <w:rsid w:val="00F53F95"/>
    <w:rsid w:val="00F564D3"/>
    <w:rsid w:val="00FA2DA6"/>
    <w:rsid w:val="00FA3F94"/>
    <w:rsid w:val="00FB79DE"/>
    <w:rsid w:val="00FD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1B5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05"/>
    <w:pPr>
      <w:ind w:left="720"/>
      <w:contextualSpacing/>
    </w:pPr>
  </w:style>
  <w:style w:type="character" w:styleId="Hyperlink">
    <w:name w:val="Hyperlink"/>
    <w:basedOn w:val="DefaultParagraphFont"/>
    <w:uiPriority w:val="99"/>
    <w:unhideWhenUsed/>
    <w:rsid w:val="00195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9506">
      <w:bodyDiv w:val="1"/>
      <w:marLeft w:val="0"/>
      <w:marRight w:val="0"/>
      <w:marTop w:val="0"/>
      <w:marBottom w:val="0"/>
      <w:divBdr>
        <w:top w:val="none" w:sz="0" w:space="0" w:color="auto"/>
        <w:left w:val="none" w:sz="0" w:space="0" w:color="auto"/>
        <w:bottom w:val="none" w:sz="0" w:space="0" w:color="auto"/>
        <w:right w:val="none" w:sz="0" w:space="0" w:color="auto"/>
      </w:divBdr>
    </w:div>
    <w:div w:id="877547762">
      <w:bodyDiv w:val="1"/>
      <w:marLeft w:val="0"/>
      <w:marRight w:val="0"/>
      <w:marTop w:val="0"/>
      <w:marBottom w:val="0"/>
      <w:divBdr>
        <w:top w:val="none" w:sz="0" w:space="0" w:color="auto"/>
        <w:left w:val="none" w:sz="0" w:space="0" w:color="auto"/>
        <w:bottom w:val="none" w:sz="0" w:space="0" w:color="auto"/>
        <w:right w:val="none" w:sz="0" w:space="0" w:color="auto"/>
      </w:divBdr>
    </w:div>
    <w:div w:id="1763451806">
      <w:bodyDiv w:val="1"/>
      <w:marLeft w:val="0"/>
      <w:marRight w:val="0"/>
      <w:marTop w:val="0"/>
      <w:marBottom w:val="0"/>
      <w:divBdr>
        <w:top w:val="none" w:sz="0" w:space="0" w:color="auto"/>
        <w:left w:val="none" w:sz="0" w:space="0" w:color="auto"/>
        <w:bottom w:val="none" w:sz="0" w:space="0" w:color="auto"/>
        <w:right w:val="none" w:sz="0" w:space="0" w:color="auto"/>
      </w:divBdr>
    </w:div>
    <w:div w:id="1785297843">
      <w:bodyDiv w:val="1"/>
      <w:marLeft w:val="0"/>
      <w:marRight w:val="0"/>
      <w:marTop w:val="0"/>
      <w:marBottom w:val="0"/>
      <w:divBdr>
        <w:top w:val="none" w:sz="0" w:space="0" w:color="auto"/>
        <w:left w:val="none" w:sz="0" w:space="0" w:color="auto"/>
        <w:bottom w:val="none" w:sz="0" w:space="0" w:color="auto"/>
        <w:right w:val="none" w:sz="0" w:space="0" w:color="auto"/>
      </w:divBdr>
    </w:div>
    <w:div w:id="1935092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ymag.com/news/features/18860/index1.html" TargetMode="External"/><Relationship Id="rId6" Type="http://schemas.openxmlformats.org/officeDocument/2006/relationships/hyperlink" Target="https://ready.gmu.edu/masonaler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2093</Words>
  <Characters>11936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Ramsdell</dc:creator>
  <cp:keywords/>
  <dc:description/>
  <cp:lastModifiedBy>justin ramsdell</cp:lastModifiedBy>
  <cp:revision>2</cp:revision>
  <dcterms:created xsi:type="dcterms:W3CDTF">2016-08-05T15:15:00Z</dcterms:created>
  <dcterms:modified xsi:type="dcterms:W3CDTF">2016-08-05T15:15:00Z</dcterms:modified>
</cp:coreProperties>
</file>