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8A" w:rsidRPr="008A498A" w:rsidRDefault="0065441E" w:rsidP="008A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CARP </w:t>
      </w:r>
      <w:bookmarkStart w:id="0" w:name="_GoBack"/>
      <w:bookmarkEnd w:id="0"/>
      <w:r w:rsidR="008A498A" w:rsidRPr="008A498A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Program</w:t>
      </w:r>
    </w:p>
    <w:p w:rsidR="008A498A" w:rsidRPr="008A498A" w:rsidRDefault="008A498A" w:rsidP="008A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98A">
        <w:rPr>
          <w:rFonts w:ascii="Times New Roman" w:eastAsia="Times New Roman" w:hAnsi="Times New Roman" w:cs="Times New Roman"/>
          <w:sz w:val="24"/>
          <w:szCs w:val="24"/>
        </w:rPr>
        <w:t>Friday, September 24, 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383"/>
        <w:gridCol w:w="4402"/>
      </w:tblGrid>
      <w:tr w:rsidR="008A498A" w:rsidRPr="008A498A" w:rsidTr="008A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PARTICIPANTS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am-1pm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(EST/New York)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Welcome address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Meet and greet participants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CARP progress report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CARP textbook launch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CARP 2021 conference framing questions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All registered participants and guests invited to attend</w:t>
            </w:r>
          </w:p>
        </w:tc>
      </w:tr>
    </w:tbl>
    <w:p w:rsidR="008A498A" w:rsidRPr="008A498A" w:rsidRDefault="008A498A" w:rsidP="008A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98A">
        <w:rPr>
          <w:rFonts w:ascii="Times New Roman" w:eastAsia="Times New Roman" w:hAnsi="Times New Roman" w:cs="Times New Roman"/>
          <w:sz w:val="24"/>
          <w:szCs w:val="24"/>
        </w:rPr>
        <w:t>Saturday, September 25, 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085"/>
        <w:gridCol w:w="4770"/>
      </w:tblGrid>
      <w:tr w:rsidR="008A498A" w:rsidRPr="008A498A" w:rsidTr="008A498A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05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472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PARTICIPANTS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Opening Panel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8:00-9:15 am (EST/New York)</w:t>
            </w:r>
          </w:p>
        </w:tc>
        <w:tc>
          <w:tcPr>
            <w:tcW w:w="205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New Insights into Character Assassination (CA) Theory</w:t>
            </w:r>
          </w:p>
        </w:tc>
        <w:tc>
          <w:tcPr>
            <w:tcW w:w="4725" w:type="dxa"/>
            <w:vAlign w:val="center"/>
            <w:hideMark/>
          </w:tcPr>
          <w:p w:rsidR="008A498A" w:rsidRPr="008A498A" w:rsidRDefault="008A498A" w:rsidP="008A4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CARP Board: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Jennifer Keohane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of Baltimore),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OK, Karen: Cancel culture as a rhetorical strategy.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Eric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Shiraev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(George Mason U),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When cancel culture backfires: A psychological impact of silencing.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Martijn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Icks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of Amsterdam,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Netherlands),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Character assassination and cancel culture: Looking for parallels in the past and present.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Sergei Samoilenko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(George Mason U),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Cancel culture as a social conflict: The new challenges of reputation management.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9:15-10:30</w:t>
            </w:r>
          </w:p>
        </w:tc>
        <w:tc>
          <w:tcPr>
            <w:tcW w:w="205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Keynote Address</w:t>
            </w:r>
          </w:p>
        </w:tc>
        <w:tc>
          <w:tcPr>
            <w:tcW w:w="472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Emily A.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Vogels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(Pew Research Center)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 2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10:30-11:45</w:t>
            </w:r>
          </w:p>
        </w:tc>
        <w:tc>
          <w:tcPr>
            <w:tcW w:w="205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The Impact of Cancel Culture on Public Opinion</w:t>
            </w:r>
          </w:p>
        </w:tc>
        <w:tc>
          <w:tcPr>
            <w:tcW w:w="472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Chair: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Martijn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Icks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of Amsterdam)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Panelists: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Gwen Bouvier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(Zhejiang U, China),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Cancel culture: The limits of Twitter for social justice campaigns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Ricardo Matos de Araújo Rios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Marina dos Santos Franco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(Centro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Universitário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Antônio Carlos, Brazil),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When morality meets cancel culture: How Karol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Conká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became the most hated person in Brazil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Perry B. Johnson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Caitlin J. Dobson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(Annenberg School for Communication, U of Southern California),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“Principled struggle”: The complexities of cancel culture and the possibilities of transformative justice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Ilya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Bykov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(Saint Petersburg State U, Russia),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Cancel culture in the political discourse of Russia.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Panel 3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11:45 am-1:00 pm</w:t>
            </w:r>
          </w:p>
        </w:tc>
        <w:tc>
          <w:tcPr>
            <w:tcW w:w="205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Cancel Culture, Online Platforms, and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Strategic Deception</w:t>
            </w:r>
          </w:p>
        </w:tc>
        <w:tc>
          <w:tcPr>
            <w:tcW w:w="472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Chair: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Jennifer Keohane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 of Baltimore)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Panelists: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Inna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Suvorova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College London, UK) and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Sergei A. Samoilenko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(George Mason U),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 present and future of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deepfakes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strategic deception campaigns.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Rafaela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Tabasnik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Unisinos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U, Brazil),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narratives of cancel culture: A study about patterns and its categories in digital platforms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Candice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Lanius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of Alabama in Huntsville) and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Nathan Fisk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of South Florida),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 examination of contemporary linkages between cyberbullying and cancel culture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Carlo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Berti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Enzo Loner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(University of Trento, Italy),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Character assassination as a right-wing populist communication tactic on social media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Panel 4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1:00-2:15</w:t>
            </w:r>
          </w:p>
        </w:tc>
        <w:tc>
          <w:tcPr>
            <w:tcW w:w="205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Cancel Culture and Institutional Policy</w:t>
            </w:r>
          </w:p>
        </w:tc>
        <w:tc>
          <w:tcPr>
            <w:tcW w:w="472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Chair: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Sergei Samoilenko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(George Mason U)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Panelists: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Rod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Caveth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(Morgan State U),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Sharon Osbourne versus cancel culture?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Michael Dudley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of Winnipeg, Canada),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Academic freedom, cancel culture, and the Shakespeare authorship question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Amy Schumacher-Rutherford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(U of Kansas),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Cancelling by any other name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Leslie J. Reynard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(Center for Applied Communication Research, Inc.),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Shamed to death: The fatal institutional “cancellations” of professors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Shiveley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Adams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 5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2:15-3:30</w:t>
            </w:r>
          </w:p>
        </w:tc>
        <w:tc>
          <w:tcPr>
            <w:tcW w:w="205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 Assassination and Cancel Culture Theory</w:t>
            </w:r>
          </w:p>
        </w:tc>
        <w:tc>
          <w:tcPr>
            <w:tcW w:w="4725" w:type="dxa"/>
            <w:vAlign w:val="center"/>
            <w:hideMark/>
          </w:tcPr>
          <w:p w:rsidR="008A498A" w:rsidRPr="008A498A" w:rsidRDefault="008A498A" w:rsidP="008A49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Chair: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Eric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Shiraev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(George Mason U)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Panelists: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Josh Compton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Daniel Lam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(Dartmouth College),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Mixing metaphors: The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analogics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of inoculation theory and character assassination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                  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Mykola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Bondarenko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Taras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Shevchenko National U, Ukraine),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sociology of character assassination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Neofytos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Aspriadis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of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Peloponesse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Greece),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Towards a CA typology for interstate rhetorical attacks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Alina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Eremina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(Higher School of Economics, Moscow, Russia) and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Anton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Gumenskiy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(Moscow State U, Russia),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Cancel culture as a sociocultural issue: New ethics vs. traditional values in Russia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139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3:30 - 5:00</w:t>
            </w:r>
          </w:p>
        </w:tc>
        <w:tc>
          <w:tcPr>
            <w:tcW w:w="205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Networking Session</w:t>
            </w:r>
          </w:p>
        </w:tc>
        <w:tc>
          <w:tcPr>
            <w:tcW w:w="4725" w:type="dxa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Moderator: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Sergei Samoilenko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(George Mason University)</w:t>
            </w:r>
          </w:p>
        </w:tc>
      </w:tr>
    </w:tbl>
    <w:p w:rsidR="008A498A" w:rsidRPr="008A498A" w:rsidRDefault="008A498A" w:rsidP="008A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98A">
        <w:rPr>
          <w:rFonts w:ascii="Times New Roman" w:eastAsia="Times New Roman" w:hAnsi="Times New Roman" w:cs="Times New Roman"/>
          <w:sz w:val="24"/>
          <w:szCs w:val="24"/>
        </w:rPr>
        <w:t>Sunday, September 26, 2021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2098"/>
        <w:gridCol w:w="6058"/>
      </w:tblGrid>
      <w:tr w:rsidR="008A498A" w:rsidRPr="008A498A" w:rsidTr="008A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PARTICIPANTS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 6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8:00-9:15 am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(EST/New York)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 Assassination in International Relations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Chair: TBD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Panelists: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Ekaterina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Egorova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(Political Profiler, US),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 in information warfare in international relations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Athina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Limnioudi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Athanassios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N. Samaras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of Piraeus, Greece),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 case of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Cosco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and China in the Greek Communist press and parliamentary discourse.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Irina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Tsukerman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(Independent Scholar),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the Gulf Crisis of 2017 weaponized CA in "total war by cancelation."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Divine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Narkotey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Aboagye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of Maryland, College Park),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Unilateral international sanctions, cancel culture, and the rhetoric of U.S foreign policy on Iran and North Korea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 7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9:15-10:30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Cancel Culture, Social Movements and Political Campaigns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Chair: TBD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Panelists: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Stephen J. Farnsworth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(U of Mary Washington),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S. Robert Lichter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(George Mason U),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Farah Latif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(George Mason U),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Kate Seltzer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(U of Mary Washington) and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Sally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Burkley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(U of Mary Washington),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Late night political humor, cancel culture and the 2020 presidential campaign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Kanwalpreet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Baidwan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(Punjab U, India),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Cancel culture and a secular mobilization of masses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Phillip Voight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(Gustavus Adolphus College),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Courting the cancel culture: Commodity activism and corporate communication in a divided age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Jenny Hodges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(Montgomery College),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Cancel culture and the slippery slope of anti-immigrant sentiment.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 8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10:30-11:45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 Assassination and Cancel Culture in History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Panel 8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Chair: TBD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Panelists: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Tyler Johnson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U of Oklahoma),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little bit more than the law will allow: Biography, history, and attitudes toward memorials to Robert E. Lee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Florian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Krüpe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(Marburg U, Germany),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“He urged upon chaotic fact / the necessary lie”: On the cancellation of Julia,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Augustus’ daughter.</w:t>
            </w: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Henri van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Nispen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Radboud U Nijmegen, the Netherlands), </w:t>
            </w:r>
            <w:r w:rsidRPr="008A4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defamation of Gaius Caligula</w:t>
            </w:r>
          </w:p>
        </w:tc>
      </w:tr>
      <w:tr w:rsidR="008A498A" w:rsidRPr="008A498A" w:rsidTr="008A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12:00-1:00 pm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Wrap up discussion and closing remarks</w:t>
            </w:r>
          </w:p>
        </w:tc>
        <w:tc>
          <w:tcPr>
            <w:tcW w:w="0" w:type="auto"/>
            <w:vAlign w:val="center"/>
            <w:hideMark/>
          </w:tcPr>
          <w:p w:rsidR="008A498A" w:rsidRPr="008A498A" w:rsidRDefault="008A498A" w:rsidP="008A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Chair: </w:t>
            </w:r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Eric </w:t>
            </w:r>
            <w:proofErr w:type="spellStart"/>
            <w:r w:rsidRPr="008A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Shiraev</w:t>
            </w:r>
            <w:proofErr w:type="spellEnd"/>
            <w:r w:rsidRPr="008A498A">
              <w:rPr>
                <w:rFonts w:ascii="Times New Roman" w:eastAsia="Times New Roman" w:hAnsi="Times New Roman" w:cs="Times New Roman"/>
                <w:sz w:val="24"/>
                <w:szCs w:val="24"/>
              </w:rPr>
              <w:t>, (George Mason U)</w:t>
            </w:r>
          </w:p>
        </w:tc>
      </w:tr>
    </w:tbl>
    <w:p w:rsidR="008A498A" w:rsidRPr="008A498A" w:rsidRDefault="008A498A" w:rsidP="008A4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9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5597F" w:rsidRDefault="008A498A" w:rsidP="0065441E">
      <w:pPr>
        <w:spacing w:before="100" w:beforeAutospacing="1" w:after="100" w:afterAutospacing="1" w:line="240" w:lineRule="auto"/>
      </w:pPr>
      <w:r w:rsidRPr="008A49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Photo: </w:t>
      </w:r>
      <w:hyperlink r:id="rId4" w:history="1">
        <w:r w:rsidRPr="008A4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8A4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markuswinkler</w:t>
        </w:r>
        <w:proofErr w:type="spellEnd"/>
      </w:hyperlink>
    </w:p>
    <w:sectPr w:rsidR="0065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8A"/>
    <w:rsid w:val="0065441E"/>
    <w:rsid w:val="0065597F"/>
    <w:rsid w:val="008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34A9"/>
  <w15:chartTrackingRefBased/>
  <w15:docId w15:val="{B017870F-4E95-4903-9E54-F4EE5067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49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9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A4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splash.com/@markuswink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 Edmondson</dc:creator>
  <cp:keywords/>
  <dc:description/>
  <cp:lastModifiedBy>Megan L Edmondson</cp:lastModifiedBy>
  <cp:revision>1</cp:revision>
  <dcterms:created xsi:type="dcterms:W3CDTF">2022-11-14T20:18:00Z</dcterms:created>
  <dcterms:modified xsi:type="dcterms:W3CDTF">2022-11-14T20:43:00Z</dcterms:modified>
</cp:coreProperties>
</file>