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594" w:rsidRPr="00A442CE" w:rsidRDefault="005D2E14">
      <w:pPr>
        <w:rPr>
          <w:b/>
          <w:sz w:val="28"/>
          <w:szCs w:val="28"/>
        </w:rPr>
      </w:pPr>
      <w:r w:rsidRPr="00A442CE">
        <w:rPr>
          <w:b/>
          <w:sz w:val="28"/>
          <w:szCs w:val="28"/>
        </w:rPr>
        <w:t>Faculty Meeting Notes 10/25/21</w:t>
      </w:r>
    </w:p>
    <w:p w:rsidR="005D2E14" w:rsidRPr="00A442CE" w:rsidRDefault="005D2E14" w:rsidP="005D2E14">
      <w:pPr>
        <w:pStyle w:val="ListParagraph"/>
        <w:numPr>
          <w:ilvl w:val="0"/>
          <w:numId w:val="1"/>
        </w:numPr>
        <w:rPr>
          <w:b/>
        </w:rPr>
      </w:pPr>
      <w:r w:rsidRPr="00A442CE">
        <w:rPr>
          <w:b/>
        </w:rPr>
        <w:t>QEP Update – Julie Owen</w:t>
      </w:r>
    </w:p>
    <w:p w:rsidR="005D2E14" w:rsidRDefault="005D2E14" w:rsidP="005D2E14">
      <w:pPr>
        <w:pStyle w:val="ListParagraph"/>
        <w:numPr>
          <w:ilvl w:val="1"/>
          <w:numId w:val="1"/>
        </w:numPr>
      </w:pPr>
      <w:r>
        <w:t>QEP is part of the accreditation process that happens every 7 years</w:t>
      </w:r>
    </w:p>
    <w:p w:rsidR="005D2E14" w:rsidRDefault="005D2E14" w:rsidP="005D2E14">
      <w:pPr>
        <w:pStyle w:val="ListParagraph"/>
        <w:numPr>
          <w:ilvl w:val="1"/>
          <w:numId w:val="1"/>
        </w:numPr>
      </w:pPr>
      <w:r>
        <w:t>It dictates how the university invest in their students</w:t>
      </w:r>
    </w:p>
    <w:p w:rsidR="005D2E14" w:rsidRDefault="005D2E14" w:rsidP="005D2E14">
      <w:pPr>
        <w:pStyle w:val="ListParagraph"/>
        <w:numPr>
          <w:ilvl w:val="2"/>
          <w:numId w:val="1"/>
        </w:numPr>
      </w:pPr>
      <w:r>
        <w:t>OSCAR was born out of the last QEP</w:t>
      </w:r>
    </w:p>
    <w:p w:rsidR="005D2E14" w:rsidRDefault="005D2E14" w:rsidP="005D2E14">
      <w:pPr>
        <w:pStyle w:val="ListParagraph"/>
        <w:numPr>
          <w:ilvl w:val="1"/>
          <w:numId w:val="1"/>
        </w:numPr>
      </w:pPr>
      <w:r>
        <w:t>This year they are focusing on the Anti-Racist Community Engagement QEP</w:t>
      </w:r>
    </w:p>
    <w:p w:rsidR="005D2E14" w:rsidRDefault="005D2E14" w:rsidP="005D2E14">
      <w:pPr>
        <w:pStyle w:val="ListParagraph"/>
        <w:numPr>
          <w:ilvl w:val="2"/>
          <w:numId w:val="1"/>
        </w:numPr>
      </w:pPr>
      <w:r>
        <w:t>It’ll bring more visibility to what SAIL and CECIL are already doing</w:t>
      </w:r>
    </w:p>
    <w:p w:rsidR="005D2E14" w:rsidRDefault="005D2E14" w:rsidP="005D2E14">
      <w:pPr>
        <w:pStyle w:val="ListParagraph"/>
        <w:numPr>
          <w:ilvl w:val="1"/>
          <w:numId w:val="1"/>
        </w:numPr>
      </w:pPr>
      <w:r>
        <w:t>This is the last week to provide comments and feedback on plan</w:t>
      </w:r>
    </w:p>
    <w:p w:rsidR="005D2E14" w:rsidRDefault="005D2E14" w:rsidP="005D2E14">
      <w:pPr>
        <w:pStyle w:val="ListParagraph"/>
        <w:numPr>
          <w:ilvl w:val="2"/>
          <w:numId w:val="1"/>
        </w:numPr>
      </w:pPr>
      <w:r>
        <w:t>Can be found at: QEP.gmu.edu</w:t>
      </w:r>
    </w:p>
    <w:p w:rsidR="005D2E14" w:rsidRDefault="005D2E14" w:rsidP="005D2E14">
      <w:pPr>
        <w:pStyle w:val="ListParagraph"/>
        <w:numPr>
          <w:ilvl w:val="2"/>
          <w:numId w:val="1"/>
        </w:numPr>
      </w:pPr>
      <w:r>
        <w:t>Deadline 10/29</w:t>
      </w:r>
    </w:p>
    <w:p w:rsidR="005D2E14" w:rsidRDefault="005D2E14" w:rsidP="005D2E14">
      <w:pPr>
        <w:pStyle w:val="ListParagraph"/>
        <w:numPr>
          <w:ilvl w:val="1"/>
          <w:numId w:val="1"/>
        </w:numPr>
      </w:pPr>
      <w:r>
        <w:t>2 Full time positions are posted on the HR website</w:t>
      </w:r>
    </w:p>
    <w:p w:rsidR="005D2E14" w:rsidRPr="00A442CE" w:rsidRDefault="005D2E14" w:rsidP="005D2E14">
      <w:pPr>
        <w:pStyle w:val="ListParagraph"/>
        <w:numPr>
          <w:ilvl w:val="0"/>
          <w:numId w:val="1"/>
        </w:numPr>
        <w:rPr>
          <w:b/>
        </w:rPr>
      </w:pPr>
      <w:r w:rsidRPr="00A442CE">
        <w:rPr>
          <w:b/>
        </w:rPr>
        <w:t>Student Services – Misty Krell and Aoi Yamanaka</w:t>
      </w:r>
    </w:p>
    <w:p w:rsidR="005D2E14" w:rsidRDefault="005D2E14" w:rsidP="005D2E14">
      <w:pPr>
        <w:pStyle w:val="ListParagraph"/>
        <w:numPr>
          <w:ilvl w:val="1"/>
          <w:numId w:val="1"/>
        </w:numPr>
      </w:pPr>
      <w:r>
        <w:t>Next faculty meeting will focus on faculty development – open to all (full/part-time)</w:t>
      </w:r>
    </w:p>
    <w:p w:rsidR="005D2E14" w:rsidRDefault="005D2E14" w:rsidP="005D2E14">
      <w:pPr>
        <w:pStyle w:val="ListParagraph"/>
        <w:numPr>
          <w:ilvl w:val="1"/>
          <w:numId w:val="1"/>
        </w:numPr>
      </w:pPr>
      <w:r>
        <w:t>Will focus on student engagement in the online environment</w:t>
      </w:r>
    </w:p>
    <w:p w:rsidR="005D2E14" w:rsidRDefault="005D2E14" w:rsidP="005D2E14">
      <w:pPr>
        <w:pStyle w:val="ListParagraph"/>
        <w:numPr>
          <w:ilvl w:val="1"/>
          <w:numId w:val="1"/>
        </w:numPr>
      </w:pPr>
      <w:r>
        <w:t xml:space="preserve">Will share teaching tools and </w:t>
      </w:r>
      <w:proofErr w:type="gramStart"/>
      <w:r>
        <w:t>activities</w:t>
      </w:r>
      <w:proofErr w:type="gramEnd"/>
    </w:p>
    <w:p w:rsidR="005D2E14" w:rsidRPr="00A442CE" w:rsidRDefault="005D2E14" w:rsidP="005D2E14">
      <w:pPr>
        <w:pStyle w:val="ListParagraph"/>
        <w:numPr>
          <w:ilvl w:val="0"/>
          <w:numId w:val="1"/>
        </w:numPr>
        <w:rPr>
          <w:b/>
        </w:rPr>
      </w:pPr>
      <w:r w:rsidRPr="00A442CE">
        <w:rPr>
          <w:b/>
        </w:rPr>
        <w:t>General Update – Kelly Dunne</w:t>
      </w:r>
    </w:p>
    <w:p w:rsidR="005D2E14" w:rsidRDefault="005D2E14" w:rsidP="005D2E14">
      <w:pPr>
        <w:pStyle w:val="ListParagraph"/>
        <w:numPr>
          <w:ilvl w:val="1"/>
          <w:numId w:val="1"/>
        </w:numPr>
      </w:pPr>
      <w:r>
        <w:t xml:space="preserve">CHSS Chairs &amp; Directors Meeting </w:t>
      </w:r>
    </w:p>
    <w:p w:rsidR="005D2E14" w:rsidRDefault="005D2E14" w:rsidP="005D2E14">
      <w:pPr>
        <w:pStyle w:val="ListParagraph"/>
        <w:numPr>
          <w:ilvl w:val="2"/>
          <w:numId w:val="1"/>
        </w:numPr>
      </w:pPr>
      <w:r>
        <w:t>Discussion on the Mason Core, hasn’t been updated in many years</w:t>
      </w:r>
    </w:p>
    <w:p w:rsidR="00DA11F2" w:rsidRDefault="00A442CE" w:rsidP="005D2E14">
      <w:pPr>
        <w:pStyle w:val="ListParagraph"/>
        <w:numPr>
          <w:ilvl w:val="2"/>
          <w:numId w:val="1"/>
        </w:numPr>
      </w:pPr>
      <w:r>
        <w:t>It was suggested to lower the total core credit amount or at least maintain it</w:t>
      </w:r>
    </w:p>
    <w:p w:rsidR="00A442CE" w:rsidRDefault="00A442CE" w:rsidP="00A442CE">
      <w:pPr>
        <w:pStyle w:val="ListParagraph"/>
        <w:numPr>
          <w:ilvl w:val="3"/>
          <w:numId w:val="1"/>
        </w:numPr>
      </w:pPr>
      <w:r>
        <w:t xml:space="preserve">Mason has 42 credit </w:t>
      </w:r>
      <w:proofErr w:type="gramStart"/>
      <w:r>
        <w:t>core</w:t>
      </w:r>
      <w:proofErr w:type="gramEnd"/>
      <w:r>
        <w:t>, average is 30 credits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Themes for UG programs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Just Society to replace Global Understanding</w:t>
      </w:r>
      <w:bookmarkStart w:id="0" w:name="_GoBack"/>
      <w:bookmarkEnd w:id="0"/>
      <w:r>
        <w:t xml:space="preserve"> </w:t>
      </w:r>
    </w:p>
    <w:p w:rsidR="00A442CE" w:rsidRDefault="00A442CE" w:rsidP="00A442CE">
      <w:pPr>
        <w:pStyle w:val="ListParagraph"/>
        <w:numPr>
          <w:ilvl w:val="3"/>
          <w:numId w:val="1"/>
        </w:numPr>
      </w:pPr>
      <w:r>
        <w:t>Global understanding elements will be added to other core courses</w:t>
      </w:r>
    </w:p>
    <w:p w:rsidR="00A442CE" w:rsidRDefault="00A442CE" w:rsidP="00A442CE">
      <w:pPr>
        <w:pStyle w:val="ListParagraph"/>
        <w:numPr>
          <w:ilvl w:val="1"/>
          <w:numId w:val="1"/>
        </w:numPr>
      </w:pPr>
      <w:r>
        <w:t xml:space="preserve">Provost Meeting 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Snap shots of faculty and student diversity was shared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Online course offerings university wide is around 33%</w:t>
      </w:r>
    </w:p>
    <w:p w:rsidR="00A442CE" w:rsidRDefault="00A442CE" w:rsidP="00A442CE">
      <w:pPr>
        <w:pStyle w:val="ListParagraph"/>
        <w:numPr>
          <w:ilvl w:val="3"/>
          <w:numId w:val="1"/>
        </w:numPr>
      </w:pPr>
      <w:r>
        <w:t>SIS online offerings make up around 75%</w:t>
      </w:r>
    </w:p>
    <w:p w:rsidR="00A442CE" w:rsidRDefault="00A442CE" w:rsidP="00A442CE">
      <w:pPr>
        <w:pStyle w:val="ListParagraph"/>
        <w:numPr>
          <w:ilvl w:val="1"/>
          <w:numId w:val="1"/>
        </w:numPr>
      </w:pPr>
      <w:r>
        <w:t>Fall 20222 teaching preference survey will be sent out this week</w:t>
      </w:r>
    </w:p>
    <w:p w:rsidR="00A442CE" w:rsidRDefault="00A442CE" w:rsidP="00A442CE">
      <w:pPr>
        <w:pStyle w:val="ListParagraph"/>
        <w:numPr>
          <w:ilvl w:val="1"/>
          <w:numId w:val="1"/>
        </w:numPr>
      </w:pPr>
      <w:r>
        <w:t>SIS Enrollment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Overall down 100 students from last year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17:1 teaching ratio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CHSS budget had a 5.5-million-dollar surplus FY 20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CHSS budget now has 2.8 deficit in FY 21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SIS will not be making a new faculty line request this year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SIS course enrollment is strong</w:t>
      </w:r>
    </w:p>
    <w:p w:rsidR="00A442CE" w:rsidRDefault="00A442CE" w:rsidP="00A442CE">
      <w:pPr>
        <w:pStyle w:val="ListParagraph"/>
        <w:numPr>
          <w:ilvl w:val="3"/>
          <w:numId w:val="1"/>
        </w:numPr>
      </w:pPr>
      <w:r>
        <w:t>Students from all over campus take our courses</w:t>
      </w:r>
    </w:p>
    <w:p w:rsidR="00A442CE" w:rsidRDefault="00A442CE" w:rsidP="00A442CE">
      <w:pPr>
        <w:pStyle w:val="ListParagraph"/>
        <w:numPr>
          <w:ilvl w:val="1"/>
          <w:numId w:val="1"/>
        </w:numPr>
      </w:pPr>
      <w:r>
        <w:t>SIS Pillars</w:t>
      </w:r>
    </w:p>
    <w:p w:rsidR="00A442CE" w:rsidRDefault="00A442CE" w:rsidP="00A442CE">
      <w:pPr>
        <w:pStyle w:val="ListParagraph"/>
        <w:numPr>
          <w:ilvl w:val="2"/>
          <w:numId w:val="1"/>
        </w:numPr>
      </w:pPr>
      <w:r>
        <w:t>Reimagined to showcase our majors and not the competencies</w:t>
      </w:r>
    </w:p>
    <w:p w:rsidR="00A442CE" w:rsidRDefault="00A442CE" w:rsidP="00A442CE">
      <w:pPr>
        <w:pStyle w:val="ListParagraph"/>
        <w:numPr>
          <w:ilvl w:val="3"/>
          <w:numId w:val="1"/>
        </w:numPr>
      </w:pPr>
      <w:r>
        <w:t>more relatable for outward facing communications</w:t>
      </w:r>
    </w:p>
    <w:p w:rsidR="00A442CE" w:rsidRPr="00A442CE" w:rsidRDefault="00A442CE" w:rsidP="00A442CE">
      <w:pPr>
        <w:pStyle w:val="ListParagraph"/>
        <w:numPr>
          <w:ilvl w:val="0"/>
          <w:numId w:val="1"/>
        </w:numPr>
        <w:rPr>
          <w:b/>
        </w:rPr>
      </w:pPr>
      <w:r w:rsidRPr="00A442CE">
        <w:rPr>
          <w:b/>
        </w:rPr>
        <w:t>Faculty Spotlight – Sam Frye</w:t>
      </w:r>
    </w:p>
    <w:p w:rsidR="00A442CE" w:rsidRDefault="00A442CE" w:rsidP="00A442CE">
      <w:pPr>
        <w:pStyle w:val="ListParagraph"/>
        <w:numPr>
          <w:ilvl w:val="1"/>
          <w:numId w:val="1"/>
        </w:numPr>
      </w:pPr>
      <w:r>
        <w:t>Recap on his research and teachings since start of the Pandemic</w:t>
      </w:r>
    </w:p>
    <w:p w:rsidR="00A442CE" w:rsidRDefault="00A442CE" w:rsidP="00A442CE">
      <w:pPr>
        <w:pStyle w:val="ListParagraph"/>
        <w:numPr>
          <w:ilvl w:val="1"/>
          <w:numId w:val="1"/>
        </w:numPr>
      </w:pPr>
      <w:r>
        <w:t>Collaboration with Argentina non-profit</w:t>
      </w:r>
    </w:p>
    <w:p w:rsidR="005D2E14" w:rsidRDefault="00A442CE" w:rsidP="00A442CE">
      <w:pPr>
        <w:pStyle w:val="ListParagraph"/>
        <w:numPr>
          <w:ilvl w:val="1"/>
          <w:numId w:val="1"/>
        </w:numPr>
      </w:pPr>
      <w:r>
        <w:t>Nonprofit fellows program going well</w:t>
      </w:r>
    </w:p>
    <w:sectPr w:rsidR="005D2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C4511"/>
    <w:multiLevelType w:val="hybridMultilevel"/>
    <w:tmpl w:val="EAD6B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14"/>
    <w:rsid w:val="005D2E14"/>
    <w:rsid w:val="00A442CE"/>
    <w:rsid w:val="00D244CB"/>
    <w:rsid w:val="00DA11F2"/>
    <w:rsid w:val="00DE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6C8B0"/>
  <w15:chartTrackingRefBased/>
  <w15:docId w15:val="{70CF42A3-4ED9-4CB2-8E51-BB6A8F0A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 Zeher</dc:creator>
  <cp:keywords/>
  <dc:description/>
  <cp:lastModifiedBy>Stephanie A Zeher</cp:lastModifiedBy>
  <cp:revision>1</cp:revision>
  <dcterms:created xsi:type="dcterms:W3CDTF">2021-10-27T19:02:00Z</dcterms:created>
  <dcterms:modified xsi:type="dcterms:W3CDTF">2021-10-27T20:09:00Z</dcterms:modified>
</cp:coreProperties>
</file>