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93725" w14:textId="77777777" w:rsidR="00D25FFE" w:rsidRDefault="00D25FFE" w:rsidP="00D25FFE">
      <w:pPr>
        <w:autoSpaceDE w:val="0"/>
        <w:autoSpaceDN w:val="0"/>
        <w:adjustRightInd w:val="0"/>
        <w:spacing w:after="0" w:line="240" w:lineRule="auto"/>
        <w:jc w:val="center"/>
        <w:rPr>
          <w:rFonts w:ascii="Garamond" w:hAnsi="Garamond" w:cs="TimesNewRomanPSMT"/>
          <w:sz w:val="32"/>
          <w:szCs w:val="32"/>
        </w:rPr>
      </w:pPr>
      <w:r>
        <w:rPr>
          <w:rFonts w:ascii="Garamond" w:hAnsi="Garamond" w:cs="TimesNewRomanPSMT"/>
          <w:sz w:val="32"/>
          <w:szCs w:val="32"/>
        </w:rPr>
        <w:t>George Mason University</w:t>
      </w:r>
    </w:p>
    <w:p w14:paraId="51755929" w14:textId="77777777" w:rsidR="00D25FFE" w:rsidRDefault="00D25FFE" w:rsidP="00D25FFE">
      <w:pPr>
        <w:autoSpaceDE w:val="0"/>
        <w:autoSpaceDN w:val="0"/>
        <w:adjustRightInd w:val="0"/>
        <w:spacing w:after="0" w:line="240" w:lineRule="auto"/>
        <w:jc w:val="center"/>
        <w:rPr>
          <w:rFonts w:ascii="Garamond" w:hAnsi="Garamond" w:cs="TimesNewRomanPSMT"/>
          <w:sz w:val="32"/>
          <w:szCs w:val="32"/>
        </w:rPr>
      </w:pPr>
      <w:r>
        <w:rPr>
          <w:rFonts w:ascii="Garamond" w:hAnsi="Garamond" w:cs="TimesNewRomanPSMT"/>
          <w:sz w:val="32"/>
          <w:szCs w:val="32"/>
        </w:rPr>
        <w:t>Department of Economics</w:t>
      </w:r>
    </w:p>
    <w:p w14:paraId="1DEA681E" w14:textId="77777777" w:rsidR="00D25FFE" w:rsidRPr="00D25FFE" w:rsidRDefault="00D25FFE" w:rsidP="00D25FFE">
      <w:pPr>
        <w:autoSpaceDE w:val="0"/>
        <w:autoSpaceDN w:val="0"/>
        <w:adjustRightInd w:val="0"/>
        <w:spacing w:after="0" w:line="240" w:lineRule="auto"/>
        <w:jc w:val="center"/>
        <w:rPr>
          <w:rFonts w:ascii="Garamond" w:hAnsi="Garamond" w:cs="TimesNewRomanPSMT"/>
          <w:sz w:val="32"/>
          <w:szCs w:val="32"/>
        </w:rPr>
      </w:pPr>
      <w:r w:rsidRPr="00D25FFE">
        <w:rPr>
          <w:rFonts w:ascii="Garamond" w:hAnsi="Garamond" w:cs="TimesNewRomanPSMT"/>
          <w:sz w:val="32"/>
          <w:szCs w:val="32"/>
        </w:rPr>
        <w:t>By-Laws</w:t>
      </w:r>
    </w:p>
    <w:p w14:paraId="44A901CB" w14:textId="77777777" w:rsidR="00D25FFE" w:rsidRPr="00D25FFE" w:rsidRDefault="00D25FFE" w:rsidP="00D25FFE">
      <w:pPr>
        <w:autoSpaceDE w:val="0"/>
        <w:autoSpaceDN w:val="0"/>
        <w:adjustRightInd w:val="0"/>
        <w:spacing w:after="0" w:line="240" w:lineRule="auto"/>
        <w:rPr>
          <w:rFonts w:ascii="Garamond" w:hAnsi="Garamond" w:cs="TimesNewRomanPSMT"/>
          <w:sz w:val="32"/>
          <w:szCs w:val="32"/>
        </w:rPr>
      </w:pPr>
    </w:p>
    <w:p w14:paraId="22B699BF" w14:textId="77777777" w:rsidR="00D25FFE" w:rsidRPr="00D25FFE" w:rsidRDefault="00D25FFE" w:rsidP="00D25FFE">
      <w:pPr>
        <w:autoSpaceDE w:val="0"/>
        <w:autoSpaceDN w:val="0"/>
        <w:adjustRightInd w:val="0"/>
        <w:spacing w:after="0" w:line="240" w:lineRule="auto"/>
        <w:jc w:val="center"/>
        <w:rPr>
          <w:rFonts w:ascii="Garamond" w:hAnsi="Garamond" w:cs="TimesNewRomanPSMT"/>
          <w:sz w:val="32"/>
          <w:szCs w:val="32"/>
        </w:rPr>
      </w:pPr>
      <w:r w:rsidRPr="00D25FFE">
        <w:rPr>
          <w:rFonts w:ascii="Garamond" w:hAnsi="Garamond" w:cs="TimesNewRomanPSMT"/>
          <w:sz w:val="32"/>
          <w:szCs w:val="32"/>
        </w:rPr>
        <w:t>Approved, Voted on: XXX</w:t>
      </w:r>
    </w:p>
    <w:p w14:paraId="5234F56C" w14:textId="77777777" w:rsidR="00D25FFE" w:rsidRPr="00D25FFE" w:rsidRDefault="00D25FFE" w:rsidP="00D25FFE">
      <w:pPr>
        <w:autoSpaceDE w:val="0"/>
        <w:autoSpaceDN w:val="0"/>
        <w:adjustRightInd w:val="0"/>
        <w:spacing w:after="0" w:line="240" w:lineRule="auto"/>
        <w:rPr>
          <w:rFonts w:ascii="Garamond" w:hAnsi="Garamond" w:cs="TimesNewRomanPSMT"/>
          <w:sz w:val="24"/>
          <w:szCs w:val="24"/>
        </w:rPr>
      </w:pPr>
    </w:p>
    <w:p w14:paraId="54B8238C" w14:textId="77777777" w:rsidR="00D25FFE" w:rsidRPr="00D25FFE" w:rsidRDefault="00D25FFE" w:rsidP="00D25FFE">
      <w:pPr>
        <w:autoSpaceDE w:val="0"/>
        <w:autoSpaceDN w:val="0"/>
        <w:adjustRightInd w:val="0"/>
        <w:spacing w:after="0" w:line="240" w:lineRule="auto"/>
        <w:rPr>
          <w:rFonts w:ascii="Garamond" w:hAnsi="Garamond" w:cs="TimesNewRomanPSMT"/>
          <w:b/>
          <w:sz w:val="24"/>
          <w:szCs w:val="24"/>
        </w:rPr>
      </w:pPr>
      <w:r w:rsidRPr="00D25FFE">
        <w:rPr>
          <w:rFonts w:ascii="Garamond" w:hAnsi="Garamond" w:cs="TimesNewRomanPSMT"/>
          <w:b/>
          <w:sz w:val="24"/>
          <w:szCs w:val="24"/>
        </w:rPr>
        <w:t>I. General Policy Making Powers</w:t>
      </w:r>
    </w:p>
    <w:p w14:paraId="3738A09B" w14:textId="2A6032F1" w:rsidR="00D25FFE" w:rsidRPr="00D25FFE" w:rsidRDefault="00D25FFE" w:rsidP="00D25FFE">
      <w:pPr>
        <w:autoSpaceDE w:val="0"/>
        <w:autoSpaceDN w:val="0"/>
        <w:adjustRightInd w:val="0"/>
        <w:spacing w:after="0" w:line="240" w:lineRule="auto"/>
        <w:rPr>
          <w:rFonts w:ascii="Garamond" w:hAnsi="Garamond" w:cs="TimesNewRomanPSMT"/>
          <w:sz w:val="24"/>
          <w:szCs w:val="24"/>
        </w:rPr>
      </w:pPr>
      <w:r w:rsidRPr="00D25FFE">
        <w:rPr>
          <w:rFonts w:ascii="Garamond" w:hAnsi="Garamond" w:cs="TimesNewRomanPSMT"/>
          <w:sz w:val="24"/>
          <w:szCs w:val="24"/>
        </w:rPr>
        <w:t>All policy</w:t>
      </w:r>
      <w:r w:rsidR="00FC135A">
        <w:rPr>
          <w:rFonts w:ascii="Garamond" w:hAnsi="Garamond" w:cs="TimesNewRomanPSMT"/>
          <w:sz w:val="24"/>
          <w:szCs w:val="24"/>
        </w:rPr>
        <w:t>-</w:t>
      </w:r>
      <w:r w:rsidRPr="00D25FFE">
        <w:rPr>
          <w:rFonts w:ascii="Garamond" w:hAnsi="Garamond" w:cs="TimesNewRomanPSMT"/>
          <w:sz w:val="24"/>
          <w:szCs w:val="24"/>
        </w:rPr>
        <w:t xml:space="preserve">making </w:t>
      </w:r>
      <w:r w:rsidR="00FC135A">
        <w:rPr>
          <w:rFonts w:ascii="Garamond" w:hAnsi="Garamond" w:cs="TimesNewRomanPSMT"/>
          <w:sz w:val="24"/>
          <w:szCs w:val="24"/>
        </w:rPr>
        <w:t>authority</w:t>
      </w:r>
      <w:r w:rsidRPr="00D25FFE">
        <w:rPr>
          <w:rFonts w:ascii="Garamond" w:hAnsi="Garamond" w:cs="TimesNewRomanPSMT"/>
          <w:sz w:val="24"/>
          <w:szCs w:val="24"/>
        </w:rPr>
        <w:t xml:space="preserve"> not specifically </w:t>
      </w:r>
      <w:r w:rsidR="00FC135A">
        <w:rPr>
          <w:rFonts w:ascii="Garamond" w:hAnsi="Garamond" w:cs="TimesNewRomanPSMT"/>
          <w:sz w:val="24"/>
          <w:szCs w:val="24"/>
        </w:rPr>
        <w:t>held</w:t>
      </w:r>
      <w:r w:rsidRPr="00D25FFE">
        <w:rPr>
          <w:rFonts w:ascii="Garamond" w:hAnsi="Garamond" w:cs="TimesNewRomanPSMT"/>
          <w:sz w:val="24"/>
          <w:szCs w:val="24"/>
        </w:rPr>
        <w:t xml:space="preserve"> by the voting membership of the Department reside</w:t>
      </w:r>
      <w:r w:rsidR="00FC135A">
        <w:rPr>
          <w:rFonts w:ascii="Garamond" w:hAnsi="Garamond" w:cs="TimesNewRomanPSMT"/>
          <w:sz w:val="24"/>
          <w:szCs w:val="24"/>
        </w:rPr>
        <w:t>s</w:t>
      </w:r>
      <w:r w:rsidRPr="00D25FFE">
        <w:rPr>
          <w:rFonts w:ascii="Garamond" w:hAnsi="Garamond" w:cs="TimesNewRomanPSMT"/>
          <w:sz w:val="24"/>
          <w:szCs w:val="24"/>
        </w:rPr>
        <w:t xml:space="preserve"> with the membership sitting as a committee as a whole.</w:t>
      </w:r>
    </w:p>
    <w:p w14:paraId="12761F9F" w14:textId="77777777" w:rsidR="00D25FFE" w:rsidRPr="00D25FFE" w:rsidRDefault="00D25FFE" w:rsidP="00D25FFE">
      <w:pPr>
        <w:autoSpaceDE w:val="0"/>
        <w:autoSpaceDN w:val="0"/>
        <w:adjustRightInd w:val="0"/>
        <w:spacing w:after="0" w:line="240" w:lineRule="auto"/>
        <w:rPr>
          <w:rFonts w:ascii="Garamond" w:hAnsi="Garamond" w:cs="TimesNewRomanPSMT"/>
          <w:sz w:val="24"/>
          <w:szCs w:val="24"/>
        </w:rPr>
      </w:pPr>
    </w:p>
    <w:p w14:paraId="58A7CAE9" w14:textId="77777777" w:rsidR="00D25FFE" w:rsidRPr="00D25FFE" w:rsidRDefault="00D25FFE" w:rsidP="00D25FFE">
      <w:pPr>
        <w:autoSpaceDE w:val="0"/>
        <w:autoSpaceDN w:val="0"/>
        <w:adjustRightInd w:val="0"/>
        <w:spacing w:after="0" w:line="240" w:lineRule="auto"/>
        <w:rPr>
          <w:rFonts w:ascii="Garamond" w:hAnsi="Garamond" w:cs="TimesNewRomanPSMT"/>
          <w:b/>
          <w:i/>
          <w:sz w:val="24"/>
          <w:szCs w:val="24"/>
        </w:rPr>
      </w:pPr>
      <w:r w:rsidRPr="00D25FFE">
        <w:rPr>
          <w:rFonts w:ascii="Garamond" w:hAnsi="Garamond" w:cs="TimesNewRomanPSMT"/>
          <w:b/>
          <w:i/>
          <w:sz w:val="24"/>
          <w:szCs w:val="24"/>
        </w:rPr>
        <w:t>A. The Voting Membership of the Department</w:t>
      </w:r>
    </w:p>
    <w:p w14:paraId="46DE18C9" w14:textId="39E4C265" w:rsidR="00D25FFE" w:rsidRDefault="00FC135A" w:rsidP="004805F0">
      <w:pPr>
        <w:autoSpaceDE w:val="0"/>
        <w:autoSpaceDN w:val="0"/>
        <w:adjustRightInd w:val="0"/>
        <w:spacing w:after="0" w:line="240" w:lineRule="auto"/>
        <w:rPr>
          <w:rFonts w:ascii="Garamond" w:hAnsi="Garamond" w:cs="TimesNewRomanPSMT"/>
          <w:sz w:val="24"/>
          <w:szCs w:val="24"/>
        </w:rPr>
      </w:pPr>
      <w:r>
        <w:rPr>
          <w:rFonts w:ascii="Garamond" w:hAnsi="Garamond" w:cs="TimesNewRomanPSMT"/>
          <w:sz w:val="24"/>
          <w:szCs w:val="24"/>
        </w:rPr>
        <w:t>A</w:t>
      </w:r>
      <w:r w:rsidR="00D25FFE" w:rsidRPr="00D25FFE">
        <w:rPr>
          <w:rFonts w:ascii="Garamond" w:hAnsi="Garamond" w:cs="TimesNewRomanPSMT"/>
          <w:sz w:val="24"/>
          <w:szCs w:val="24"/>
        </w:rPr>
        <w:t>ctive</w:t>
      </w:r>
      <w:r>
        <w:rPr>
          <w:rFonts w:ascii="Garamond" w:hAnsi="Garamond" w:cs="TimesNewRomanPSMT"/>
          <w:sz w:val="24"/>
          <w:szCs w:val="24"/>
        </w:rPr>
        <w:t xml:space="preserve"> tenured</w:t>
      </w:r>
      <w:r w:rsidR="00D25FFE" w:rsidRPr="00D25FFE">
        <w:rPr>
          <w:rFonts w:ascii="Garamond" w:hAnsi="Garamond" w:cs="TimesNewRomanPSMT"/>
          <w:sz w:val="24"/>
          <w:szCs w:val="24"/>
        </w:rPr>
        <w:t xml:space="preserve"> faculty constitute the </w:t>
      </w:r>
      <w:r>
        <w:rPr>
          <w:rFonts w:ascii="Garamond" w:hAnsi="Garamond" w:cs="TimesNewRomanPSMT"/>
          <w:sz w:val="24"/>
          <w:szCs w:val="24"/>
        </w:rPr>
        <w:t xml:space="preserve">Department’s </w:t>
      </w:r>
      <w:r w:rsidR="00D25FFE" w:rsidRPr="00D25FFE">
        <w:rPr>
          <w:rFonts w:ascii="Garamond" w:hAnsi="Garamond" w:cs="TimesNewRomanPSMT"/>
          <w:sz w:val="24"/>
          <w:szCs w:val="24"/>
        </w:rPr>
        <w:t>voting membership of the Department</w:t>
      </w:r>
      <w:r>
        <w:rPr>
          <w:rFonts w:ascii="Garamond" w:hAnsi="Garamond" w:cs="TimesNewRomanPSMT"/>
          <w:sz w:val="24"/>
          <w:szCs w:val="24"/>
        </w:rPr>
        <w:t xml:space="preserve"> who, a</w:t>
      </w:r>
      <w:r w:rsidR="00D25FFE" w:rsidRPr="00D25FFE">
        <w:rPr>
          <w:rFonts w:ascii="Garamond" w:hAnsi="Garamond" w:cs="TimesNewRomanPSMT"/>
          <w:sz w:val="24"/>
          <w:szCs w:val="24"/>
        </w:rPr>
        <w:t>t its discretion, may extend voting privileges on specific issues to other</w:t>
      </w:r>
      <w:r>
        <w:rPr>
          <w:rFonts w:ascii="Garamond" w:hAnsi="Garamond" w:cs="TimesNewRomanPSMT"/>
          <w:sz w:val="24"/>
          <w:szCs w:val="24"/>
        </w:rPr>
        <w:t>s</w:t>
      </w:r>
      <w:r w:rsidR="00D25FFE" w:rsidRPr="00D25FFE">
        <w:rPr>
          <w:rFonts w:ascii="Garamond" w:hAnsi="Garamond" w:cs="TimesNewRomanPSMT"/>
          <w:sz w:val="24"/>
          <w:szCs w:val="24"/>
        </w:rPr>
        <w:t>.</w:t>
      </w:r>
      <w:r w:rsidR="004805F0">
        <w:rPr>
          <w:rFonts w:ascii="Garamond" w:hAnsi="Garamond" w:cs="TimesNewRomanPSMT"/>
          <w:sz w:val="24"/>
          <w:szCs w:val="24"/>
        </w:rPr>
        <w:t xml:space="preserve"> </w:t>
      </w:r>
    </w:p>
    <w:p w14:paraId="61199A87" w14:textId="77777777" w:rsidR="004805F0" w:rsidRPr="00D25FFE" w:rsidRDefault="004805F0" w:rsidP="004805F0">
      <w:pPr>
        <w:autoSpaceDE w:val="0"/>
        <w:autoSpaceDN w:val="0"/>
        <w:adjustRightInd w:val="0"/>
        <w:spacing w:after="0" w:line="240" w:lineRule="auto"/>
        <w:rPr>
          <w:rFonts w:ascii="Garamond" w:hAnsi="Garamond" w:cs="TimesNewRomanPSMT"/>
          <w:sz w:val="24"/>
          <w:szCs w:val="24"/>
        </w:rPr>
      </w:pPr>
    </w:p>
    <w:p w14:paraId="5169A89E" w14:textId="77777777" w:rsidR="00D25FFE" w:rsidRPr="00D25FFE" w:rsidRDefault="00D25FFE" w:rsidP="00D25FFE">
      <w:pPr>
        <w:autoSpaceDE w:val="0"/>
        <w:autoSpaceDN w:val="0"/>
        <w:adjustRightInd w:val="0"/>
        <w:spacing w:after="0" w:line="240" w:lineRule="auto"/>
        <w:rPr>
          <w:rFonts w:ascii="Garamond" w:hAnsi="Garamond" w:cs="TimesNewRomanPSMT"/>
          <w:b/>
          <w:i/>
          <w:sz w:val="24"/>
          <w:szCs w:val="24"/>
        </w:rPr>
      </w:pPr>
      <w:r w:rsidRPr="00D25FFE">
        <w:rPr>
          <w:rFonts w:ascii="Garamond" w:hAnsi="Garamond" w:cs="TimesNewRomanPSMT"/>
          <w:b/>
          <w:i/>
          <w:sz w:val="24"/>
          <w:szCs w:val="24"/>
        </w:rPr>
        <w:t>B. Necessity of a Quorum</w:t>
      </w:r>
    </w:p>
    <w:p w14:paraId="5D7687D1" w14:textId="7B24D709" w:rsidR="00D25FFE" w:rsidRPr="00D25FFE" w:rsidRDefault="00D25FFE" w:rsidP="00D25FFE">
      <w:pPr>
        <w:autoSpaceDE w:val="0"/>
        <w:autoSpaceDN w:val="0"/>
        <w:adjustRightInd w:val="0"/>
        <w:spacing w:after="0" w:line="240" w:lineRule="auto"/>
        <w:rPr>
          <w:rFonts w:ascii="Garamond" w:hAnsi="Garamond" w:cs="TimesNewRomanPSMT"/>
          <w:sz w:val="24"/>
          <w:szCs w:val="24"/>
        </w:rPr>
      </w:pPr>
      <w:r w:rsidRPr="00D25FFE">
        <w:rPr>
          <w:rFonts w:ascii="Garamond" w:hAnsi="Garamond" w:cs="TimesNewRomanPSMT"/>
          <w:sz w:val="24"/>
          <w:szCs w:val="24"/>
        </w:rPr>
        <w:t xml:space="preserve">1. Definition: A quorum consists of a majority of the </w:t>
      </w:r>
      <w:r w:rsidR="00DC6DB1">
        <w:rPr>
          <w:rFonts w:ascii="Garamond" w:hAnsi="Garamond" w:cs="TimesNewRomanPSMT"/>
          <w:sz w:val="24"/>
          <w:szCs w:val="24"/>
        </w:rPr>
        <w:t xml:space="preserve">Department’s </w:t>
      </w:r>
      <w:r w:rsidR="00DB6163">
        <w:rPr>
          <w:rFonts w:ascii="Garamond" w:hAnsi="Garamond" w:cs="TimesNewRomanPSMT"/>
          <w:sz w:val="24"/>
          <w:szCs w:val="24"/>
        </w:rPr>
        <w:t xml:space="preserve">relevant </w:t>
      </w:r>
      <w:r w:rsidRPr="00D25FFE">
        <w:rPr>
          <w:rFonts w:ascii="Garamond" w:hAnsi="Garamond" w:cs="TimesNewRomanPSMT"/>
          <w:sz w:val="24"/>
          <w:szCs w:val="24"/>
        </w:rPr>
        <w:t>voting membership.</w:t>
      </w:r>
    </w:p>
    <w:p w14:paraId="274555A3" w14:textId="1AD01893" w:rsidR="00D25FFE" w:rsidRPr="00D25FFE" w:rsidRDefault="00D25FFE" w:rsidP="00D25FFE">
      <w:pPr>
        <w:autoSpaceDE w:val="0"/>
        <w:autoSpaceDN w:val="0"/>
        <w:adjustRightInd w:val="0"/>
        <w:spacing w:after="0" w:line="240" w:lineRule="auto"/>
        <w:rPr>
          <w:rFonts w:ascii="Garamond" w:hAnsi="Garamond" w:cs="TimesNewRomanPSMT"/>
          <w:sz w:val="24"/>
          <w:szCs w:val="24"/>
        </w:rPr>
      </w:pPr>
      <w:r w:rsidRPr="00D25FFE">
        <w:rPr>
          <w:rFonts w:ascii="Garamond" w:hAnsi="Garamond" w:cs="TimesNewRomanPSMT"/>
          <w:sz w:val="24"/>
          <w:szCs w:val="24"/>
        </w:rPr>
        <w:t xml:space="preserve">2. No vote </w:t>
      </w:r>
      <w:r w:rsidR="00E32945">
        <w:rPr>
          <w:rFonts w:ascii="Garamond" w:hAnsi="Garamond" w:cs="TimesNewRomanPSMT"/>
          <w:sz w:val="24"/>
          <w:szCs w:val="24"/>
        </w:rPr>
        <w:t>can</w:t>
      </w:r>
      <w:r w:rsidRPr="00D25FFE">
        <w:rPr>
          <w:rFonts w:ascii="Garamond" w:hAnsi="Garamond" w:cs="TimesNewRomanPSMT"/>
          <w:sz w:val="24"/>
          <w:szCs w:val="24"/>
        </w:rPr>
        <w:t xml:space="preserve"> be taken at any </w:t>
      </w:r>
      <w:r w:rsidR="00EC7E14">
        <w:rPr>
          <w:rFonts w:ascii="Garamond" w:hAnsi="Garamond" w:cs="TimesNewRomanPSMT"/>
          <w:sz w:val="24"/>
          <w:szCs w:val="24"/>
        </w:rPr>
        <w:t xml:space="preserve">Department </w:t>
      </w:r>
      <w:r w:rsidRPr="00D25FFE">
        <w:rPr>
          <w:rFonts w:ascii="Garamond" w:hAnsi="Garamond" w:cs="TimesNewRomanPSMT"/>
          <w:sz w:val="24"/>
          <w:szCs w:val="24"/>
        </w:rPr>
        <w:t xml:space="preserve">meeting </w:t>
      </w:r>
      <w:r w:rsidR="00DC6DB1">
        <w:rPr>
          <w:rFonts w:ascii="Garamond" w:hAnsi="Garamond" w:cs="TimesNewRomanPSMT"/>
          <w:sz w:val="24"/>
          <w:szCs w:val="24"/>
        </w:rPr>
        <w:t>unless a</w:t>
      </w:r>
      <w:r w:rsidR="00E32945">
        <w:rPr>
          <w:rFonts w:ascii="Garamond" w:hAnsi="Garamond" w:cs="TimesNewRomanPSMT"/>
          <w:sz w:val="24"/>
          <w:szCs w:val="24"/>
        </w:rPr>
        <w:t xml:space="preserve"> </w:t>
      </w:r>
      <w:r w:rsidRPr="00D25FFE">
        <w:rPr>
          <w:rFonts w:ascii="Garamond" w:hAnsi="Garamond" w:cs="TimesNewRomanPSMT"/>
          <w:sz w:val="24"/>
          <w:szCs w:val="24"/>
        </w:rPr>
        <w:t>quorum is present.</w:t>
      </w:r>
    </w:p>
    <w:p w14:paraId="29F31998" w14:textId="77777777" w:rsidR="00D25FFE" w:rsidRPr="00D25FFE" w:rsidRDefault="00D25FFE" w:rsidP="00D25FFE">
      <w:pPr>
        <w:autoSpaceDE w:val="0"/>
        <w:autoSpaceDN w:val="0"/>
        <w:adjustRightInd w:val="0"/>
        <w:spacing w:after="0" w:line="240" w:lineRule="auto"/>
        <w:rPr>
          <w:rFonts w:ascii="Garamond" w:hAnsi="Garamond" w:cs="TimesNewRomanPSMT"/>
          <w:sz w:val="24"/>
          <w:szCs w:val="24"/>
        </w:rPr>
      </w:pPr>
    </w:p>
    <w:p w14:paraId="6E29ABB7" w14:textId="77777777" w:rsidR="00D25FFE" w:rsidRPr="00D25FFE" w:rsidRDefault="00D25FFE" w:rsidP="00D25FFE">
      <w:pPr>
        <w:autoSpaceDE w:val="0"/>
        <w:autoSpaceDN w:val="0"/>
        <w:adjustRightInd w:val="0"/>
        <w:spacing w:after="0" w:line="240" w:lineRule="auto"/>
        <w:rPr>
          <w:rFonts w:ascii="Garamond" w:hAnsi="Garamond" w:cs="TimesNewRomanPSMT"/>
          <w:b/>
          <w:i/>
          <w:sz w:val="24"/>
          <w:szCs w:val="24"/>
        </w:rPr>
      </w:pPr>
      <w:r w:rsidRPr="00D25FFE">
        <w:rPr>
          <w:rFonts w:ascii="Garamond" w:hAnsi="Garamond" w:cs="TimesNewRomanPSMT"/>
          <w:b/>
          <w:i/>
          <w:sz w:val="24"/>
          <w:szCs w:val="24"/>
        </w:rPr>
        <w:t>C. Voting</w:t>
      </w:r>
    </w:p>
    <w:p w14:paraId="4FAD80F8" w14:textId="635FADCB" w:rsidR="00D25FFE" w:rsidRPr="00D25FFE" w:rsidRDefault="00D25FFE" w:rsidP="00D25FFE">
      <w:pPr>
        <w:autoSpaceDE w:val="0"/>
        <w:autoSpaceDN w:val="0"/>
        <w:adjustRightInd w:val="0"/>
        <w:spacing w:after="0" w:line="240" w:lineRule="auto"/>
        <w:rPr>
          <w:rFonts w:ascii="Garamond" w:hAnsi="Garamond" w:cs="TimesNewRomanPSMT"/>
          <w:sz w:val="24"/>
          <w:szCs w:val="24"/>
        </w:rPr>
      </w:pPr>
      <w:r w:rsidRPr="00D25FFE">
        <w:rPr>
          <w:rFonts w:ascii="Garamond" w:hAnsi="Garamond" w:cs="TimesNewRomanPSMT"/>
          <w:sz w:val="24"/>
          <w:szCs w:val="24"/>
        </w:rPr>
        <w:t xml:space="preserve">1. Any </w:t>
      </w:r>
      <w:r w:rsidR="00E32945">
        <w:rPr>
          <w:rFonts w:ascii="Garamond" w:hAnsi="Garamond" w:cs="TimesNewRomanPSMT"/>
          <w:sz w:val="24"/>
          <w:szCs w:val="24"/>
        </w:rPr>
        <w:t xml:space="preserve">voting </w:t>
      </w:r>
      <w:r w:rsidRPr="00D25FFE">
        <w:rPr>
          <w:rFonts w:ascii="Garamond" w:hAnsi="Garamond" w:cs="TimesNewRomanPSMT"/>
          <w:sz w:val="24"/>
          <w:szCs w:val="24"/>
        </w:rPr>
        <w:t xml:space="preserve">member who cannot </w:t>
      </w:r>
      <w:r w:rsidR="00DC6DB1">
        <w:rPr>
          <w:rFonts w:ascii="Garamond" w:hAnsi="Garamond" w:cs="TimesNewRomanPSMT"/>
          <w:sz w:val="24"/>
          <w:szCs w:val="24"/>
        </w:rPr>
        <w:t>attend a</w:t>
      </w:r>
      <w:r w:rsidR="00583533">
        <w:rPr>
          <w:rFonts w:ascii="Garamond" w:hAnsi="Garamond" w:cs="TimesNewRomanPSMT"/>
          <w:sz w:val="24"/>
          <w:szCs w:val="24"/>
        </w:rPr>
        <w:t xml:space="preserve"> faculty</w:t>
      </w:r>
      <w:r w:rsidRPr="00D25FFE">
        <w:rPr>
          <w:rFonts w:ascii="Garamond" w:hAnsi="Garamond" w:cs="TimesNewRomanPSMT"/>
          <w:sz w:val="24"/>
          <w:szCs w:val="24"/>
        </w:rPr>
        <w:t xml:space="preserve"> meeting may secure an absentee </w:t>
      </w:r>
      <w:r w:rsidR="00583533">
        <w:rPr>
          <w:rFonts w:ascii="Garamond" w:hAnsi="Garamond" w:cs="TimesNewRomanPSMT"/>
          <w:sz w:val="24"/>
          <w:szCs w:val="24"/>
        </w:rPr>
        <w:t xml:space="preserve">or proxy </w:t>
      </w:r>
      <w:r w:rsidRPr="00D25FFE">
        <w:rPr>
          <w:rFonts w:ascii="Garamond" w:hAnsi="Garamond" w:cs="TimesNewRomanPSMT"/>
          <w:sz w:val="24"/>
          <w:szCs w:val="24"/>
        </w:rPr>
        <w:t>ballot from the Chair.</w:t>
      </w:r>
    </w:p>
    <w:p w14:paraId="4E397CBD" w14:textId="77777777" w:rsidR="00D25FFE" w:rsidRPr="00D25FFE" w:rsidRDefault="00D25FFE" w:rsidP="00D25FFE">
      <w:pPr>
        <w:autoSpaceDE w:val="0"/>
        <w:autoSpaceDN w:val="0"/>
        <w:adjustRightInd w:val="0"/>
        <w:spacing w:after="0" w:line="240" w:lineRule="auto"/>
        <w:rPr>
          <w:rFonts w:ascii="Garamond" w:hAnsi="Garamond" w:cs="TimesNewRomanPSMT"/>
          <w:sz w:val="24"/>
          <w:szCs w:val="24"/>
        </w:rPr>
      </w:pPr>
      <w:r w:rsidRPr="00D25FFE">
        <w:rPr>
          <w:rFonts w:ascii="Garamond" w:hAnsi="Garamond" w:cs="TimesNewRomanPSMT"/>
          <w:sz w:val="24"/>
          <w:szCs w:val="24"/>
        </w:rPr>
        <w:t>2. On all issues except amendment</w:t>
      </w:r>
      <w:r>
        <w:rPr>
          <w:rFonts w:ascii="Garamond" w:hAnsi="Garamond" w:cs="TimesNewRomanPSMT"/>
          <w:sz w:val="24"/>
          <w:szCs w:val="24"/>
        </w:rPr>
        <w:t xml:space="preserve">s to the By-Laws, a majority of </w:t>
      </w:r>
      <w:r w:rsidRPr="00D25FFE">
        <w:rPr>
          <w:rFonts w:ascii="Garamond" w:hAnsi="Garamond" w:cs="TimesNewRomanPSMT"/>
          <w:sz w:val="24"/>
          <w:szCs w:val="24"/>
        </w:rPr>
        <w:t>the votes cast decides the issue.</w:t>
      </w:r>
    </w:p>
    <w:p w14:paraId="1755193F" w14:textId="120AB764" w:rsidR="00B30540" w:rsidRPr="004805F0" w:rsidRDefault="00D25FFE" w:rsidP="00B30540">
      <w:pPr>
        <w:autoSpaceDE w:val="0"/>
        <w:autoSpaceDN w:val="0"/>
        <w:adjustRightInd w:val="0"/>
        <w:spacing w:after="0" w:line="240" w:lineRule="auto"/>
        <w:rPr>
          <w:rFonts w:ascii="Garamond" w:hAnsi="Garamond" w:cs="TimesNewRomanPSMT"/>
          <w:sz w:val="24"/>
          <w:szCs w:val="24"/>
        </w:rPr>
      </w:pPr>
      <w:r w:rsidRPr="00D25FFE">
        <w:rPr>
          <w:rFonts w:ascii="Garamond" w:hAnsi="Garamond" w:cs="TimesNewRomanPSMT"/>
          <w:sz w:val="24"/>
          <w:szCs w:val="24"/>
        </w:rPr>
        <w:t xml:space="preserve">3. </w:t>
      </w:r>
      <w:r w:rsidR="00DC6DB1">
        <w:rPr>
          <w:rFonts w:ascii="Garamond" w:hAnsi="Garamond" w:cs="TimesNewRomanPSMT"/>
          <w:sz w:val="24"/>
          <w:szCs w:val="24"/>
        </w:rPr>
        <w:t>Amending</w:t>
      </w:r>
      <w:r>
        <w:rPr>
          <w:rFonts w:ascii="Garamond" w:hAnsi="Garamond" w:cs="TimesNewRomanPSMT"/>
          <w:sz w:val="24"/>
          <w:szCs w:val="24"/>
        </w:rPr>
        <w:t xml:space="preserve"> By-Laws requires a </w:t>
      </w:r>
      <w:r w:rsidR="001315C6">
        <w:rPr>
          <w:rFonts w:ascii="Garamond" w:hAnsi="Garamond" w:cs="TimesNewRomanPSMT"/>
          <w:sz w:val="24"/>
          <w:szCs w:val="24"/>
        </w:rPr>
        <w:t>super-</w:t>
      </w:r>
      <w:r>
        <w:rPr>
          <w:rFonts w:ascii="Garamond" w:hAnsi="Garamond" w:cs="TimesNewRomanPSMT"/>
          <w:sz w:val="24"/>
          <w:szCs w:val="24"/>
        </w:rPr>
        <w:t xml:space="preserve">majority </w:t>
      </w:r>
      <w:r w:rsidR="001315C6">
        <w:rPr>
          <w:rFonts w:ascii="Garamond" w:hAnsi="Garamond" w:cs="TimesNewRomanPSMT"/>
          <w:sz w:val="24"/>
          <w:szCs w:val="24"/>
        </w:rPr>
        <w:t xml:space="preserve">(2/3 or greater) </w:t>
      </w:r>
      <w:r w:rsidRPr="00D25FFE">
        <w:rPr>
          <w:rFonts w:ascii="Garamond" w:hAnsi="Garamond" w:cs="TimesNewRomanPSMT"/>
          <w:sz w:val="24"/>
          <w:szCs w:val="24"/>
        </w:rPr>
        <w:t>of the</w:t>
      </w:r>
      <w:r w:rsidR="00DC6DB1">
        <w:rPr>
          <w:rFonts w:ascii="Garamond" w:hAnsi="Garamond" w:cs="TimesNewRomanPSMT"/>
          <w:sz w:val="24"/>
          <w:szCs w:val="24"/>
        </w:rPr>
        <w:t xml:space="preserve"> Department’s</w:t>
      </w:r>
      <w:r w:rsidRPr="00D25FFE">
        <w:rPr>
          <w:rFonts w:ascii="Garamond" w:hAnsi="Garamond" w:cs="TimesNewRomanPSMT"/>
          <w:sz w:val="24"/>
          <w:szCs w:val="24"/>
        </w:rPr>
        <w:t xml:space="preserve"> voting membership.</w:t>
      </w:r>
    </w:p>
    <w:p w14:paraId="0F0EA56D" w14:textId="18C2DC41" w:rsidR="004805F0" w:rsidRPr="004805F0" w:rsidRDefault="004805F0" w:rsidP="004805F0">
      <w:pPr>
        <w:rPr>
          <w:rFonts w:ascii="Garamond" w:hAnsi="Garamond" w:cs="TimesNewRomanPSMT"/>
          <w:sz w:val="24"/>
          <w:szCs w:val="24"/>
        </w:rPr>
      </w:pPr>
      <w:r>
        <w:rPr>
          <w:rFonts w:ascii="Garamond" w:hAnsi="Garamond" w:cs="TimesNewRomanPSMT"/>
          <w:sz w:val="24"/>
          <w:szCs w:val="24"/>
        </w:rPr>
        <w:t xml:space="preserve">4. Only tenured faculty are eligible to vote on tenured faculty appointments, and only full professors are eligible to vote on full professor appointments. For such votes, quorums are defined in terms of the number of eligible voting members. </w:t>
      </w:r>
    </w:p>
    <w:p w14:paraId="01BE73CF" w14:textId="5528F5F4" w:rsidR="00D25FFE" w:rsidRPr="00D25FFE" w:rsidRDefault="00D25FFE" w:rsidP="00D25FFE">
      <w:pPr>
        <w:autoSpaceDE w:val="0"/>
        <w:autoSpaceDN w:val="0"/>
        <w:adjustRightInd w:val="0"/>
        <w:spacing w:after="0" w:line="240" w:lineRule="auto"/>
        <w:rPr>
          <w:rFonts w:ascii="Garamond" w:hAnsi="Garamond" w:cs="TimesNewRomanPSMT"/>
          <w:b/>
          <w:sz w:val="24"/>
          <w:szCs w:val="24"/>
        </w:rPr>
      </w:pPr>
      <w:r w:rsidRPr="00D25FFE">
        <w:rPr>
          <w:rFonts w:ascii="Garamond" w:hAnsi="Garamond" w:cs="TimesNewRomanPSMT"/>
          <w:b/>
          <w:sz w:val="24"/>
          <w:szCs w:val="24"/>
        </w:rPr>
        <w:t>II. Chair</w:t>
      </w:r>
    </w:p>
    <w:p w14:paraId="026D6A66" w14:textId="77777777" w:rsidR="00D25FFE" w:rsidRPr="00D25FFE" w:rsidRDefault="00D25FFE" w:rsidP="00D25FFE">
      <w:pPr>
        <w:autoSpaceDE w:val="0"/>
        <w:autoSpaceDN w:val="0"/>
        <w:adjustRightInd w:val="0"/>
        <w:spacing w:after="0" w:line="240" w:lineRule="auto"/>
        <w:rPr>
          <w:rFonts w:ascii="Garamond" w:hAnsi="Garamond" w:cs="TimesNewRomanPSMT"/>
          <w:b/>
          <w:i/>
          <w:sz w:val="24"/>
          <w:szCs w:val="24"/>
        </w:rPr>
      </w:pPr>
      <w:r w:rsidRPr="00D25FFE">
        <w:rPr>
          <w:rFonts w:ascii="Garamond" w:hAnsi="Garamond" w:cs="TimesNewRomanPSMT"/>
          <w:b/>
          <w:i/>
          <w:sz w:val="24"/>
          <w:szCs w:val="24"/>
        </w:rPr>
        <w:t>A. Functions</w:t>
      </w:r>
    </w:p>
    <w:p w14:paraId="3A978640" w14:textId="110B2EDA" w:rsidR="00D25FFE" w:rsidRPr="00D25FFE" w:rsidRDefault="00D25FFE" w:rsidP="00D25FFE">
      <w:pPr>
        <w:autoSpaceDE w:val="0"/>
        <w:autoSpaceDN w:val="0"/>
        <w:adjustRightInd w:val="0"/>
        <w:spacing w:after="0" w:line="240" w:lineRule="auto"/>
        <w:rPr>
          <w:rFonts w:ascii="Garamond" w:hAnsi="Garamond" w:cs="TimesNewRomanPSMT"/>
          <w:sz w:val="24"/>
          <w:szCs w:val="24"/>
        </w:rPr>
      </w:pPr>
      <w:r w:rsidRPr="00D25FFE">
        <w:rPr>
          <w:rFonts w:ascii="Garamond" w:hAnsi="Garamond" w:cs="TimesNewRomanPSMT"/>
          <w:sz w:val="24"/>
          <w:szCs w:val="24"/>
        </w:rPr>
        <w:t xml:space="preserve">The Chair acts as the </w:t>
      </w:r>
      <w:r w:rsidR="0025591F">
        <w:rPr>
          <w:rFonts w:ascii="Garamond" w:hAnsi="Garamond" w:cs="TimesNewRomanPSMT"/>
          <w:sz w:val="24"/>
          <w:szCs w:val="24"/>
        </w:rPr>
        <w:t xml:space="preserve">Department’s </w:t>
      </w:r>
      <w:r w:rsidRPr="00D25FFE">
        <w:rPr>
          <w:rFonts w:ascii="Garamond" w:hAnsi="Garamond" w:cs="TimesNewRomanPSMT"/>
          <w:sz w:val="24"/>
          <w:szCs w:val="24"/>
        </w:rPr>
        <w:t>Chief Executive Officer</w:t>
      </w:r>
      <w:r w:rsidR="0025591F">
        <w:rPr>
          <w:rFonts w:ascii="Garamond" w:hAnsi="Garamond" w:cs="TimesNewRomanPSMT"/>
          <w:sz w:val="24"/>
          <w:szCs w:val="24"/>
        </w:rPr>
        <w:t xml:space="preserve"> and </w:t>
      </w:r>
      <w:r w:rsidRPr="00D25FFE">
        <w:rPr>
          <w:rFonts w:ascii="Garamond" w:hAnsi="Garamond" w:cs="TimesNewRomanPSMT"/>
          <w:sz w:val="24"/>
          <w:szCs w:val="24"/>
        </w:rPr>
        <w:t xml:space="preserve">is responsible for the execution of </w:t>
      </w:r>
      <w:r w:rsidR="00EC7E14">
        <w:rPr>
          <w:rFonts w:ascii="Garamond" w:hAnsi="Garamond" w:cs="TimesNewRomanPSMT"/>
          <w:sz w:val="24"/>
          <w:szCs w:val="24"/>
        </w:rPr>
        <w:t>Department</w:t>
      </w:r>
      <w:r w:rsidRPr="00D25FFE">
        <w:rPr>
          <w:rFonts w:ascii="Garamond" w:hAnsi="Garamond" w:cs="TimesNewRomanPSMT"/>
          <w:sz w:val="24"/>
          <w:szCs w:val="24"/>
        </w:rPr>
        <w:t xml:space="preserve"> policy and for </w:t>
      </w:r>
      <w:r w:rsidR="0025591F">
        <w:rPr>
          <w:rFonts w:ascii="Garamond" w:hAnsi="Garamond" w:cs="TimesNewRomanPSMT"/>
          <w:sz w:val="24"/>
          <w:szCs w:val="24"/>
        </w:rPr>
        <w:t>administrating</w:t>
      </w:r>
      <w:r w:rsidRPr="00D25FFE">
        <w:rPr>
          <w:rFonts w:ascii="Garamond" w:hAnsi="Garamond" w:cs="TimesNewRomanPSMT"/>
          <w:sz w:val="24"/>
          <w:szCs w:val="24"/>
        </w:rPr>
        <w:t xml:space="preserve"> Department business. The Chair may delegate </w:t>
      </w:r>
      <w:r w:rsidR="0025591F">
        <w:rPr>
          <w:rFonts w:ascii="Garamond" w:hAnsi="Garamond" w:cs="TimesNewRomanPSMT"/>
          <w:sz w:val="24"/>
          <w:szCs w:val="24"/>
        </w:rPr>
        <w:t>these</w:t>
      </w:r>
      <w:r w:rsidR="00EA5045">
        <w:rPr>
          <w:rFonts w:ascii="Garamond" w:hAnsi="Garamond" w:cs="TimesNewRomanPSMT"/>
          <w:sz w:val="24"/>
          <w:szCs w:val="24"/>
        </w:rPr>
        <w:t xml:space="preserve"> </w:t>
      </w:r>
      <w:r w:rsidRPr="00D25FFE">
        <w:rPr>
          <w:rFonts w:ascii="Garamond" w:hAnsi="Garamond" w:cs="TimesNewRomanPSMT"/>
          <w:sz w:val="24"/>
          <w:szCs w:val="24"/>
        </w:rPr>
        <w:t xml:space="preserve">powers </w:t>
      </w:r>
      <w:r w:rsidR="0025591F">
        <w:rPr>
          <w:rFonts w:ascii="Garamond" w:hAnsi="Garamond" w:cs="TimesNewRomanPSMT"/>
          <w:sz w:val="24"/>
          <w:szCs w:val="24"/>
        </w:rPr>
        <w:t>to others</w:t>
      </w:r>
      <w:r w:rsidRPr="00D25FFE">
        <w:rPr>
          <w:rFonts w:ascii="Garamond" w:hAnsi="Garamond" w:cs="TimesNewRomanPSMT"/>
          <w:sz w:val="24"/>
          <w:szCs w:val="24"/>
        </w:rPr>
        <w:t xml:space="preserve">. </w:t>
      </w:r>
      <w:r w:rsidR="004E20B1">
        <w:rPr>
          <w:rFonts w:ascii="Garamond" w:hAnsi="Garamond" w:cs="TimesNewRomanPSMT"/>
          <w:sz w:val="24"/>
          <w:szCs w:val="24"/>
        </w:rPr>
        <w:t>T</w:t>
      </w:r>
      <w:r w:rsidR="006F6451">
        <w:rPr>
          <w:rFonts w:ascii="Garamond" w:hAnsi="Garamond" w:cs="TimesNewRomanPSMT"/>
          <w:sz w:val="24"/>
          <w:szCs w:val="24"/>
        </w:rPr>
        <w:t>he</w:t>
      </w:r>
      <w:r w:rsidRPr="00D25FFE">
        <w:rPr>
          <w:rFonts w:ascii="Garamond" w:hAnsi="Garamond" w:cs="TimesNewRomanPSMT"/>
          <w:sz w:val="24"/>
          <w:szCs w:val="24"/>
        </w:rPr>
        <w:t xml:space="preserve"> Chair</w:t>
      </w:r>
      <w:r w:rsidR="004E20B1">
        <w:rPr>
          <w:rFonts w:ascii="Garamond" w:hAnsi="Garamond" w:cs="TimesNewRomanPSMT"/>
          <w:sz w:val="24"/>
          <w:szCs w:val="24"/>
        </w:rPr>
        <w:t xml:space="preserve">, or someone chosen by the chair, </w:t>
      </w:r>
      <w:r w:rsidRPr="00D25FFE">
        <w:rPr>
          <w:rFonts w:ascii="Garamond" w:hAnsi="Garamond" w:cs="TimesNewRomanPSMT"/>
          <w:sz w:val="24"/>
          <w:szCs w:val="24"/>
        </w:rPr>
        <w:t>preside</w:t>
      </w:r>
      <w:r w:rsidR="006F6451">
        <w:rPr>
          <w:rFonts w:ascii="Garamond" w:hAnsi="Garamond" w:cs="TimesNewRomanPSMT"/>
          <w:sz w:val="24"/>
          <w:szCs w:val="24"/>
        </w:rPr>
        <w:t>s</w:t>
      </w:r>
      <w:r w:rsidRPr="00D25FFE">
        <w:rPr>
          <w:rFonts w:ascii="Garamond" w:hAnsi="Garamond" w:cs="TimesNewRomanPSMT"/>
          <w:sz w:val="24"/>
          <w:szCs w:val="24"/>
        </w:rPr>
        <w:t xml:space="preserve"> at </w:t>
      </w:r>
      <w:r w:rsidR="00EC7E14">
        <w:rPr>
          <w:rFonts w:ascii="Garamond" w:hAnsi="Garamond" w:cs="TimesNewRomanPSMT"/>
          <w:sz w:val="24"/>
          <w:szCs w:val="24"/>
        </w:rPr>
        <w:t xml:space="preserve">Department </w:t>
      </w:r>
      <w:r w:rsidRPr="00D25FFE">
        <w:rPr>
          <w:rFonts w:ascii="Garamond" w:hAnsi="Garamond" w:cs="TimesNewRomanPSMT"/>
          <w:sz w:val="24"/>
          <w:szCs w:val="24"/>
        </w:rPr>
        <w:t>meetings.</w:t>
      </w:r>
      <w:r w:rsidR="00DB6163">
        <w:rPr>
          <w:rFonts w:ascii="Garamond" w:hAnsi="Garamond" w:cs="TimesNewRomanPSMT"/>
          <w:sz w:val="24"/>
          <w:szCs w:val="24"/>
        </w:rPr>
        <w:t xml:space="preserve"> I</w:t>
      </w:r>
      <w:r w:rsidR="00C95810">
        <w:rPr>
          <w:rFonts w:ascii="Garamond" w:hAnsi="Garamond" w:cs="TimesNewRomanPSMT"/>
          <w:sz w:val="24"/>
          <w:szCs w:val="24"/>
        </w:rPr>
        <w:t>f no Chair exists</w:t>
      </w:r>
      <w:r w:rsidR="00DB6163">
        <w:rPr>
          <w:rFonts w:ascii="Garamond" w:hAnsi="Garamond" w:cs="TimesNewRomanPSMT"/>
          <w:sz w:val="24"/>
          <w:szCs w:val="24"/>
        </w:rPr>
        <w:t xml:space="preserve">, the </w:t>
      </w:r>
      <w:r w:rsidR="001315C6">
        <w:rPr>
          <w:rFonts w:ascii="Garamond" w:hAnsi="Garamond" w:cs="TimesNewRomanPSMT"/>
          <w:sz w:val="24"/>
          <w:szCs w:val="24"/>
        </w:rPr>
        <w:t xml:space="preserve">Chair </w:t>
      </w:r>
      <w:r w:rsidR="00DB6163">
        <w:rPr>
          <w:rFonts w:ascii="Garamond" w:hAnsi="Garamond" w:cs="TimesNewRomanPSMT"/>
          <w:sz w:val="24"/>
          <w:szCs w:val="24"/>
        </w:rPr>
        <w:t xml:space="preserve">Selection Committee </w:t>
      </w:r>
      <w:r w:rsidR="00895C30">
        <w:rPr>
          <w:rFonts w:ascii="Garamond" w:hAnsi="Garamond" w:cs="TimesNewRomanPSMT"/>
          <w:sz w:val="24"/>
          <w:szCs w:val="24"/>
        </w:rPr>
        <w:t>c</w:t>
      </w:r>
      <w:r w:rsidR="00DB6163">
        <w:rPr>
          <w:rFonts w:ascii="Garamond" w:hAnsi="Garamond" w:cs="TimesNewRomanPSMT"/>
          <w:sz w:val="24"/>
          <w:szCs w:val="24"/>
        </w:rPr>
        <w:t>hair presides.</w:t>
      </w:r>
    </w:p>
    <w:p w14:paraId="620622C1" w14:textId="77777777" w:rsidR="00D25FFE" w:rsidRPr="00D25FFE" w:rsidRDefault="00D25FFE" w:rsidP="00D25FFE">
      <w:pPr>
        <w:autoSpaceDE w:val="0"/>
        <w:autoSpaceDN w:val="0"/>
        <w:adjustRightInd w:val="0"/>
        <w:spacing w:after="0" w:line="240" w:lineRule="auto"/>
        <w:rPr>
          <w:rFonts w:ascii="Garamond" w:hAnsi="Garamond" w:cs="TimesNewRomanPSMT"/>
          <w:sz w:val="24"/>
          <w:szCs w:val="24"/>
        </w:rPr>
      </w:pPr>
    </w:p>
    <w:p w14:paraId="207032B0" w14:textId="77777777" w:rsidR="00D25FFE" w:rsidRPr="00D25FFE" w:rsidRDefault="00D25FFE" w:rsidP="00D25FFE">
      <w:pPr>
        <w:autoSpaceDE w:val="0"/>
        <w:autoSpaceDN w:val="0"/>
        <w:adjustRightInd w:val="0"/>
        <w:spacing w:after="0" w:line="240" w:lineRule="auto"/>
        <w:rPr>
          <w:rFonts w:ascii="Garamond" w:hAnsi="Garamond" w:cs="TimesNewRomanPSMT"/>
          <w:b/>
          <w:i/>
          <w:sz w:val="24"/>
          <w:szCs w:val="24"/>
        </w:rPr>
      </w:pPr>
      <w:r w:rsidRPr="00D25FFE">
        <w:rPr>
          <w:rFonts w:ascii="Garamond" w:hAnsi="Garamond" w:cs="TimesNewRomanPSMT"/>
          <w:b/>
          <w:i/>
          <w:sz w:val="24"/>
          <w:szCs w:val="24"/>
        </w:rPr>
        <w:t>B. Selection</w:t>
      </w:r>
    </w:p>
    <w:p w14:paraId="1C561082" w14:textId="763BE863" w:rsidR="00D25FFE" w:rsidRPr="00D25FFE" w:rsidRDefault="001315C6" w:rsidP="00D25FFE">
      <w:pPr>
        <w:autoSpaceDE w:val="0"/>
        <w:autoSpaceDN w:val="0"/>
        <w:adjustRightInd w:val="0"/>
        <w:spacing w:after="0" w:line="240" w:lineRule="auto"/>
        <w:rPr>
          <w:rFonts w:ascii="Garamond" w:hAnsi="Garamond" w:cs="TimesNewRomanPSMT"/>
          <w:sz w:val="24"/>
          <w:szCs w:val="24"/>
        </w:rPr>
      </w:pPr>
      <w:r>
        <w:rPr>
          <w:rFonts w:ascii="Garamond" w:hAnsi="Garamond" w:cs="TimesNewRomanPSMT"/>
          <w:sz w:val="24"/>
          <w:szCs w:val="24"/>
        </w:rPr>
        <w:t xml:space="preserve">The Chair shall be selected in accordance with the </w:t>
      </w:r>
      <w:r w:rsidR="0025591F">
        <w:rPr>
          <w:rFonts w:ascii="Garamond" w:hAnsi="Garamond" w:cs="TimesNewRomanPSMT"/>
          <w:sz w:val="24"/>
          <w:szCs w:val="24"/>
        </w:rPr>
        <w:t>Faculty Handbook</w:t>
      </w:r>
      <w:r>
        <w:rPr>
          <w:rFonts w:ascii="Garamond" w:hAnsi="Garamond" w:cs="TimesNewRomanPSMT"/>
          <w:sz w:val="24"/>
          <w:szCs w:val="24"/>
        </w:rPr>
        <w:t>.</w:t>
      </w:r>
    </w:p>
    <w:p w14:paraId="2CC40DB1" w14:textId="77777777" w:rsidR="00D25FFE" w:rsidRPr="00D25FFE" w:rsidRDefault="00D25FFE" w:rsidP="00D25FFE">
      <w:pPr>
        <w:autoSpaceDE w:val="0"/>
        <w:autoSpaceDN w:val="0"/>
        <w:adjustRightInd w:val="0"/>
        <w:spacing w:after="0" w:line="240" w:lineRule="auto"/>
        <w:rPr>
          <w:rFonts w:ascii="Garamond" w:hAnsi="Garamond" w:cs="TimesNewRomanPSMT"/>
          <w:sz w:val="24"/>
          <w:szCs w:val="24"/>
        </w:rPr>
      </w:pPr>
    </w:p>
    <w:p w14:paraId="784DF732" w14:textId="77777777" w:rsidR="00D25FFE" w:rsidRPr="00A96921" w:rsidRDefault="00D25FFE" w:rsidP="00D25FFE">
      <w:pPr>
        <w:autoSpaceDE w:val="0"/>
        <w:autoSpaceDN w:val="0"/>
        <w:adjustRightInd w:val="0"/>
        <w:spacing w:after="0" w:line="240" w:lineRule="auto"/>
        <w:rPr>
          <w:rFonts w:ascii="Garamond" w:hAnsi="Garamond" w:cs="TimesNewRomanPSMT"/>
          <w:b/>
          <w:iCs/>
          <w:sz w:val="24"/>
          <w:szCs w:val="24"/>
        </w:rPr>
      </w:pPr>
      <w:r w:rsidRPr="00A96921">
        <w:rPr>
          <w:rFonts w:ascii="Garamond" w:hAnsi="Garamond" w:cs="TimesNewRomanPSMT"/>
          <w:b/>
          <w:iCs/>
          <w:sz w:val="24"/>
          <w:szCs w:val="24"/>
        </w:rPr>
        <w:t>III. Standing Committees</w:t>
      </w:r>
    </w:p>
    <w:p w14:paraId="3A692CC5" w14:textId="0CBCCC29" w:rsidR="00D25FFE" w:rsidRPr="00D25FFE" w:rsidRDefault="00D25FFE" w:rsidP="00D25FFE">
      <w:pPr>
        <w:autoSpaceDE w:val="0"/>
        <w:autoSpaceDN w:val="0"/>
        <w:adjustRightInd w:val="0"/>
        <w:spacing w:after="0" w:line="240" w:lineRule="auto"/>
        <w:rPr>
          <w:rFonts w:ascii="Garamond" w:hAnsi="Garamond" w:cs="TimesNewRomanPSMT"/>
          <w:sz w:val="24"/>
          <w:szCs w:val="24"/>
        </w:rPr>
      </w:pPr>
      <w:r w:rsidRPr="00D25FFE">
        <w:rPr>
          <w:rFonts w:ascii="Garamond" w:hAnsi="Garamond" w:cs="TimesNewRomanPSMT"/>
          <w:sz w:val="24"/>
          <w:szCs w:val="24"/>
        </w:rPr>
        <w:t>The Chair may create committee</w:t>
      </w:r>
      <w:r w:rsidR="00F504D7">
        <w:rPr>
          <w:rFonts w:ascii="Garamond" w:hAnsi="Garamond" w:cs="TimesNewRomanPSMT"/>
          <w:sz w:val="24"/>
          <w:szCs w:val="24"/>
        </w:rPr>
        <w:t>s</w:t>
      </w:r>
      <w:r w:rsidRPr="00D25FFE">
        <w:rPr>
          <w:rFonts w:ascii="Garamond" w:hAnsi="Garamond" w:cs="TimesNewRomanPSMT"/>
          <w:sz w:val="24"/>
          <w:szCs w:val="24"/>
        </w:rPr>
        <w:t xml:space="preserve"> required by university regulations</w:t>
      </w:r>
      <w:r w:rsidR="00EC7E14">
        <w:rPr>
          <w:rFonts w:ascii="Garamond" w:hAnsi="Garamond" w:cs="TimesNewRomanPSMT"/>
          <w:sz w:val="24"/>
          <w:szCs w:val="24"/>
        </w:rPr>
        <w:t xml:space="preserve"> </w:t>
      </w:r>
      <w:r w:rsidRPr="00D25FFE">
        <w:rPr>
          <w:rFonts w:ascii="Garamond" w:hAnsi="Garamond" w:cs="TimesNewRomanPSMT"/>
          <w:sz w:val="24"/>
          <w:szCs w:val="24"/>
        </w:rPr>
        <w:t>or</w:t>
      </w:r>
      <w:r w:rsidR="00EC7E14">
        <w:rPr>
          <w:rFonts w:ascii="Garamond" w:hAnsi="Garamond" w:cs="TimesNewRomanPSMT"/>
          <w:sz w:val="24"/>
          <w:szCs w:val="24"/>
        </w:rPr>
        <w:t xml:space="preserve"> which </w:t>
      </w:r>
      <w:r w:rsidR="0025591F">
        <w:rPr>
          <w:rFonts w:ascii="Garamond" w:hAnsi="Garamond" w:cs="TimesNewRomanPSMT"/>
          <w:sz w:val="24"/>
          <w:szCs w:val="24"/>
        </w:rPr>
        <w:t>may</w:t>
      </w:r>
      <w:r w:rsidR="00EC7E14">
        <w:rPr>
          <w:rFonts w:ascii="Garamond" w:hAnsi="Garamond" w:cs="TimesNewRomanPSMT"/>
          <w:sz w:val="24"/>
          <w:szCs w:val="24"/>
        </w:rPr>
        <w:t xml:space="preserve"> be </w:t>
      </w:r>
      <w:r w:rsidRPr="00D25FFE">
        <w:rPr>
          <w:rFonts w:ascii="Garamond" w:hAnsi="Garamond" w:cs="TimesNewRomanPSMT"/>
          <w:sz w:val="24"/>
          <w:szCs w:val="24"/>
        </w:rPr>
        <w:t xml:space="preserve">necessary to carry out </w:t>
      </w:r>
      <w:r w:rsidR="00EC7E14">
        <w:rPr>
          <w:rFonts w:ascii="Garamond" w:hAnsi="Garamond" w:cs="TimesNewRomanPSMT"/>
          <w:sz w:val="24"/>
          <w:szCs w:val="24"/>
        </w:rPr>
        <w:t>Department</w:t>
      </w:r>
      <w:r w:rsidRPr="00D25FFE">
        <w:rPr>
          <w:rFonts w:ascii="Garamond" w:hAnsi="Garamond" w:cs="TimesNewRomanPSMT"/>
          <w:sz w:val="24"/>
          <w:szCs w:val="24"/>
        </w:rPr>
        <w:t xml:space="preserve"> business.</w:t>
      </w:r>
    </w:p>
    <w:p w14:paraId="6FE7490C" w14:textId="77777777" w:rsidR="00D25FFE" w:rsidRPr="00D25FFE" w:rsidRDefault="00D25FFE" w:rsidP="00D25FFE">
      <w:pPr>
        <w:autoSpaceDE w:val="0"/>
        <w:autoSpaceDN w:val="0"/>
        <w:adjustRightInd w:val="0"/>
        <w:spacing w:after="0" w:line="240" w:lineRule="auto"/>
        <w:rPr>
          <w:rFonts w:ascii="Garamond" w:hAnsi="Garamond" w:cs="TimesNewRomanPSMT"/>
          <w:sz w:val="24"/>
          <w:szCs w:val="24"/>
        </w:rPr>
      </w:pPr>
    </w:p>
    <w:p w14:paraId="16EA3624" w14:textId="77777777" w:rsidR="00D25FFE" w:rsidRPr="00A96921" w:rsidRDefault="00D25FFE" w:rsidP="00D25FFE">
      <w:pPr>
        <w:autoSpaceDE w:val="0"/>
        <w:autoSpaceDN w:val="0"/>
        <w:adjustRightInd w:val="0"/>
        <w:spacing w:after="0" w:line="240" w:lineRule="auto"/>
        <w:rPr>
          <w:rFonts w:ascii="Garamond" w:hAnsi="Garamond" w:cs="TimesNewRomanPSMT"/>
          <w:b/>
          <w:iCs/>
          <w:sz w:val="24"/>
          <w:szCs w:val="24"/>
        </w:rPr>
      </w:pPr>
      <w:r w:rsidRPr="00A96921">
        <w:rPr>
          <w:rFonts w:ascii="Garamond" w:hAnsi="Garamond" w:cs="TimesNewRomanPSMT"/>
          <w:b/>
          <w:iCs/>
          <w:sz w:val="24"/>
          <w:szCs w:val="24"/>
        </w:rPr>
        <w:t>IV. Meetings</w:t>
      </w:r>
    </w:p>
    <w:p w14:paraId="09551318" w14:textId="0159EDEE" w:rsidR="00D25FFE" w:rsidRPr="00D25FFE" w:rsidRDefault="008E6210" w:rsidP="00D25FFE">
      <w:pPr>
        <w:autoSpaceDE w:val="0"/>
        <w:autoSpaceDN w:val="0"/>
        <w:adjustRightInd w:val="0"/>
        <w:spacing w:after="0" w:line="240" w:lineRule="auto"/>
        <w:rPr>
          <w:rFonts w:ascii="Garamond" w:hAnsi="Garamond" w:cs="TimesNewRomanPSMT"/>
          <w:sz w:val="24"/>
          <w:szCs w:val="24"/>
        </w:rPr>
      </w:pPr>
      <w:r w:rsidRPr="00D25FFE">
        <w:rPr>
          <w:rFonts w:ascii="Garamond" w:hAnsi="Garamond" w:cs="TimesNewRomanPSMT"/>
          <w:sz w:val="24"/>
          <w:szCs w:val="24"/>
        </w:rPr>
        <w:t xml:space="preserve">The Chair </w:t>
      </w:r>
      <w:r>
        <w:rPr>
          <w:rFonts w:ascii="Garamond" w:hAnsi="Garamond" w:cs="TimesNewRomanPSMT"/>
          <w:sz w:val="24"/>
          <w:szCs w:val="24"/>
        </w:rPr>
        <w:t>schedule</w:t>
      </w:r>
      <w:r w:rsidR="00EC7E14">
        <w:rPr>
          <w:rFonts w:ascii="Garamond" w:hAnsi="Garamond" w:cs="TimesNewRomanPSMT"/>
          <w:sz w:val="24"/>
          <w:szCs w:val="24"/>
        </w:rPr>
        <w:t>s</w:t>
      </w:r>
      <w:r>
        <w:rPr>
          <w:rFonts w:ascii="Garamond" w:hAnsi="Garamond" w:cs="TimesNewRomanPSMT"/>
          <w:sz w:val="24"/>
          <w:szCs w:val="24"/>
        </w:rPr>
        <w:t xml:space="preserve"> </w:t>
      </w:r>
      <w:r w:rsidR="0025591F">
        <w:rPr>
          <w:rFonts w:ascii="Garamond" w:hAnsi="Garamond" w:cs="TimesNewRomanPSMT"/>
          <w:sz w:val="24"/>
          <w:szCs w:val="24"/>
        </w:rPr>
        <w:t>D</w:t>
      </w:r>
      <w:r>
        <w:rPr>
          <w:rFonts w:ascii="Garamond" w:hAnsi="Garamond" w:cs="TimesNewRomanPSMT"/>
          <w:sz w:val="24"/>
          <w:szCs w:val="24"/>
        </w:rPr>
        <w:t xml:space="preserve">epartment meetings as necessary, with at least one meeting per year. </w:t>
      </w:r>
      <w:r w:rsidR="00DB6163">
        <w:rPr>
          <w:rFonts w:ascii="Garamond" w:hAnsi="Garamond" w:cs="TimesNewRomanPSMT"/>
          <w:sz w:val="24"/>
          <w:szCs w:val="24"/>
        </w:rPr>
        <w:t>I</w:t>
      </w:r>
      <w:r w:rsidR="00CB450B">
        <w:rPr>
          <w:rFonts w:ascii="Garamond" w:hAnsi="Garamond" w:cs="TimesNewRomanPSMT"/>
          <w:sz w:val="24"/>
          <w:szCs w:val="24"/>
        </w:rPr>
        <w:t xml:space="preserve">f no </w:t>
      </w:r>
      <w:r w:rsidR="00DB6163">
        <w:rPr>
          <w:rFonts w:ascii="Garamond" w:hAnsi="Garamond" w:cs="TimesNewRomanPSMT"/>
          <w:sz w:val="24"/>
          <w:szCs w:val="24"/>
        </w:rPr>
        <w:t>Chair</w:t>
      </w:r>
      <w:r w:rsidR="00CB450B">
        <w:rPr>
          <w:rFonts w:ascii="Garamond" w:hAnsi="Garamond" w:cs="TimesNewRomanPSMT"/>
          <w:sz w:val="24"/>
          <w:szCs w:val="24"/>
        </w:rPr>
        <w:t xml:space="preserve"> exists</w:t>
      </w:r>
      <w:r w:rsidR="00DB6163">
        <w:rPr>
          <w:rFonts w:ascii="Garamond" w:hAnsi="Garamond" w:cs="TimesNewRomanPSMT"/>
          <w:sz w:val="24"/>
          <w:szCs w:val="24"/>
        </w:rPr>
        <w:t xml:space="preserve">, the </w:t>
      </w:r>
      <w:r w:rsidR="001315C6">
        <w:rPr>
          <w:rFonts w:ascii="Garamond" w:hAnsi="Garamond" w:cs="TimesNewRomanPSMT"/>
          <w:sz w:val="24"/>
          <w:szCs w:val="24"/>
        </w:rPr>
        <w:t>Dean appoint</w:t>
      </w:r>
      <w:r w:rsidR="00DC550A">
        <w:rPr>
          <w:rFonts w:ascii="Garamond" w:hAnsi="Garamond" w:cs="TimesNewRomanPSMT"/>
          <w:sz w:val="24"/>
          <w:szCs w:val="24"/>
        </w:rPr>
        <w:t>s</w:t>
      </w:r>
      <w:r w:rsidR="001315C6">
        <w:rPr>
          <w:rFonts w:ascii="Garamond" w:hAnsi="Garamond" w:cs="TimesNewRomanPSMT"/>
          <w:sz w:val="24"/>
          <w:szCs w:val="24"/>
        </w:rPr>
        <w:t xml:space="preserve"> an interim Chair</w:t>
      </w:r>
      <w:r w:rsidR="00DC550A">
        <w:rPr>
          <w:rFonts w:ascii="Garamond" w:hAnsi="Garamond" w:cs="TimesNewRomanPSMT"/>
          <w:sz w:val="24"/>
          <w:szCs w:val="24"/>
        </w:rPr>
        <w:t xml:space="preserve"> in accordance with the policies of the College and University</w:t>
      </w:r>
      <w:r w:rsidR="00CB450B">
        <w:rPr>
          <w:rFonts w:ascii="Garamond" w:hAnsi="Garamond" w:cs="TimesNewRomanPSMT"/>
          <w:sz w:val="24"/>
          <w:szCs w:val="24"/>
        </w:rPr>
        <w:t xml:space="preserve">. </w:t>
      </w:r>
    </w:p>
    <w:p w14:paraId="2C7C66EE" w14:textId="77777777" w:rsidR="00D25FFE" w:rsidRPr="00D25FFE" w:rsidRDefault="00D25FFE" w:rsidP="00D25FFE">
      <w:pPr>
        <w:autoSpaceDE w:val="0"/>
        <w:autoSpaceDN w:val="0"/>
        <w:adjustRightInd w:val="0"/>
        <w:spacing w:after="0" w:line="240" w:lineRule="auto"/>
        <w:rPr>
          <w:rFonts w:ascii="Garamond" w:hAnsi="Garamond" w:cs="TimesNewRomanPSMT"/>
          <w:sz w:val="24"/>
          <w:szCs w:val="24"/>
        </w:rPr>
      </w:pPr>
    </w:p>
    <w:p w14:paraId="3B8589AF" w14:textId="77777777" w:rsidR="00D25FFE" w:rsidRPr="00A96921" w:rsidRDefault="00D25FFE" w:rsidP="00D25FFE">
      <w:pPr>
        <w:autoSpaceDE w:val="0"/>
        <w:autoSpaceDN w:val="0"/>
        <w:adjustRightInd w:val="0"/>
        <w:spacing w:after="0" w:line="240" w:lineRule="auto"/>
        <w:rPr>
          <w:rFonts w:ascii="Garamond" w:hAnsi="Garamond" w:cs="TimesNewRomanPSMT"/>
          <w:b/>
          <w:iCs/>
          <w:sz w:val="24"/>
          <w:szCs w:val="24"/>
        </w:rPr>
      </w:pPr>
      <w:r w:rsidRPr="00A96921">
        <w:rPr>
          <w:rFonts w:ascii="Garamond" w:hAnsi="Garamond" w:cs="TimesNewRomanPSMT"/>
          <w:b/>
          <w:iCs/>
          <w:sz w:val="24"/>
          <w:szCs w:val="24"/>
        </w:rPr>
        <w:t>V. Faculty Processes and Actions</w:t>
      </w:r>
    </w:p>
    <w:p w14:paraId="0CFFD485" w14:textId="6E221508" w:rsidR="00D25FFE" w:rsidRPr="00D25FFE" w:rsidRDefault="00D25FFE" w:rsidP="00D25FFE">
      <w:pPr>
        <w:autoSpaceDE w:val="0"/>
        <w:autoSpaceDN w:val="0"/>
        <w:adjustRightInd w:val="0"/>
        <w:spacing w:after="0" w:line="240" w:lineRule="auto"/>
        <w:rPr>
          <w:rFonts w:ascii="Garamond" w:hAnsi="Garamond" w:cs="TimesNewRomanPSMT"/>
          <w:sz w:val="24"/>
          <w:szCs w:val="24"/>
        </w:rPr>
      </w:pPr>
      <w:r w:rsidRPr="00D25FFE">
        <w:rPr>
          <w:rFonts w:ascii="Garamond" w:hAnsi="Garamond" w:cs="TimesNewRomanPSMT"/>
          <w:sz w:val="24"/>
          <w:szCs w:val="24"/>
        </w:rPr>
        <w:t xml:space="preserve">All faculty processes and actions will </w:t>
      </w:r>
      <w:r w:rsidR="00210A08">
        <w:rPr>
          <w:rFonts w:ascii="Garamond" w:hAnsi="Garamond" w:cs="TimesNewRomanPSMT"/>
          <w:sz w:val="24"/>
          <w:szCs w:val="24"/>
        </w:rPr>
        <w:t xml:space="preserve">be taken in accordance with </w:t>
      </w:r>
      <w:r w:rsidR="0025591F">
        <w:rPr>
          <w:rFonts w:ascii="Garamond" w:hAnsi="Garamond" w:cs="TimesNewRomanPSMT"/>
          <w:sz w:val="24"/>
          <w:szCs w:val="24"/>
        </w:rPr>
        <w:t>Faculty Handbook</w:t>
      </w:r>
      <w:r w:rsidRPr="00D25FFE">
        <w:rPr>
          <w:rFonts w:ascii="Garamond" w:hAnsi="Garamond" w:cs="TimesNewRomanPSMT"/>
          <w:sz w:val="24"/>
          <w:szCs w:val="24"/>
        </w:rPr>
        <w:t xml:space="preserve"> requirements and proced</w:t>
      </w:r>
      <w:r w:rsidR="00210A08">
        <w:rPr>
          <w:rFonts w:ascii="Garamond" w:hAnsi="Garamond" w:cs="TimesNewRomanPSMT"/>
          <w:sz w:val="24"/>
          <w:szCs w:val="24"/>
        </w:rPr>
        <w:t>ures and those of the College of Humanities and Social Sciences</w:t>
      </w:r>
      <w:r w:rsidRPr="00D25FFE">
        <w:rPr>
          <w:rFonts w:ascii="Garamond" w:hAnsi="Garamond" w:cs="TimesNewRomanPSMT"/>
          <w:sz w:val="24"/>
          <w:szCs w:val="24"/>
        </w:rPr>
        <w:t xml:space="preserve">. In particular, the Department will fulfill the requirements of (a) the University’s nondiscrimination and affirmative action policies, (b) its Academic Integrity Code, and (c) the tenure and appointment processes of the </w:t>
      </w:r>
      <w:r w:rsidR="0025591F">
        <w:rPr>
          <w:rFonts w:ascii="Garamond" w:hAnsi="Garamond" w:cs="TimesNewRomanPSMT"/>
          <w:sz w:val="24"/>
          <w:szCs w:val="24"/>
        </w:rPr>
        <w:t>Faculty Handbook</w:t>
      </w:r>
      <w:r w:rsidR="00210A08">
        <w:rPr>
          <w:rFonts w:ascii="Garamond" w:hAnsi="Garamond" w:cs="TimesNewRomanPSMT"/>
          <w:sz w:val="24"/>
          <w:szCs w:val="24"/>
        </w:rPr>
        <w:t xml:space="preserve"> and of the College of Humanities and Social Sciences</w:t>
      </w:r>
      <w:r w:rsidRPr="00D25FFE">
        <w:rPr>
          <w:rFonts w:ascii="Garamond" w:hAnsi="Garamond" w:cs="TimesNewRomanPSMT"/>
          <w:sz w:val="24"/>
          <w:szCs w:val="24"/>
        </w:rPr>
        <w:t>. The Chair will be responsible for the Department’s adherence to all stipulat</w:t>
      </w:r>
      <w:r w:rsidR="0025591F">
        <w:rPr>
          <w:rFonts w:ascii="Garamond" w:hAnsi="Garamond" w:cs="TimesNewRomanPSMT"/>
          <w:sz w:val="24"/>
          <w:szCs w:val="24"/>
        </w:rPr>
        <w:t>ions</w:t>
      </w:r>
      <w:r w:rsidRPr="00D25FFE">
        <w:rPr>
          <w:rFonts w:ascii="Garamond" w:hAnsi="Garamond" w:cs="TimesNewRomanPSMT"/>
          <w:sz w:val="24"/>
          <w:szCs w:val="24"/>
        </w:rPr>
        <w:t xml:space="preserve">. The Chair shall appoint </w:t>
      </w:r>
      <w:r w:rsidRPr="00D25FFE">
        <w:rPr>
          <w:rFonts w:ascii="Garamond" w:hAnsi="Garamond" w:cs="TimesNewRomanPS-ItalicMT"/>
          <w:i/>
          <w:iCs/>
          <w:sz w:val="24"/>
          <w:szCs w:val="24"/>
        </w:rPr>
        <w:t xml:space="preserve">ad hoc </w:t>
      </w:r>
      <w:r w:rsidRPr="00D25FFE">
        <w:rPr>
          <w:rFonts w:ascii="Garamond" w:hAnsi="Garamond" w:cs="TimesNewRomanPSMT"/>
          <w:sz w:val="24"/>
          <w:szCs w:val="24"/>
        </w:rPr>
        <w:t xml:space="preserve">committees </w:t>
      </w:r>
      <w:r w:rsidR="0025591F">
        <w:rPr>
          <w:rFonts w:ascii="Garamond" w:hAnsi="Garamond" w:cs="TimesNewRomanPSMT"/>
          <w:sz w:val="24"/>
          <w:szCs w:val="24"/>
        </w:rPr>
        <w:t>if needed</w:t>
      </w:r>
      <w:r w:rsidRPr="00D25FFE">
        <w:rPr>
          <w:rFonts w:ascii="Garamond" w:hAnsi="Garamond" w:cs="TimesNewRomanPSMT"/>
          <w:sz w:val="24"/>
          <w:szCs w:val="24"/>
        </w:rPr>
        <w:t xml:space="preserve"> to ensure that all procedures and actions affecting faculty are</w:t>
      </w:r>
      <w:r w:rsidR="00210A08">
        <w:rPr>
          <w:rFonts w:ascii="Garamond" w:hAnsi="Garamond" w:cs="TimesNewRomanPSMT"/>
          <w:sz w:val="24"/>
          <w:szCs w:val="24"/>
        </w:rPr>
        <w:t xml:space="preserve"> </w:t>
      </w:r>
      <w:r w:rsidRPr="00D25FFE">
        <w:rPr>
          <w:rFonts w:ascii="Garamond" w:hAnsi="Garamond" w:cs="TimesNewRomanPSMT"/>
          <w:sz w:val="24"/>
          <w:szCs w:val="24"/>
        </w:rPr>
        <w:t>consistent with the for</w:t>
      </w:r>
      <w:r w:rsidR="00AF1102">
        <w:rPr>
          <w:rFonts w:ascii="Garamond" w:hAnsi="Garamond" w:cs="TimesNewRomanPSMT"/>
          <w:sz w:val="24"/>
          <w:szCs w:val="24"/>
        </w:rPr>
        <w:t>e</w:t>
      </w:r>
      <w:r w:rsidRPr="00D25FFE">
        <w:rPr>
          <w:rFonts w:ascii="Garamond" w:hAnsi="Garamond" w:cs="TimesNewRomanPSMT"/>
          <w:sz w:val="24"/>
          <w:szCs w:val="24"/>
        </w:rPr>
        <w:t>going requirements.</w:t>
      </w:r>
    </w:p>
    <w:p w14:paraId="490F7CDC" w14:textId="77777777" w:rsidR="00A96921" w:rsidRDefault="00A96921" w:rsidP="00DC550A">
      <w:pPr>
        <w:autoSpaceDE w:val="0"/>
        <w:autoSpaceDN w:val="0"/>
        <w:adjustRightInd w:val="0"/>
        <w:spacing w:after="0" w:line="240" w:lineRule="auto"/>
        <w:rPr>
          <w:rFonts w:ascii="Garamond" w:hAnsi="Garamond" w:cs="TimesNewRomanPSMT"/>
          <w:b/>
          <w:i/>
          <w:sz w:val="24"/>
          <w:szCs w:val="24"/>
        </w:rPr>
      </w:pPr>
    </w:p>
    <w:p w14:paraId="1DC734C8" w14:textId="510B5C57" w:rsidR="00DC550A" w:rsidRPr="00A96921" w:rsidRDefault="00A96921" w:rsidP="00DC550A">
      <w:pPr>
        <w:autoSpaceDE w:val="0"/>
        <w:autoSpaceDN w:val="0"/>
        <w:adjustRightInd w:val="0"/>
        <w:spacing w:after="0" w:line="240" w:lineRule="auto"/>
        <w:rPr>
          <w:rFonts w:ascii="Garamond" w:hAnsi="Garamond" w:cs="TimesNewRomanPSMT"/>
          <w:b/>
          <w:iCs/>
          <w:sz w:val="24"/>
          <w:szCs w:val="24"/>
        </w:rPr>
      </w:pPr>
      <w:r w:rsidRPr="00A96921">
        <w:rPr>
          <w:rFonts w:ascii="Garamond" w:hAnsi="Garamond" w:cs="TimesNewRomanPSMT"/>
          <w:b/>
          <w:iCs/>
          <w:sz w:val="24"/>
          <w:szCs w:val="24"/>
        </w:rPr>
        <w:t>V</w:t>
      </w:r>
      <w:r w:rsidR="00DC550A" w:rsidRPr="00A96921">
        <w:rPr>
          <w:rFonts w:ascii="Garamond" w:hAnsi="Garamond" w:cs="TimesNewRomanPSMT"/>
          <w:b/>
          <w:iCs/>
          <w:sz w:val="24"/>
          <w:szCs w:val="24"/>
        </w:rPr>
        <w:t xml:space="preserve">I. Appointment of </w:t>
      </w:r>
      <w:r>
        <w:rPr>
          <w:rFonts w:ascii="Garamond" w:hAnsi="Garamond" w:cs="TimesNewRomanPSMT"/>
          <w:b/>
          <w:iCs/>
          <w:sz w:val="24"/>
          <w:szCs w:val="24"/>
        </w:rPr>
        <w:t>Department Leadership Positions</w:t>
      </w:r>
    </w:p>
    <w:p w14:paraId="2C8FEDCE" w14:textId="7C748138" w:rsidR="00A96921" w:rsidRPr="00A96921" w:rsidRDefault="00A96921" w:rsidP="00A96921">
      <w:pPr>
        <w:pStyle w:val="ListParagraph"/>
        <w:numPr>
          <w:ilvl w:val="0"/>
          <w:numId w:val="2"/>
        </w:numPr>
        <w:autoSpaceDE w:val="0"/>
        <w:autoSpaceDN w:val="0"/>
        <w:adjustRightInd w:val="0"/>
        <w:spacing w:after="0" w:line="240" w:lineRule="auto"/>
        <w:rPr>
          <w:rFonts w:ascii="Garamond" w:hAnsi="Garamond" w:cs="TimesNewRomanPSMT"/>
          <w:i/>
          <w:iCs/>
          <w:sz w:val="24"/>
          <w:szCs w:val="24"/>
        </w:rPr>
      </w:pPr>
      <w:r w:rsidRPr="00A96921">
        <w:rPr>
          <w:rFonts w:ascii="Garamond" w:hAnsi="Garamond" w:cs="TimesNewRomanPSMT"/>
          <w:i/>
          <w:iCs/>
          <w:sz w:val="24"/>
          <w:szCs w:val="24"/>
        </w:rPr>
        <w:t>Associate Chair</w:t>
      </w:r>
    </w:p>
    <w:p w14:paraId="188448D1" w14:textId="6E0B92E6" w:rsidR="00A96921" w:rsidRPr="00A96921" w:rsidRDefault="00A96921" w:rsidP="00A96921">
      <w:pPr>
        <w:pStyle w:val="ListParagraph"/>
        <w:autoSpaceDE w:val="0"/>
        <w:autoSpaceDN w:val="0"/>
        <w:adjustRightInd w:val="0"/>
        <w:spacing w:after="0" w:line="240" w:lineRule="auto"/>
        <w:rPr>
          <w:rFonts w:ascii="Garamond" w:hAnsi="Garamond" w:cs="TimesNewRomanPSMT"/>
          <w:sz w:val="24"/>
          <w:szCs w:val="24"/>
        </w:rPr>
      </w:pPr>
      <w:r w:rsidRPr="00A96921">
        <w:rPr>
          <w:rFonts w:ascii="Garamond" w:hAnsi="Garamond" w:cs="TimesNewRomanPSMT"/>
          <w:sz w:val="24"/>
          <w:szCs w:val="24"/>
        </w:rPr>
        <w:t>The Associate Chair</w:t>
      </w:r>
      <w:r w:rsidR="003F47CD">
        <w:rPr>
          <w:rFonts w:ascii="Garamond" w:hAnsi="Garamond" w:cs="TimesNewRomanPSMT"/>
          <w:sz w:val="24"/>
          <w:szCs w:val="24"/>
        </w:rPr>
        <w:t xml:space="preserve"> </w:t>
      </w:r>
      <w:r w:rsidR="0025591F">
        <w:rPr>
          <w:rFonts w:ascii="Garamond" w:hAnsi="Garamond" w:cs="TimesNewRomanPSMT"/>
          <w:sz w:val="24"/>
          <w:szCs w:val="24"/>
        </w:rPr>
        <w:t xml:space="preserve">who </w:t>
      </w:r>
      <w:r w:rsidR="003F47CD">
        <w:rPr>
          <w:rFonts w:ascii="Garamond" w:hAnsi="Garamond" w:cs="TimesNewRomanPSMT"/>
          <w:sz w:val="24"/>
          <w:szCs w:val="24"/>
        </w:rPr>
        <w:t xml:space="preserve">serves at the </w:t>
      </w:r>
      <w:r w:rsidR="0025591F">
        <w:rPr>
          <w:rFonts w:ascii="Garamond" w:hAnsi="Garamond" w:cs="TimesNewRomanPSMT"/>
          <w:sz w:val="24"/>
          <w:szCs w:val="24"/>
        </w:rPr>
        <w:t xml:space="preserve">Chair’s </w:t>
      </w:r>
      <w:r w:rsidR="003F47CD">
        <w:rPr>
          <w:rFonts w:ascii="Garamond" w:hAnsi="Garamond" w:cs="TimesNewRomanPSMT"/>
          <w:sz w:val="24"/>
          <w:szCs w:val="24"/>
        </w:rPr>
        <w:t xml:space="preserve">pleasure, is </w:t>
      </w:r>
      <w:r w:rsidR="0025591F">
        <w:rPr>
          <w:rFonts w:ascii="Garamond" w:hAnsi="Garamond" w:cs="TimesNewRomanPSMT"/>
          <w:sz w:val="24"/>
          <w:szCs w:val="24"/>
        </w:rPr>
        <w:t>a member</w:t>
      </w:r>
      <w:r w:rsidRPr="00A96921">
        <w:rPr>
          <w:rFonts w:ascii="Garamond" w:hAnsi="Garamond" w:cs="TimesNewRomanPSMT"/>
          <w:sz w:val="24"/>
          <w:szCs w:val="24"/>
        </w:rPr>
        <w:t xml:space="preserve"> </w:t>
      </w:r>
      <w:r w:rsidR="0025591F">
        <w:rPr>
          <w:rFonts w:ascii="Garamond" w:hAnsi="Garamond" w:cs="TimesNewRomanPSMT"/>
          <w:sz w:val="24"/>
          <w:szCs w:val="24"/>
        </w:rPr>
        <w:t>of the</w:t>
      </w:r>
      <w:r w:rsidRPr="00A96921">
        <w:rPr>
          <w:rFonts w:ascii="Garamond" w:hAnsi="Garamond" w:cs="TimesNewRomanPSMT"/>
          <w:sz w:val="24"/>
          <w:szCs w:val="24"/>
        </w:rPr>
        <w:t xml:space="preserve"> Economics faculty willing to serve. </w:t>
      </w:r>
    </w:p>
    <w:p w14:paraId="7E80A064" w14:textId="36757B51" w:rsidR="00A96921" w:rsidRDefault="00A96921" w:rsidP="00A96921">
      <w:pPr>
        <w:pStyle w:val="ListParagraph"/>
        <w:numPr>
          <w:ilvl w:val="0"/>
          <w:numId w:val="2"/>
        </w:numPr>
        <w:autoSpaceDE w:val="0"/>
        <w:autoSpaceDN w:val="0"/>
        <w:adjustRightInd w:val="0"/>
        <w:spacing w:after="0" w:line="240" w:lineRule="auto"/>
        <w:rPr>
          <w:rFonts w:ascii="Garamond" w:hAnsi="Garamond" w:cs="TimesNewRomanPSMT"/>
          <w:i/>
          <w:iCs/>
          <w:sz w:val="24"/>
          <w:szCs w:val="24"/>
        </w:rPr>
      </w:pPr>
      <w:r w:rsidRPr="00A96921">
        <w:rPr>
          <w:rFonts w:ascii="Garamond" w:hAnsi="Garamond" w:cs="TimesNewRomanPSMT"/>
          <w:i/>
          <w:iCs/>
          <w:sz w:val="24"/>
          <w:szCs w:val="24"/>
        </w:rPr>
        <w:t>Graduate Director</w:t>
      </w:r>
    </w:p>
    <w:p w14:paraId="540897BC" w14:textId="5EC57088" w:rsidR="00A96921" w:rsidRPr="00A96921" w:rsidRDefault="00A96921" w:rsidP="00A96921">
      <w:pPr>
        <w:pStyle w:val="ListParagraph"/>
        <w:autoSpaceDE w:val="0"/>
        <w:autoSpaceDN w:val="0"/>
        <w:adjustRightInd w:val="0"/>
        <w:spacing w:after="0" w:line="240" w:lineRule="auto"/>
        <w:rPr>
          <w:rFonts w:ascii="Garamond" w:hAnsi="Garamond" w:cs="TimesNewRomanPSMT"/>
          <w:sz w:val="24"/>
          <w:szCs w:val="24"/>
        </w:rPr>
      </w:pPr>
      <w:r w:rsidRPr="00A96921">
        <w:rPr>
          <w:rFonts w:ascii="Garamond" w:hAnsi="Garamond" w:cs="TimesNewRomanPSMT"/>
          <w:sz w:val="24"/>
          <w:szCs w:val="24"/>
        </w:rPr>
        <w:t>The</w:t>
      </w:r>
      <w:r w:rsidR="003F47CD">
        <w:rPr>
          <w:rFonts w:ascii="Garamond" w:hAnsi="Garamond" w:cs="TimesNewRomanPSMT"/>
          <w:sz w:val="24"/>
          <w:szCs w:val="24"/>
        </w:rPr>
        <w:t xml:space="preserve"> </w:t>
      </w:r>
      <w:r w:rsidRPr="00A96921">
        <w:rPr>
          <w:rFonts w:ascii="Garamond" w:hAnsi="Garamond" w:cs="TimesNewRomanPSMT"/>
          <w:sz w:val="24"/>
          <w:szCs w:val="24"/>
        </w:rPr>
        <w:t xml:space="preserve">Graduate Director </w:t>
      </w:r>
      <w:r w:rsidR="0025591F">
        <w:rPr>
          <w:rFonts w:ascii="Garamond" w:hAnsi="Garamond" w:cs="TimesNewRomanPSMT"/>
          <w:sz w:val="24"/>
          <w:szCs w:val="24"/>
        </w:rPr>
        <w:t xml:space="preserve">who </w:t>
      </w:r>
      <w:r w:rsidR="003F47CD">
        <w:rPr>
          <w:rFonts w:ascii="Garamond" w:hAnsi="Garamond" w:cs="TimesNewRomanPSMT"/>
          <w:sz w:val="24"/>
          <w:szCs w:val="24"/>
        </w:rPr>
        <w:t xml:space="preserve">serves at the </w:t>
      </w:r>
      <w:r w:rsidR="0025591F">
        <w:rPr>
          <w:rFonts w:ascii="Garamond" w:hAnsi="Garamond" w:cs="TimesNewRomanPSMT"/>
          <w:sz w:val="24"/>
          <w:szCs w:val="24"/>
        </w:rPr>
        <w:t xml:space="preserve">Chair’s </w:t>
      </w:r>
      <w:r w:rsidR="003F47CD">
        <w:rPr>
          <w:rFonts w:ascii="Garamond" w:hAnsi="Garamond" w:cs="TimesNewRomanPSMT"/>
          <w:sz w:val="24"/>
          <w:szCs w:val="24"/>
        </w:rPr>
        <w:t xml:space="preserve">pleasure, is </w:t>
      </w:r>
      <w:r w:rsidR="0025591F">
        <w:rPr>
          <w:rFonts w:ascii="Garamond" w:hAnsi="Garamond" w:cs="TimesNewRomanPSMT"/>
          <w:sz w:val="24"/>
          <w:szCs w:val="24"/>
        </w:rPr>
        <w:t xml:space="preserve">a </w:t>
      </w:r>
      <w:r w:rsidRPr="00A96921">
        <w:rPr>
          <w:rFonts w:ascii="Garamond" w:hAnsi="Garamond" w:cs="TimesNewRomanPSMT"/>
          <w:sz w:val="24"/>
          <w:szCs w:val="24"/>
        </w:rPr>
        <w:t>tenured Economics faculty willing to serv</w:t>
      </w:r>
      <w:r w:rsidR="0025591F">
        <w:rPr>
          <w:rFonts w:ascii="Garamond" w:hAnsi="Garamond" w:cs="TimesNewRomanPSMT"/>
          <w:sz w:val="24"/>
          <w:szCs w:val="24"/>
        </w:rPr>
        <w:t>e</w:t>
      </w:r>
      <w:r w:rsidRPr="00A96921">
        <w:rPr>
          <w:rFonts w:ascii="Garamond" w:hAnsi="Garamond" w:cs="TimesNewRomanPSMT"/>
          <w:sz w:val="24"/>
          <w:szCs w:val="24"/>
        </w:rPr>
        <w:t xml:space="preserve">. </w:t>
      </w:r>
    </w:p>
    <w:p w14:paraId="4CF05729" w14:textId="394DF79E" w:rsidR="00A96921" w:rsidRDefault="00A96921" w:rsidP="00A96921">
      <w:pPr>
        <w:pStyle w:val="ListParagraph"/>
        <w:numPr>
          <w:ilvl w:val="0"/>
          <w:numId w:val="2"/>
        </w:numPr>
        <w:autoSpaceDE w:val="0"/>
        <w:autoSpaceDN w:val="0"/>
        <w:adjustRightInd w:val="0"/>
        <w:spacing w:after="0" w:line="240" w:lineRule="auto"/>
        <w:rPr>
          <w:rFonts w:ascii="Garamond" w:hAnsi="Garamond" w:cs="TimesNewRomanPSMT"/>
          <w:i/>
          <w:iCs/>
          <w:sz w:val="24"/>
          <w:szCs w:val="24"/>
        </w:rPr>
      </w:pPr>
      <w:r w:rsidRPr="00A96921">
        <w:rPr>
          <w:rFonts w:ascii="Garamond" w:hAnsi="Garamond" w:cs="TimesNewRomanPSMT"/>
          <w:i/>
          <w:iCs/>
          <w:sz w:val="24"/>
          <w:szCs w:val="24"/>
        </w:rPr>
        <w:t>Undergraduate Director</w:t>
      </w:r>
    </w:p>
    <w:p w14:paraId="38E2FC40" w14:textId="74E203D9" w:rsidR="00A96921" w:rsidRDefault="00A96921" w:rsidP="00A96921">
      <w:pPr>
        <w:pStyle w:val="ListParagraph"/>
        <w:autoSpaceDE w:val="0"/>
        <w:autoSpaceDN w:val="0"/>
        <w:adjustRightInd w:val="0"/>
        <w:spacing w:after="0" w:line="240" w:lineRule="auto"/>
        <w:rPr>
          <w:rFonts w:ascii="Garamond" w:hAnsi="Garamond" w:cs="TimesNewRomanPSMT"/>
          <w:sz w:val="24"/>
          <w:szCs w:val="24"/>
        </w:rPr>
      </w:pPr>
      <w:r w:rsidRPr="00A96921">
        <w:rPr>
          <w:rFonts w:ascii="Garamond" w:hAnsi="Garamond" w:cs="TimesNewRomanPSMT"/>
          <w:sz w:val="24"/>
          <w:szCs w:val="24"/>
        </w:rPr>
        <w:t xml:space="preserve">The Undergraduate Director </w:t>
      </w:r>
      <w:r w:rsidR="0025591F">
        <w:rPr>
          <w:rFonts w:ascii="Garamond" w:hAnsi="Garamond" w:cs="TimesNewRomanPSMT"/>
          <w:sz w:val="24"/>
          <w:szCs w:val="24"/>
        </w:rPr>
        <w:t>who s</w:t>
      </w:r>
      <w:r w:rsidR="003F47CD">
        <w:rPr>
          <w:rFonts w:ascii="Garamond" w:hAnsi="Garamond" w:cs="TimesNewRomanPSMT"/>
          <w:sz w:val="24"/>
          <w:szCs w:val="24"/>
        </w:rPr>
        <w:t xml:space="preserve">erves at the </w:t>
      </w:r>
      <w:r w:rsidR="0025591F">
        <w:rPr>
          <w:rFonts w:ascii="Garamond" w:hAnsi="Garamond" w:cs="TimesNewRomanPSMT"/>
          <w:sz w:val="24"/>
          <w:szCs w:val="24"/>
        </w:rPr>
        <w:t xml:space="preserve">Chair’s </w:t>
      </w:r>
      <w:r w:rsidR="003F47CD">
        <w:rPr>
          <w:rFonts w:ascii="Garamond" w:hAnsi="Garamond" w:cs="TimesNewRomanPSMT"/>
          <w:sz w:val="24"/>
          <w:szCs w:val="24"/>
        </w:rPr>
        <w:t xml:space="preserve">pleasure, is </w:t>
      </w:r>
      <w:r w:rsidR="0025591F">
        <w:rPr>
          <w:rFonts w:ascii="Garamond" w:hAnsi="Garamond" w:cs="TimesNewRomanPSMT"/>
          <w:sz w:val="24"/>
          <w:szCs w:val="24"/>
        </w:rPr>
        <w:t>an</w:t>
      </w:r>
      <w:r w:rsidRPr="00A96921">
        <w:rPr>
          <w:rFonts w:ascii="Garamond" w:hAnsi="Garamond" w:cs="TimesNewRomanPSMT"/>
          <w:sz w:val="24"/>
          <w:szCs w:val="24"/>
        </w:rPr>
        <w:t xml:space="preserve"> Economics faculty </w:t>
      </w:r>
      <w:r w:rsidR="0025591F">
        <w:rPr>
          <w:rFonts w:ascii="Garamond" w:hAnsi="Garamond" w:cs="TimesNewRomanPSMT"/>
          <w:sz w:val="24"/>
          <w:szCs w:val="24"/>
        </w:rPr>
        <w:t>member</w:t>
      </w:r>
      <w:r w:rsidRPr="00A96921">
        <w:rPr>
          <w:rFonts w:ascii="Garamond" w:hAnsi="Garamond" w:cs="TimesNewRomanPSMT"/>
          <w:sz w:val="24"/>
          <w:szCs w:val="24"/>
        </w:rPr>
        <w:t xml:space="preserve"> willing to serve.</w:t>
      </w:r>
    </w:p>
    <w:p w14:paraId="23ECF3AE" w14:textId="51BFB7B5" w:rsidR="008D7600" w:rsidRDefault="008D7600" w:rsidP="008D7600">
      <w:pPr>
        <w:pStyle w:val="ListParagraph"/>
        <w:numPr>
          <w:ilvl w:val="0"/>
          <w:numId w:val="2"/>
        </w:numPr>
        <w:autoSpaceDE w:val="0"/>
        <w:autoSpaceDN w:val="0"/>
        <w:adjustRightInd w:val="0"/>
        <w:spacing w:after="0" w:line="240" w:lineRule="auto"/>
        <w:rPr>
          <w:rFonts w:ascii="Garamond" w:hAnsi="Garamond" w:cs="TimesNewRomanPSMT"/>
          <w:i/>
          <w:iCs/>
          <w:sz w:val="24"/>
          <w:szCs w:val="24"/>
        </w:rPr>
      </w:pPr>
      <w:r w:rsidRPr="008D7600">
        <w:rPr>
          <w:rFonts w:ascii="Garamond" w:hAnsi="Garamond" w:cs="TimesNewRomanPSMT"/>
          <w:i/>
          <w:iCs/>
          <w:sz w:val="24"/>
          <w:szCs w:val="24"/>
        </w:rPr>
        <w:t xml:space="preserve">Other </w:t>
      </w:r>
      <w:r w:rsidR="00494F72">
        <w:rPr>
          <w:rFonts w:ascii="Garamond" w:hAnsi="Garamond" w:cs="TimesNewRomanPSMT"/>
          <w:i/>
          <w:iCs/>
          <w:sz w:val="24"/>
          <w:szCs w:val="24"/>
        </w:rPr>
        <w:t xml:space="preserve">Department </w:t>
      </w:r>
      <w:r w:rsidRPr="008D7600">
        <w:rPr>
          <w:rFonts w:ascii="Garamond" w:hAnsi="Garamond" w:cs="TimesNewRomanPSMT"/>
          <w:i/>
          <w:iCs/>
          <w:sz w:val="24"/>
          <w:szCs w:val="24"/>
        </w:rPr>
        <w:t>Leadership Positions</w:t>
      </w:r>
    </w:p>
    <w:p w14:paraId="4CB780B3" w14:textId="5FAB0144" w:rsidR="008D7600" w:rsidRPr="008D7600" w:rsidRDefault="008D7600" w:rsidP="008D7600">
      <w:pPr>
        <w:pStyle w:val="ListParagraph"/>
        <w:autoSpaceDE w:val="0"/>
        <w:autoSpaceDN w:val="0"/>
        <w:adjustRightInd w:val="0"/>
        <w:spacing w:after="0" w:line="240" w:lineRule="auto"/>
        <w:rPr>
          <w:rFonts w:ascii="Garamond" w:hAnsi="Garamond" w:cs="TimesNewRomanPSMT"/>
          <w:sz w:val="24"/>
          <w:szCs w:val="24"/>
        </w:rPr>
      </w:pPr>
      <w:r>
        <w:rPr>
          <w:rFonts w:ascii="Garamond" w:hAnsi="Garamond" w:cs="TimesNewRomanPSMT"/>
          <w:sz w:val="24"/>
          <w:szCs w:val="24"/>
        </w:rPr>
        <w:t xml:space="preserve">The Chair </w:t>
      </w:r>
      <w:r w:rsidR="003F47CD">
        <w:rPr>
          <w:rFonts w:ascii="Garamond" w:hAnsi="Garamond" w:cs="TimesNewRomanPSMT"/>
          <w:sz w:val="24"/>
          <w:szCs w:val="24"/>
        </w:rPr>
        <w:t>has authority</w:t>
      </w:r>
      <w:r w:rsidR="0025591F">
        <w:rPr>
          <w:rFonts w:ascii="Garamond" w:hAnsi="Garamond" w:cs="TimesNewRomanPSMT"/>
          <w:sz w:val="24"/>
          <w:szCs w:val="24"/>
        </w:rPr>
        <w:t xml:space="preserve"> to</w:t>
      </w:r>
      <w:r>
        <w:rPr>
          <w:rFonts w:ascii="Garamond" w:hAnsi="Garamond" w:cs="TimesNewRomanPSMT"/>
          <w:sz w:val="24"/>
          <w:szCs w:val="24"/>
        </w:rPr>
        <w:t xml:space="preserve"> create</w:t>
      </w:r>
      <w:r w:rsidR="0025591F">
        <w:rPr>
          <w:rFonts w:ascii="Garamond" w:hAnsi="Garamond" w:cs="TimesNewRomanPSMT"/>
          <w:sz w:val="24"/>
          <w:szCs w:val="24"/>
        </w:rPr>
        <w:t>, fill,</w:t>
      </w:r>
      <w:r>
        <w:rPr>
          <w:rFonts w:ascii="Garamond" w:hAnsi="Garamond" w:cs="TimesNewRomanPSMT"/>
          <w:sz w:val="24"/>
          <w:szCs w:val="24"/>
        </w:rPr>
        <w:t xml:space="preserve"> </w:t>
      </w:r>
      <w:r w:rsidR="00BE75B7">
        <w:rPr>
          <w:rFonts w:ascii="Garamond" w:hAnsi="Garamond" w:cs="TimesNewRomanPSMT"/>
          <w:sz w:val="24"/>
          <w:szCs w:val="24"/>
        </w:rPr>
        <w:t xml:space="preserve">or eliminate </w:t>
      </w:r>
      <w:r w:rsidR="003F47CD">
        <w:rPr>
          <w:rFonts w:ascii="Garamond" w:hAnsi="Garamond" w:cs="TimesNewRomanPSMT"/>
          <w:sz w:val="24"/>
          <w:szCs w:val="24"/>
        </w:rPr>
        <w:t xml:space="preserve">other </w:t>
      </w:r>
      <w:r>
        <w:rPr>
          <w:rFonts w:ascii="Garamond" w:hAnsi="Garamond" w:cs="TimesNewRomanPSMT"/>
          <w:sz w:val="24"/>
          <w:szCs w:val="24"/>
        </w:rPr>
        <w:t xml:space="preserve">department leadership positions </w:t>
      </w:r>
      <w:r w:rsidR="00BE75B7">
        <w:rPr>
          <w:rFonts w:ascii="Garamond" w:hAnsi="Garamond" w:cs="TimesNewRomanPSMT"/>
          <w:sz w:val="24"/>
          <w:szCs w:val="24"/>
        </w:rPr>
        <w:t xml:space="preserve">(e.g., Placement Director; MA Director) </w:t>
      </w:r>
      <w:r>
        <w:rPr>
          <w:rFonts w:ascii="Garamond" w:hAnsi="Garamond" w:cs="TimesNewRomanPSMT"/>
          <w:sz w:val="24"/>
          <w:szCs w:val="24"/>
        </w:rPr>
        <w:t>as necessary</w:t>
      </w:r>
      <w:r w:rsidR="00DC2007">
        <w:rPr>
          <w:rFonts w:ascii="Garamond" w:hAnsi="Garamond" w:cs="TimesNewRomanPSMT"/>
          <w:sz w:val="24"/>
          <w:szCs w:val="24"/>
        </w:rPr>
        <w:t xml:space="preserve"> to conduct department business.</w:t>
      </w:r>
    </w:p>
    <w:p w14:paraId="6D2BBA91" w14:textId="77777777" w:rsidR="00A96921" w:rsidRDefault="00A96921" w:rsidP="00DC550A">
      <w:pPr>
        <w:autoSpaceDE w:val="0"/>
        <w:autoSpaceDN w:val="0"/>
        <w:adjustRightInd w:val="0"/>
        <w:spacing w:after="0" w:line="240" w:lineRule="auto"/>
        <w:rPr>
          <w:rFonts w:ascii="Garamond" w:hAnsi="Garamond" w:cs="TimesNewRomanPSMT"/>
          <w:sz w:val="24"/>
          <w:szCs w:val="24"/>
        </w:rPr>
      </w:pPr>
    </w:p>
    <w:p w14:paraId="152BCC5A" w14:textId="6E843C13" w:rsidR="00583533" w:rsidRDefault="00583533" w:rsidP="00B41B8D">
      <w:pPr>
        <w:spacing w:after="0"/>
        <w:rPr>
          <w:rFonts w:ascii="Garamond" w:hAnsi="Garamond"/>
          <w:b/>
          <w:bCs/>
          <w:sz w:val="24"/>
        </w:rPr>
      </w:pPr>
      <w:r>
        <w:rPr>
          <w:rFonts w:ascii="Garamond" w:hAnsi="Garamond"/>
          <w:b/>
          <w:bCs/>
          <w:sz w:val="24"/>
        </w:rPr>
        <w:t>VII. Annual Evaluations</w:t>
      </w:r>
      <w:r w:rsidR="0025591F">
        <w:rPr>
          <w:rFonts w:ascii="Garamond" w:hAnsi="Garamond"/>
          <w:b/>
          <w:bCs/>
          <w:sz w:val="24"/>
        </w:rPr>
        <w:t xml:space="preserve"> of Faculty</w:t>
      </w:r>
    </w:p>
    <w:p w14:paraId="1154BF7C" w14:textId="0AFCC5BF" w:rsidR="00583533" w:rsidRPr="00555703" w:rsidRDefault="00583533" w:rsidP="00B41B8D">
      <w:pPr>
        <w:spacing w:after="0"/>
        <w:rPr>
          <w:rFonts w:ascii="Garamond" w:hAnsi="Garamond" w:cs="Times New Roman"/>
          <w:b/>
          <w:bCs/>
          <w:sz w:val="24"/>
          <w:szCs w:val="24"/>
        </w:rPr>
      </w:pPr>
      <w:r w:rsidRPr="00555703">
        <w:rPr>
          <w:rFonts w:ascii="Garamond" w:hAnsi="Garamond" w:cs="Times New Roman"/>
          <w:color w:val="222222"/>
          <w:sz w:val="24"/>
          <w:szCs w:val="24"/>
          <w:shd w:val="clear" w:color="auto" w:fill="FFFFFF"/>
        </w:rPr>
        <w:t xml:space="preserve">Annual faculty evaluations are conducted </w:t>
      </w:r>
      <w:r w:rsidR="00555703" w:rsidRPr="00555703">
        <w:rPr>
          <w:rFonts w:ascii="Garamond" w:hAnsi="Garamond" w:cs="Times New Roman"/>
          <w:color w:val="222222"/>
          <w:sz w:val="24"/>
          <w:szCs w:val="24"/>
          <w:shd w:val="clear" w:color="auto" w:fill="FFFFFF"/>
        </w:rPr>
        <w:t xml:space="preserve">in accordance with the </w:t>
      </w:r>
      <w:r w:rsidR="0025591F">
        <w:rPr>
          <w:rFonts w:ascii="Garamond" w:hAnsi="Garamond" w:cs="Times New Roman"/>
          <w:color w:val="222222"/>
          <w:sz w:val="24"/>
          <w:szCs w:val="24"/>
          <w:shd w:val="clear" w:color="auto" w:fill="FFFFFF"/>
        </w:rPr>
        <w:t>Faculty Handbook</w:t>
      </w:r>
      <w:r w:rsidR="00555703" w:rsidRPr="00555703">
        <w:rPr>
          <w:rFonts w:ascii="Garamond" w:hAnsi="Garamond" w:cs="Times New Roman"/>
          <w:color w:val="222222"/>
          <w:sz w:val="24"/>
          <w:szCs w:val="24"/>
          <w:shd w:val="clear" w:color="auto" w:fill="FFFFFF"/>
        </w:rPr>
        <w:t xml:space="preserve">. Evaluations will be conducted </w:t>
      </w:r>
      <w:r w:rsidRPr="00555703">
        <w:rPr>
          <w:rFonts w:ascii="Garamond" w:hAnsi="Garamond" w:cs="Times New Roman"/>
          <w:color w:val="222222"/>
          <w:sz w:val="24"/>
          <w:szCs w:val="24"/>
          <w:shd w:val="clear" w:color="auto" w:fill="FFFFFF"/>
        </w:rPr>
        <w:t xml:space="preserve">by a faculty committee comprised of at least three members of the department, but excluding the Chair. A faculty member will be </w:t>
      </w:r>
      <w:r w:rsidR="0025591F">
        <w:rPr>
          <w:rFonts w:ascii="Garamond" w:hAnsi="Garamond" w:cs="Times New Roman"/>
          <w:color w:val="222222"/>
          <w:sz w:val="24"/>
          <w:szCs w:val="24"/>
          <w:shd w:val="clear" w:color="auto" w:fill="FFFFFF"/>
        </w:rPr>
        <w:t>rated</w:t>
      </w:r>
      <w:r w:rsidRPr="00555703">
        <w:rPr>
          <w:rFonts w:ascii="Garamond" w:hAnsi="Garamond" w:cs="Times New Roman"/>
          <w:color w:val="222222"/>
          <w:sz w:val="24"/>
          <w:szCs w:val="24"/>
          <w:shd w:val="clear" w:color="auto" w:fill="FFFFFF"/>
        </w:rPr>
        <w:t xml:space="preserve"> "unsatisfactory" only if (</w:t>
      </w:r>
      <w:proofErr w:type="spellStart"/>
      <w:r w:rsidRPr="00555703">
        <w:rPr>
          <w:rFonts w:ascii="Garamond" w:hAnsi="Garamond" w:cs="Times New Roman"/>
          <w:color w:val="222222"/>
          <w:sz w:val="24"/>
          <w:szCs w:val="24"/>
          <w:shd w:val="clear" w:color="auto" w:fill="FFFFFF"/>
        </w:rPr>
        <w:t>i</w:t>
      </w:r>
      <w:proofErr w:type="spellEnd"/>
      <w:r w:rsidRPr="00555703">
        <w:rPr>
          <w:rFonts w:ascii="Garamond" w:hAnsi="Garamond" w:cs="Times New Roman"/>
          <w:color w:val="222222"/>
          <w:sz w:val="24"/>
          <w:szCs w:val="24"/>
          <w:shd w:val="clear" w:color="auto" w:fill="FFFFFF"/>
        </w:rPr>
        <w:t xml:space="preserve">) the </w:t>
      </w:r>
      <w:r w:rsidR="00555703" w:rsidRPr="00555703">
        <w:rPr>
          <w:rFonts w:ascii="Garamond" w:hAnsi="Garamond" w:cs="Times New Roman"/>
          <w:color w:val="222222"/>
          <w:sz w:val="24"/>
          <w:szCs w:val="24"/>
          <w:shd w:val="clear" w:color="auto" w:fill="FFFFFF"/>
        </w:rPr>
        <w:t xml:space="preserve">faculty evaluation </w:t>
      </w:r>
      <w:r w:rsidRPr="00555703">
        <w:rPr>
          <w:rFonts w:ascii="Garamond" w:hAnsi="Garamond" w:cs="Times New Roman"/>
          <w:color w:val="222222"/>
          <w:sz w:val="24"/>
          <w:szCs w:val="24"/>
          <w:shd w:val="clear" w:color="auto" w:fill="FFFFFF"/>
        </w:rPr>
        <w:t>committee recommends an “unsatisfactory” evaluation to the Chair and (ii) the Chair concurs with this recommendation.</w:t>
      </w:r>
    </w:p>
    <w:p w14:paraId="7E8B131A" w14:textId="77777777" w:rsidR="00583533" w:rsidRDefault="00583533" w:rsidP="00B41B8D">
      <w:pPr>
        <w:spacing w:after="0"/>
        <w:rPr>
          <w:rFonts w:ascii="Garamond" w:hAnsi="Garamond"/>
          <w:b/>
          <w:bCs/>
          <w:sz w:val="24"/>
        </w:rPr>
      </w:pPr>
    </w:p>
    <w:p w14:paraId="2FF7EE33" w14:textId="4C4B4461" w:rsidR="00B41B8D" w:rsidRDefault="00884876" w:rsidP="00B41B8D">
      <w:pPr>
        <w:spacing w:after="0"/>
        <w:rPr>
          <w:rFonts w:ascii="Garamond" w:hAnsi="Garamond"/>
          <w:b/>
          <w:bCs/>
          <w:sz w:val="24"/>
        </w:rPr>
      </w:pPr>
      <w:r w:rsidRPr="00884876">
        <w:rPr>
          <w:rFonts w:ascii="Garamond" w:hAnsi="Garamond"/>
          <w:b/>
          <w:bCs/>
          <w:sz w:val="24"/>
        </w:rPr>
        <w:t>VII. Criteria for Tenure and Promotion</w:t>
      </w:r>
    </w:p>
    <w:p w14:paraId="39BC97DF" w14:textId="1F697383" w:rsidR="00583533" w:rsidRPr="00583533" w:rsidRDefault="00555703" w:rsidP="00B41B8D">
      <w:pPr>
        <w:spacing w:after="0"/>
        <w:rPr>
          <w:rFonts w:ascii="Garamond" w:hAnsi="Garamond"/>
          <w:sz w:val="24"/>
        </w:rPr>
      </w:pPr>
      <w:r>
        <w:rPr>
          <w:rFonts w:ascii="Garamond" w:hAnsi="Garamond"/>
          <w:sz w:val="24"/>
        </w:rPr>
        <w:t>T</w:t>
      </w:r>
      <w:r w:rsidR="00B41B8D">
        <w:rPr>
          <w:rFonts w:ascii="Garamond" w:hAnsi="Garamond"/>
          <w:sz w:val="24"/>
        </w:rPr>
        <w:t xml:space="preserve">he department will follow the rules and procedures specified by the </w:t>
      </w:r>
      <w:r w:rsidR="004827B0">
        <w:rPr>
          <w:rFonts w:ascii="Garamond" w:hAnsi="Garamond"/>
          <w:sz w:val="24"/>
        </w:rPr>
        <w:t xml:space="preserve">Faculty Handbook and by the </w:t>
      </w:r>
      <w:r w:rsidR="00B41B8D">
        <w:rPr>
          <w:rFonts w:ascii="Garamond" w:hAnsi="Garamond"/>
          <w:sz w:val="24"/>
        </w:rPr>
        <w:t xml:space="preserve">College and University </w:t>
      </w:r>
      <w:r w:rsidR="004827B0">
        <w:rPr>
          <w:rFonts w:ascii="Garamond" w:hAnsi="Garamond"/>
          <w:sz w:val="24"/>
        </w:rPr>
        <w:t xml:space="preserve">guidelines </w:t>
      </w:r>
      <w:r w:rsidR="00B41B8D">
        <w:rPr>
          <w:rFonts w:ascii="Garamond" w:hAnsi="Garamond"/>
          <w:sz w:val="24"/>
        </w:rPr>
        <w:t xml:space="preserve">regarding evaluation of teaching, research and service. When evaluating a candidate’s research, the department shall </w:t>
      </w:r>
      <w:r>
        <w:rPr>
          <w:rFonts w:ascii="Garamond" w:hAnsi="Garamond"/>
          <w:sz w:val="24"/>
        </w:rPr>
        <w:t>under no circumstances</w:t>
      </w:r>
      <w:r w:rsidR="00B41B8D">
        <w:rPr>
          <w:rFonts w:ascii="Garamond" w:hAnsi="Garamond"/>
          <w:sz w:val="24"/>
        </w:rPr>
        <w:t xml:space="preserve"> adopt </w:t>
      </w:r>
      <w:r>
        <w:rPr>
          <w:rFonts w:ascii="Garamond" w:hAnsi="Garamond"/>
          <w:sz w:val="24"/>
        </w:rPr>
        <w:t xml:space="preserve">requirements to publish according to </w:t>
      </w:r>
      <w:r w:rsidR="00B41B8D">
        <w:rPr>
          <w:rFonts w:ascii="Garamond" w:hAnsi="Garamond"/>
          <w:sz w:val="24"/>
        </w:rPr>
        <w:t xml:space="preserve">“journal lists” or </w:t>
      </w:r>
      <w:r>
        <w:rPr>
          <w:rFonts w:ascii="Garamond" w:hAnsi="Garamond"/>
          <w:sz w:val="24"/>
        </w:rPr>
        <w:t xml:space="preserve">other types of </w:t>
      </w:r>
      <w:r w:rsidR="00B41B8D">
        <w:rPr>
          <w:rFonts w:ascii="Garamond" w:hAnsi="Garamond"/>
          <w:sz w:val="24"/>
        </w:rPr>
        <w:t xml:space="preserve">point systems </w:t>
      </w:r>
      <w:r>
        <w:rPr>
          <w:rFonts w:ascii="Garamond" w:hAnsi="Garamond"/>
          <w:sz w:val="24"/>
        </w:rPr>
        <w:t xml:space="preserve">in order </w:t>
      </w:r>
      <w:r w:rsidR="00B41B8D">
        <w:rPr>
          <w:rFonts w:ascii="Garamond" w:hAnsi="Garamond"/>
          <w:sz w:val="24"/>
        </w:rPr>
        <w:t xml:space="preserve">to determine qualifications for tenure or promotion. The department shall </w:t>
      </w:r>
      <w:r>
        <w:rPr>
          <w:rFonts w:ascii="Garamond" w:hAnsi="Garamond"/>
          <w:sz w:val="24"/>
        </w:rPr>
        <w:t xml:space="preserve">always </w:t>
      </w:r>
      <w:r w:rsidR="00B41B8D">
        <w:rPr>
          <w:rFonts w:ascii="Garamond" w:hAnsi="Garamond"/>
          <w:sz w:val="24"/>
        </w:rPr>
        <w:t xml:space="preserve">adopt a holistic view of scholarship that includes an evaluation of journal articles, books and other scholarly </w:t>
      </w:r>
      <w:r>
        <w:rPr>
          <w:rFonts w:ascii="Garamond" w:hAnsi="Garamond"/>
          <w:sz w:val="24"/>
        </w:rPr>
        <w:t>activity</w:t>
      </w:r>
      <w:r w:rsidR="00B41B8D">
        <w:rPr>
          <w:rFonts w:ascii="Garamond" w:hAnsi="Garamond"/>
          <w:sz w:val="24"/>
        </w:rPr>
        <w:t xml:space="preserve"> relevant to </w:t>
      </w:r>
      <w:r>
        <w:rPr>
          <w:rFonts w:ascii="Garamond" w:hAnsi="Garamond"/>
          <w:sz w:val="24"/>
        </w:rPr>
        <w:t>a</w:t>
      </w:r>
      <w:r w:rsidR="00B41B8D">
        <w:rPr>
          <w:rFonts w:ascii="Garamond" w:hAnsi="Garamond"/>
          <w:sz w:val="24"/>
        </w:rPr>
        <w:t xml:space="preserve"> candidate’s research output</w:t>
      </w:r>
      <w:r w:rsidR="004827B0">
        <w:rPr>
          <w:rFonts w:ascii="Garamond" w:hAnsi="Garamond"/>
          <w:sz w:val="24"/>
        </w:rPr>
        <w:t xml:space="preserve"> and the discipline. </w:t>
      </w:r>
    </w:p>
    <w:sectPr w:rsidR="00583533" w:rsidRPr="005835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PSMT">
    <w:panose1 w:val="02020603050405020304"/>
    <w:charset w:val="80"/>
    <w:family w:val="auto"/>
    <w:notTrueType/>
    <w:pitch w:val="default"/>
    <w:sig w:usb0="00000000" w:usb1="08070000" w:usb2="00000010" w:usb3="00000000" w:csb0="00020000" w:csb1="00000000"/>
  </w:font>
  <w:font w:name="TimesNewRomanPS-ItalicMT">
    <w:panose1 w:val="020205030504050903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F057CC"/>
    <w:multiLevelType w:val="hybridMultilevel"/>
    <w:tmpl w:val="D74AEE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A66C55"/>
    <w:multiLevelType w:val="hybridMultilevel"/>
    <w:tmpl w:val="61849B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FFE"/>
    <w:rsid w:val="00026168"/>
    <w:rsid w:val="001315C6"/>
    <w:rsid w:val="001D24E1"/>
    <w:rsid w:val="001E43ED"/>
    <w:rsid w:val="00210A08"/>
    <w:rsid w:val="002425E2"/>
    <w:rsid w:val="0025591F"/>
    <w:rsid w:val="003F47CD"/>
    <w:rsid w:val="00435925"/>
    <w:rsid w:val="004805F0"/>
    <w:rsid w:val="004827B0"/>
    <w:rsid w:val="00494F72"/>
    <w:rsid w:val="004E20B1"/>
    <w:rsid w:val="00555703"/>
    <w:rsid w:val="00583533"/>
    <w:rsid w:val="0063710A"/>
    <w:rsid w:val="00671493"/>
    <w:rsid w:val="006F6451"/>
    <w:rsid w:val="0078667E"/>
    <w:rsid w:val="007C0E72"/>
    <w:rsid w:val="007D43CB"/>
    <w:rsid w:val="00884876"/>
    <w:rsid w:val="00895C30"/>
    <w:rsid w:val="008D7600"/>
    <w:rsid w:val="008E6210"/>
    <w:rsid w:val="00A15409"/>
    <w:rsid w:val="00A8799E"/>
    <w:rsid w:val="00A96921"/>
    <w:rsid w:val="00AF1102"/>
    <w:rsid w:val="00B30540"/>
    <w:rsid w:val="00B41B8D"/>
    <w:rsid w:val="00BA01E0"/>
    <w:rsid w:val="00BE75B7"/>
    <w:rsid w:val="00C707A4"/>
    <w:rsid w:val="00C95810"/>
    <w:rsid w:val="00CB450B"/>
    <w:rsid w:val="00CE589F"/>
    <w:rsid w:val="00D25FFE"/>
    <w:rsid w:val="00DB6163"/>
    <w:rsid w:val="00DC2007"/>
    <w:rsid w:val="00DC3C33"/>
    <w:rsid w:val="00DC550A"/>
    <w:rsid w:val="00DC6DB1"/>
    <w:rsid w:val="00E32945"/>
    <w:rsid w:val="00EA5045"/>
    <w:rsid w:val="00EC7E14"/>
    <w:rsid w:val="00F504D7"/>
    <w:rsid w:val="00F64C5D"/>
    <w:rsid w:val="00FC1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7648C"/>
  <w15:chartTrackingRefBased/>
  <w15:docId w15:val="{B42534DB-D847-4763-A0D0-29134AC81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10A08"/>
    <w:rPr>
      <w:sz w:val="16"/>
      <w:szCs w:val="16"/>
    </w:rPr>
  </w:style>
  <w:style w:type="paragraph" w:styleId="CommentText">
    <w:name w:val="annotation text"/>
    <w:basedOn w:val="Normal"/>
    <w:link w:val="CommentTextChar"/>
    <w:uiPriority w:val="99"/>
    <w:semiHidden/>
    <w:unhideWhenUsed/>
    <w:rsid w:val="00210A08"/>
    <w:pPr>
      <w:spacing w:line="240" w:lineRule="auto"/>
    </w:pPr>
    <w:rPr>
      <w:sz w:val="20"/>
      <w:szCs w:val="20"/>
    </w:rPr>
  </w:style>
  <w:style w:type="character" w:customStyle="1" w:styleId="CommentTextChar">
    <w:name w:val="Comment Text Char"/>
    <w:basedOn w:val="DefaultParagraphFont"/>
    <w:link w:val="CommentText"/>
    <w:uiPriority w:val="99"/>
    <w:semiHidden/>
    <w:rsid w:val="00210A08"/>
    <w:rPr>
      <w:sz w:val="20"/>
      <w:szCs w:val="20"/>
    </w:rPr>
  </w:style>
  <w:style w:type="paragraph" w:styleId="CommentSubject">
    <w:name w:val="annotation subject"/>
    <w:basedOn w:val="CommentText"/>
    <w:next w:val="CommentText"/>
    <w:link w:val="CommentSubjectChar"/>
    <w:uiPriority w:val="99"/>
    <w:semiHidden/>
    <w:unhideWhenUsed/>
    <w:rsid w:val="00210A08"/>
    <w:rPr>
      <w:b/>
      <w:bCs/>
    </w:rPr>
  </w:style>
  <w:style w:type="character" w:customStyle="1" w:styleId="CommentSubjectChar">
    <w:name w:val="Comment Subject Char"/>
    <w:basedOn w:val="CommentTextChar"/>
    <w:link w:val="CommentSubject"/>
    <w:uiPriority w:val="99"/>
    <w:semiHidden/>
    <w:rsid w:val="00210A08"/>
    <w:rPr>
      <w:b/>
      <w:bCs/>
      <w:sz w:val="20"/>
      <w:szCs w:val="20"/>
    </w:rPr>
  </w:style>
  <w:style w:type="paragraph" w:styleId="BalloonText">
    <w:name w:val="Balloon Text"/>
    <w:basedOn w:val="Normal"/>
    <w:link w:val="BalloonTextChar"/>
    <w:uiPriority w:val="99"/>
    <w:semiHidden/>
    <w:unhideWhenUsed/>
    <w:rsid w:val="00210A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A08"/>
    <w:rPr>
      <w:rFonts w:ascii="Segoe UI" w:hAnsi="Segoe UI" w:cs="Segoe UI"/>
      <w:sz w:val="18"/>
      <w:szCs w:val="18"/>
    </w:rPr>
  </w:style>
  <w:style w:type="paragraph" w:styleId="ListParagraph">
    <w:name w:val="List Paragraph"/>
    <w:basedOn w:val="Normal"/>
    <w:uiPriority w:val="34"/>
    <w:qFormat/>
    <w:rsid w:val="00A969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600ECFB9470941A965225407C27A42" ma:contentTypeVersion="6" ma:contentTypeDescription="Create a new document." ma:contentTypeScope="" ma:versionID="d750481999fda75a664c161d24a324f6">
  <xsd:schema xmlns:xsd="http://www.w3.org/2001/XMLSchema" xmlns:xs="http://www.w3.org/2001/XMLSchema" xmlns:p="http://schemas.microsoft.com/office/2006/metadata/properties" xmlns:ns2="6f84ce8a-a664-46f1-8ad7-53c2430a703f" xmlns:ns3="1e35e591-cceb-45d0-88a3-941142d946d1" targetNamespace="http://schemas.microsoft.com/office/2006/metadata/properties" ma:root="true" ma:fieldsID="43ffdbfbde169c6d47bb031221c126fd" ns2:_="" ns3:_="">
    <xsd:import namespace="6f84ce8a-a664-46f1-8ad7-53c2430a703f"/>
    <xsd:import namespace="1e35e591-cceb-45d0-88a3-941142d946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ce8a-a664-46f1-8ad7-53c2430a70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35e591-cceb-45d0-88a3-941142d946d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2F0D6C-2FA5-442F-A046-8CE6C11320BE}"/>
</file>

<file path=customXml/itemProps2.xml><?xml version="1.0" encoding="utf-8"?>
<ds:datastoreItem xmlns:ds="http://schemas.openxmlformats.org/officeDocument/2006/customXml" ds:itemID="{43DB671E-B0F7-45FF-A285-00FF95B7CCA9}"/>
</file>

<file path=customXml/itemProps3.xml><?xml version="1.0" encoding="utf-8"?>
<ds:datastoreItem xmlns:ds="http://schemas.openxmlformats.org/officeDocument/2006/customXml" ds:itemID="{83B2BC79-D7AE-44F0-B4E1-D7A84B508C37}"/>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B Mollerstrom</dc:creator>
  <cp:keywords/>
  <dc:description/>
  <cp:lastModifiedBy>Jaime R Lester</cp:lastModifiedBy>
  <cp:revision>2</cp:revision>
  <cp:lastPrinted>2020-02-25T14:43:00Z</cp:lastPrinted>
  <dcterms:created xsi:type="dcterms:W3CDTF">2020-08-04T14:31:00Z</dcterms:created>
  <dcterms:modified xsi:type="dcterms:W3CDTF">2020-08-04T14:31:00Z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0x010100E3600ECFB9470941A965225407C27A42</vt:lpwstr>
  </property>
</Properties>
</file>