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539E" w14:textId="69B9A945" w:rsidR="008A62B5" w:rsidRDefault="00504C9F" w:rsidP="00504C9F">
      <w:pPr>
        <w:spacing w:after="0"/>
        <w:contextualSpacing/>
        <w:jc w:val="center"/>
      </w:pPr>
      <w:r>
        <w:t xml:space="preserve">HEP </w:t>
      </w:r>
      <w:r w:rsidR="00A850FE">
        <w:t xml:space="preserve">Practicum </w:t>
      </w:r>
      <w:r>
        <w:t>Evaluation</w:t>
      </w:r>
      <w:r w:rsidR="00A850FE">
        <w:t xml:space="preserve"> – Administration </w:t>
      </w:r>
    </w:p>
    <w:p w14:paraId="5BFB8FAB" w14:textId="77777777" w:rsidR="00504C9F" w:rsidRDefault="00504C9F" w:rsidP="00504C9F">
      <w:pPr>
        <w:spacing w:after="0"/>
        <w:contextualSpacing/>
        <w:jc w:val="center"/>
      </w:pPr>
    </w:p>
    <w:p w14:paraId="5CC36C19" w14:textId="77777777" w:rsidR="00504C9F" w:rsidRDefault="00504C9F" w:rsidP="00504C9F">
      <w:pPr>
        <w:spacing w:after="0"/>
        <w:contextualSpacing/>
      </w:pPr>
      <w:r>
        <w:t>Student’s Name:</w:t>
      </w:r>
    </w:p>
    <w:p w14:paraId="5016DC7D" w14:textId="77777777" w:rsidR="00504C9F" w:rsidRDefault="00504C9F" w:rsidP="00504C9F">
      <w:pPr>
        <w:spacing w:after="0"/>
        <w:contextualSpacing/>
      </w:pPr>
    </w:p>
    <w:p w14:paraId="18158659" w14:textId="77777777" w:rsidR="00504C9F" w:rsidRDefault="00DB3DEE" w:rsidP="00504C9F">
      <w:pPr>
        <w:spacing w:after="0"/>
        <w:contextualSpacing/>
      </w:pPr>
      <w:r>
        <w:t xml:space="preserve">Please use the following scale to evaluate the intern’s ability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710"/>
        <w:gridCol w:w="1710"/>
        <w:gridCol w:w="1710"/>
        <w:gridCol w:w="1710"/>
        <w:gridCol w:w="1530"/>
      </w:tblGrid>
      <w:tr w:rsidR="00504C9F" w14:paraId="4832ACBE" w14:textId="77777777" w:rsidTr="00DB3DEE">
        <w:tc>
          <w:tcPr>
            <w:tcW w:w="4068" w:type="dxa"/>
          </w:tcPr>
          <w:p w14:paraId="0CCFBD22" w14:textId="77777777" w:rsidR="00504C9F" w:rsidRDefault="00504C9F" w:rsidP="00504C9F">
            <w:pPr>
              <w:contextualSpacing/>
            </w:pPr>
            <w:r>
              <w:t>Criteria</w:t>
            </w:r>
          </w:p>
        </w:tc>
        <w:tc>
          <w:tcPr>
            <w:tcW w:w="1710" w:type="dxa"/>
          </w:tcPr>
          <w:p w14:paraId="189768B1" w14:textId="77777777" w:rsidR="00504C9F" w:rsidRDefault="00DB3DEE" w:rsidP="00504C9F">
            <w:pPr>
              <w:contextualSpacing/>
            </w:pPr>
            <w:r>
              <w:t>4</w:t>
            </w:r>
          </w:p>
          <w:p w14:paraId="03980FA4" w14:textId="77777777" w:rsidR="00DB3DEE" w:rsidRDefault="00DB3DEE" w:rsidP="00504C9F">
            <w:pPr>
              <w:contextualSpacing/>
            </w:pPr>
            <w:r>
              <w:t>Exceeded Expectations</w:t>
            </w:r>
          </w:p>
        </w:tc>
        <w:tc>
          <w:tcPr>
            <w:tcW w:w="1710" w:type="dxa"/>
          </w:tcPr>
          <w:p w14:paraId="7B9CC909" w14:textId="77777777" w:rsidR="00504C9F" w:rsidRDefault="00DB3DEE" w:rsidP="00504C9F">
            <w:pPr>
              <w:contextualSpacing/>
            </w:pPr>
            <w:r>
              <w:t>3</w:t>
            </w:r>
          </w:p>
          <w:p w14:paraId="48D962E4" w14:textId="77777777" w:rsidR="00DB3DEE" w:rsidRDefault="00DB3DEE" w:rsidP="00504C9F">
            <w:pPr>
              <w:contextualSpacing/>
            </w:pPr>
            <w:r>
              <w:t>Met Expectations</w:t>
            </w:r>
          </w:p>
        </w:tc>
        <w:tc>
          <w:tcPr>
            <w:tcW w:w="1710" w:type="dxa"/>
          </w:tcPr>
          <w:p w14:paraId="56B3B226" w14:textId="77777777" w:rsidR="00DB3DEE" w:rsidRDefault="00DB3DEE" w:rsidP="00504C9F">
            <w:pPr>
              <w:contextualSpacing/>
            </w:pPr>
            <w:r>
              <w:t>2</w:t>
            </w:r>
          </w:p>
          <w:p w14:paraId="46C6362B" w14:textId="77777777" w:rsidR="00504C9F" w:rsidRDefault="00DB3DEE" w:rsidP="00504C9F">
            <w:pPr>
              <w:contextualSpacing/>
            </w:pPr>
            <w:r>
              <w:t>Minimally Met Expectations</w:t>
            </w:r>
          </w:p>
        </w:tc>
        <w:tc>
          <w:tcPr>
            <w:tcW w:w="1710" w:type="dxa"/>
          </w:tcPr>
          <w:p w14:paraId="3D18EBB5" w14:textId="77777777" w:rsidR="00504C9F" w:rsidRDefault="00DB3DEE" w:rsidP="00504C9F">
            <w:pPr>
              <w:contextualSpacing/>
            </w:pPr>
            <w:r>
              <w:t>1</w:t>
            </w:r>
          </w:p>
          <w:p w14:paraId="001761AA" w14:textId="77777777" w:rsidR="00DB3DEE" w:rsidRDefault="00DB3DEE" w:rsidP="00504C9F">
            <w:pPr>
              <w:contextualSpacing/>
            </w:pPr>
            <w:r>
              <w:t>Did not Meet Expectations</w:t>
            </w:r>
          </w:p>
        </w:tc>
        <w:tc>
          <w:tcPr>
            <w:tcW w:w="1530" w:type="dxa"/>
          </w:tcPr>
          <w:p w14:paraId="1C0A613F" w14:textId="77777777" w:rsidR="00DB3DEE" w:rsidRDefault="00504C9F" w:rsidP="00504C9F">
            <w:pPr>
              <w:contextualSpacing/>
            </w:pPr>
            <w:r>
              <w:t xml:space="preserve">0 </w:t>
            </w:r>
          </w:p>
          <w:p w14:paraId="554160FD" w14:textId="77777777" w:rsidR="00504C9F" w:rsidRDefault="00504C9F" w:rsidP="00504C9F">
            <w:pPr>
              <w:contextualSpacing/>
            </w:pPr>
            <w:r>
              <w:t>Not Observed</w:t>
            </w:r>
            <w:r w:rsidR="00DB3DEE">
              <w:t xml:space="preserve"> or not applicable</w:t>
            </w:r>
          </w:p>
        </w:tc>
      </w:tr>
      <w:tr w:rsidR="00504C9F" w14:paraId="35F8EAEE" w14:textId="77777777" w:rsidTr="00DB3DEE">
        <w:tc>
          <w:tcPr>
            <w:tcW w:w="4068" w:type="dxa"/>
          </w:tcPr>
          <w:p w14:paraId="5B19BEE7" w14:textId="77777777" w:rsidR="00504C9F" w:rsidRDefault="00DB3DEE" w:rsidP="00504C9F">
            <w:pPr>
              <w:contextualSpacing/>
            </w:pPr>
            <w:r>
              <w:t>Envision</w:t>
            </w:r>
            <w:r w:rsidR="00BD7DE7">
              <w:t>s</w:t>
            </w:r>
            <w:r w:rsidR="00125794">
              <w:t xml:space="preserve"> </w:t>
            </w:r>
            <w:r>
              <w:t>admin</w:t>
            </w:r>
            <w:r w:rsidR="00125794">
              <w:t>istrative responsibilities holistically and in the larger institutional context (understand</w:t>
            </w:r>
            <w:r w:rsidR="00FC14F4">
              <w:t>s</w:t>
            </w:r>
            <w:r w:rsidR="00125794">
              <w:t xml:space="preserve"> the big picture)</w:t>
            </w:r>
          </w:p>
        </w:tc>
        <w:tc>
          <w:tcPr>
            <w:tcW w:w="1710" w:type="dxa"/>
          </w:tcPr>
          <w:p w14:paraId="05BD8182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521E06AE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64F332BA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60EDEA87" w14:textId="77777777" w:rsidR="00504C9F" w:rsidRDefault="00504C9F" w:rsidP="00504C9F">
            <w:pPr>
              <w:contextualSpacing/>
            </w:pPr>
          </w:p>
        </w:tc>
        <w:tc>
          <w:tcPr>
            <w:tcW w:w="1530" w:type="dxa"/>
          </w:tcPr>
          <w:p w14:paraId="224B1888" w14:textId="77777777" w:rsidR="00504C9F" w:rsidRDefault="00504C9F" w:rsidP="00504C9F">
            <w:pPr>
              <w:contextualSpacing/>
            </w:pPr>
          </w:p>
        </w:tc>
      </w:tr>
      <w:tr w:rsidR="00504C9F" w14:paraId="4520981C" w14:textId="77777777" w:rsidTr="00DB3DEE">
        <w:tc>
          <w:tcPr>
            <w:tcW w:w="4068" w:type="dxa"/>
          </w:tcPr>
          <w:p w14:paraId="295977EA" w14:textId="77777777" w:rsidR="00504C9F" w:rsidRDefault="0048768F" w:rsidP="00504C9F">
            <w:pPr>
              <w:contextualSpacing/>
            </w:pPr>
            <w:r>
              <w:t>Understands</w:t>
            </w:r>
            <w:r w:rsidR="00DB3DEE">
              <w:t xml:space="preserve"> the</w:t>
            </w:r>
            <w:r w:rsidR="00125794">
              <w:t xml:space="preserve"> interplay </w:t>
            </w:r>
            <w:r w:rsidR="00DB3DEE">
              <w:t>of the administrative workplace environment, goals, mission</w:t>
            </w:r>
          </w:p>
        </w:tc>
        <w:tc>
          <w:tcPr>
            <w:tcW w:w="1710" w:type="dxa"/>
          </w:tcPr>
          <w:p w14:paraId="685A2279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64E96D52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6A13DC2C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16F267B7" w14:textId="77777777" w:rsidR="00504C9F" w:rsidRDefault="00504C9F" w:rsidP="00504C9F">
            <w:pPr>
              <w:contextualSpacing/>
            </w:pPr>
          </w:p>
        </w:tc>
        <w:tc>
          <w:tcPr>
            <w:tcW w:w="1530" w:type="dxa"/>
          </w:tcPr>
          <w:p w14:paraId="6C81A840" w14:textId="77777777" w:rsidR="00504C9F" w:rsidRDefault="00504C9F" w:rsidP="00504C9F">
            <w:pPr>
              <w:contextualSpacing/>
            </w:pPr>
          </w:p>
        </w:tc>
      </w:tr>
      <w:tr w:rsidR="00504C9F" w14:paraId="23E69B9D" w14:textId="77777777" w:rsidTr="00DB3DEE">
        <w:tc>
          <w:tcPr>
            <w:tcW w:w="4068" w:type="dxa"/>
          </w:tcPr>
          <w:p w14:paraId="0E784391" w14:textId="77777777" w:rsidR="00504C9F" w:rsidRDefault="00DB3DEE" w:rsidP="00504C9F">
            <w:pPr>
              <w:contextualSpacing/>
            </w:pPr>
            <w:r>
              <w:t>Prepare</w:t>
            </w:r>
            <w:r w:rsidR="00125794">
              <w:t>s</w:t>
            </w:r>
            <w:r>
              <w:t xml:space="preserve"> clear, concise reports, electronic communications, etc. for the mentor/administrator</w:t>
            </w:r>
          </w:p>
        </w:tc>
        <w:tc>
          <w:tcPr>
            <w:tcW w:w="1710" w:type="dxa"/>
          </w:tcPr>
          <w:p w14:paraId="36C4B98A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340EAEE3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32580671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75FBFDEE" w14:textId="77777777" w:rsidR="00504C9F" w:rsidRDefault="00504C9F" w:rsidP="00504C9F">
            <w:pPr>
              <w:contextualSpacing/>
            </w:pPr>
          </w:p>
        </w:tc>
        <w:tc>
          <w:tcPr>
            <w:tcW w:w="1530" w:type="dxa"/>
          </w:tcPr>
          <w:p w14:paraId="5F498E57" w14:textId="77777777" w:rsidR="00504C9F" w:rsidRDefault="00504C9F" w:rsidP="00504C9F">
            <w:pPr>
              <w:contextualSpacing/>
            </w:pPr>
          </w:p>
        </w:tc>
      </w:tr>
      <w:tr w:rsidR="0048768F" w14:paraId="1A3E56B2" w14:textId="77777777" w:rsidTr="00DB3DEE">
        <w:tc>
          <w:tcPr>
            <w:tcW w:w="4068" w:type="dxa"/>
          </w:tcPr>
          <w:p w14:paraId="60ECA11D" w14:textId="77777777" w:rsidR="0048768F" w:rsidRDefault="0048768F" w:rsidP="00504C9F">
            <w:pPr>
              <w:contextualSpacing/>
            </w:pPr>
            <w:r w:rsidRPr="0048768F">
              <w:t>Communicate</w:t>
            </w:r>
            <w:r>
              <w:t>s</w:t>
            </w:r>
            <w:r w:rsidRPr="0048768F">
              <w:t xml:space="preserve"> clearly and effectively with stakeholders in order to advance the work of the administrative unit</w:t>
            </w:r>
          </w:p>
        </w:tc>
        <w:tc>
          <w:tcPr>
            <w:tcW w:w="1710" w:type="dxa"/>
          </w:tcPr>
          <w:p w14:paraId="70EDAF85" w14:textId="77777777" w:rsidR="0048768F" w:rsidRDefault="0048768F" w:rsidP="00504C9F">
            <w:pPr>
              <w:contextualSpacing/>
            </w:pPr>
          </w:p>
        </w:tc>
        <w:tc>
          <w:tcPr>
            <w:tcW w:w="1710" w:type="dxa"/>
          </w:tcPr>
          <w:p w14:paraId="69738749" w14:textId="77777777" w:rsidR="0048768F" w:rsidRDefault="0048768F" w:rsidP="00504C9F">
            <w:pPr>
              <w:contextualSpacing/>
            </w:pPr>
          </w:p>
        </w:tc>
        <w:tc>
          <w:tcPr>
            <w:tcW w:w="1710" w:type="dxa"/>
          </w:tcPr>
          <w:p w14:paraId="1019F309" w14:textId="77777777" w:rsidR="0048768F" w:rsidRDefault="0048768F" w:rsidP="00504C9F">
            <w:pPr>
              <w:contextualSpacing/>
            </w:pPr>
          </w:p>
        </w:tc>
        <w:tc>
          <w:tcPr>
            <w:tcW w:w="1710" w:type="dxa"/>
          </w:tcPr>
          <w:p w14:paraId="4E8D48E1" w14:textId="77777777" w:rsidR="0048768F" w:rsidRDefault="0048768F" w:rsidP="00504C9F">
            <w:pPr>
              <w:contextualSpacing/>
            </w:pPr>
          </w:p>
        </w:tc>
        <w:tc>
          <w:tcPr>
            <w:tcW w:w="1530" w:type="dxa"/>
          </w:tcPr>
          <w:p w14:paraId="1D31CAD0" w14:textId="77777777" w:rsidR="0048768F" w:rsidRDefault="0048768F" w:rsidP="00504C9F">
            <w:pPr>
              <w:contextualSpacing/>
            </w:pPr>
          </w:p>
        </w:tc>
      </w:tr>
      <w:tr w:rsidR="00504C9F" w14:paraId="12CFD002" w14:textId="77777777" w:rsidTr="00DB3DEE">
        <w:tc>
          <w:tcPr>
            <w:tcW w:w="4068" w:type="dxa"/>
          </w:tcPr>
          <w:p w14:paraId="6490A8ED" w14:textId="77777777" w:rsidR="00504C9F" w:rsidRDefault="00264AD8" w:rsidP="00504C9F">
            <w:pPr>
              <w:contextualSpacing/>
            </w:pPr>
            <w:r>
              <w:t>Respect</w:t>
            </w:r>
            <w:r w:rsidR="00125794">
              <w:t xml:space="preserve">s and promotes </w:t>
            </w:r>
            <w:r>
              <w:t xml:space="preserve"> diversity </w:t>
            </w:r>
          </w:p>
        </w:tc>
        <w:tc>
          <w:tcPr>
            <w:tcW w:w="1710" w:type="dxa"/>
          </w:tcPr>
          <w:p w14:paraId="1CAD8A21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4898DB65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2B258F81" w14:textId="77777777" w:rsidR="00504C9F" w:rsidRDefault="00504C9F" w:rsidP="00504C9F">
            <w:pPr>
              <w:contextualSpacing/>
            </w:pPr>
          </w:p>
        </w:tc>
        <w:tc>
          <w:tcPr>
            <w:tcW w:w="1710" w:type="dxa"/>
          </w:tcPr>
          <w:p w14:paraId="5AFF0B39" w14:textId="77777777" w:rsidR="00504C9F" w:rsidRDefault="00504C9F" w:rsidP="00504C9F">
            <w:pPr>
              <w:contextualSpacing/>
            </w:pPr>
          </w:p>
        </w:tc>
        <w:tc>
          <w:tcPr>
            <w:tcW w:w="1530" w:type="dxa"/>
          </w:tcPr>
          <w:p w14:paraId="055E6EDD" w14:textId="77777777" w:rsidR="00504C9F" w:rsidRDefault="00504C9F" w:rsidP="00504C9F">
            <w:pPr>
              <w:contextualSpacing/>
            </w:pPr>
          </w:p>
        </w:tc>
      </w:tr>
      <w:tr w:rsidR="00125794" w14:paraId="60DD0AF1" w14:textId="77777777" w:rsidTr="00DB3DEE">
        <w:tc>
          <w:tcPr>
            <w:tcW w:w="4068" w:type="dxa"/>
          </w:tcPr>
          <w:p w14:paraId="496B8749" w14:textId="77777777" w:rsidR="00125794" w:rsidRDefault="00125794" w:rsidP="00504C9F">
            <w:pPr>
              <w:contextualSpacing/>
            </w:pPr>
            <w:r>
              <w:t>Works well with a variety of others</w:t>
            </w:r>
          </w:p>
        </w:tc>
        <w:tc>
          <w:tcPr>
            <w:tcW w:w="1710" w:type="dxa"/>
          </w:tcPr>
          <w:p w14:paraId="3D31DBF4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3CCFF0B7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1052647D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43E5D83E" w14:textId="77777777" w:rsidR="00125794" w:rsidRDefault="00125794" w:rsidP="00504C9F">
            <w:pPr>
              <w:contextualSpacing/>
            </w:pPr>
          </w:p>
        </w:tc>
        <w:tc>
          <w:tcPr>
            <w:tcW w:w="1530" w:type="dxa"/>
          </w:tcPr>
          <w:p w14:paraId="63A58B47" w14:textId="77777777" w:rsidR="00125794" w:rsidRDefault="00125794" w:rsidP="00504C9F">
            <w:pPr>
              <w:contextualSpacing/>
            </w:pPr>
          </w:p>
        </w:tc>
      </w:tr>
      <w:tr w:rsidR="00125794" w14:paraId="45053936" w14:textId="77777777" w:rsidTr="00DB3DEE">
        <w:tc>
          <w:tcPr>
            <w:tcW w:w="4068" w:type="dxa"/>
          </w:tcPr>
          <w:p w14:paraId="1AF9ABD3" w14:textId="77777777" w:rsidR="00125794" w:rsidRDefault="00FC14F4" w:rsidP="00504C9F">
            <w:pPr>
              <w:contextualSpacing/>
            </w:pPr>
            <w:r>
              <w:t>Completes</w:t>
            </w:r>
            <w:r w:rsidR="00125794">
              <w:t xml:space="preserve"> tasks as proposed</w:t>
            </w:r>
          </w:p>
        </w:tc>
        <w:tc>
          <w:tcPr>
            <w:tcW w:w="1710" w:type="dxa"/>
          </w:tcPr>
          <w:p w14:paraId="7741832F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2752917F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25A46C83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2FE399FC" w14:textId="77777777" w:rsidR="00125794" w:rsidRDefault="00125794" w:rsidP="00504C9F">
            <w:pPr>
              <w:contextualSpacing/>
            </w:pPr>
          </w:p>
        </w:tc>
        <w:tc>
          <w:tcPr>
            <w:tcW w:w="1530" w:type="dxa"/>
          </w:tcPr>
          <w:p w14:paraId="49971B75" w14:textId="77777777" w:rsidR="00125794" w:rsidRDefault="00125794" w:rsidP="00504C9F">
            <w:pPr>
              <w:contextualSpacing/>
            </w:pPr>
          </w:p>
        </w:tc>
      </w:tr>
      <w:tr w:rsidR="00125794" w14:paraId="3846FD4A" w14:textId="77777777" w:rsidTr="00DB3DEE">
        <w:tc>
          <w:tcPr>
            <w:tcW w:w="4068" w:type="dxa"/>
          </w:tcPr>
          <w:p w14:paraId="7470A10F" w14:textId="77777777" w:rsidR="00125794" w:rsidRDefault="00BD7DE7" w:rsidP="00504C9F">
            <w:pPr>
              <w:contextualSpacing/>
            </w:pPr>
            <w:r>
              <w:t>Is o</w:t>
            </w:r>
            <w:r w:rsidR="00125794">
              <w:t xml:space="preserve">pen to feedback and </w:t>
            </w:r>
            <w:r w:rsidR="0048768F">
              <w:t xml:space="preserve">new </w:t>
            </w:r>
            <w:r w:rsidR="00125794">
              <w:t>learning</w:t>
            </w:r>
          </w:p>
        </w:tc>
        <w:tc>
          <w:tcPr>
            <w:tcW w:w="1710" w:type="dxa"/>
          </w:tcPr>
          <w:p w14:paraId="1FDFB17D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63A8D7C2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5F6A1507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03B5886F" w14:textId="77777777" w:rsidR="00125794" w:rsidRDefault="00125794" w:rsidP="00504C9F">
            <w:pPr>
              <w:contextualSpacing/>
            </w:pPr>
          </w:p>
        </w:tc>
        <w:tc>
          <w:tcPr>
            <w:tcW w:w="1530" w:type="dxa"/>
          </w:tcPr>
          <w:p w14:paraId="663FCA76" w14:textId="77777777" w:rsidR="00125794" w:rsidRDefault="00125794" w:rsidP="00504C9F">
            <w:pPr>
              <w:contextualSpacing/>
            </w:pPr>
          </w:p>
        </w:tc>
      </w:tr>
      <w:tr w:rsidR="00125794" w14:paraId="57253813" w14:textId="77777777" w:rsidTr="00DB3DEE">
        <w:tc>
          <w:tcPr>
            <w:tcW w:w="4068" w:type="dxa"/>
          </w:tcPr>
          <w:p w14:paraId="166FD35B" w14:textId="77777777" w:rsidR="00125794" w:rsidRDefault="00125794" w:rsidP="00504C9F">
            <w:pPr>
              <w:contextualSpacing/>
            </w:pPr>
            <w:r>
              <w:t>Uses theory to guide work</w:t>
            </w:r>
          </w:p>
        </w:tc>
        <w:tc>
          <w:tcPr>
            <w:tcW w:w="1710" w:type="dxa"/>
          </w:tcPr>
          <w:p w14:paraId="5B0C0ADF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7809EB6B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2F9962FB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2A76FB72" w14:textId="77777777" w:rsidR="00125794" w:rsidRDefault="00125794" w:rsidP="00504C9F">
            <w:pPr>
              <w:contextualSpacing/>
            </w:pPr>
          </w:p>
        </w:tc>
        <w:tc>
          <w:tcPr>
            <w:tcW w:w="1530" w:type="dxa"/>
          </w:tcPr>
          <w:p w14:paraId="31990A19" w14:textId="77777777" w:rsidR="00125794" w:rsidRDefault="00125794" w:rsidP="00504C9F">
            <w:pPr>
              <w:contextualSpacing/>
            </w:pPr>
          </w:p>
        </w:tc>
      </w:tr>
      <w:tr w:rsidR="00125794" w14:paraId="2171CC18" w14:textId="77777777" w:rsidTr="00DB3DEE">
        <w:tc>
          <w:tcPr>
            <w:tcW w:w="4068" w:type="dxa"/>
          </w:tcPr>
          <w:p w14:paraId="49E50652" w14:textId="77777777" w:rsidR="00125794" w:rsidRDefault="00125794" w:rsidP="00504C9F">
            <w:pPr>
              <w:contextualSpacing/>
            </w:pPr>
            <w:r>
              <w:t xml:space="preserve">Contributes to an ethical </w:t>
            </w:r>
            <w:r w:rsidR="009839A6">
              <w:t xml:space="preserve">and professional </w:t>
            </w:r>
            <w:r>
              <w:t>environment</w:t>
            </w:r>
          </w:p>
        </w:tc>
        <w:tc>
          <w:tcPr>
            <w:tcW w:w="1710" w:type="dxa"/>
          </w:tcPr>
          <w:p w14:paraId="72305453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431FDA81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380E6580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1B58A2CA" w14:textId="77777777" w:rsidR="00125794" w:rsidRDefault="00125794" w:rsidP="00504C9F">
            <w:pPr>
              <w:contextualSpacing/>
            </w:pPr>
          </w:p>
        </w:tc>
        <w:tc>
          <w:tcPr>
            <w:tcW w:w="1530" w:type="dxa"/>
          </w:tcPr>
          <w:p w14:paraId="3269D735" w14:textId="77777777" w:rsidR="00125794" w:rsidRDefault="00125794" w:rsidP="00504C9F">
            <w:pPr>
              <w:contextualSpacing/>
            </w:pPr>
          </w:p>
        </w:tc>
      </w:tr>
      <w:tr w:rsidR="009839A6" w14:paraId="640A110E" w14:textId="77777777" w:rsidTr="00DB3DEE">
        <w:tc>
          <w:tcPr>
            <w:tcW w:w="4068" w:type="dxa"/>
          </w:tcPr>
          <w:p w14:paraId="25AF8545" w14:textId="77777777" w:rsidR="009839A6" w:rsidRDefault="009839A6" w:rsidP="00504C9F">
            <w:pPr>
              <w:contextualSpacing/>
            </w:pPr>
            <w:r>
              <w:t>Recognizes ethical dilemmas</w:t>
            </w:r>
          </w:p>
        </w:tc>
        <w:tc>
          <w:tcPr>
            <w:tcW w:w="1710" w:type="dxa"/>
          </w:tcPr>
          <w:p w14:paraId="599865A8" w14:textId="77777777" w:rsidR="009839A6" w:rsidRDefault="009839A6" w:rsidP="00504C9F">
            <w:pPr>
              <w:contextualSpacing/>
            </w:pPr>
          </w:p>
        </w:tc>
        <w:tc>
          <w:tcPr>
            <w:tcW w:w="1710" w:type="dxa"/>
          </w:tcPr>
          <w:p w14:paraId="4680C3B5" w14:textId="77777777" w:rsidR="009839A6" w:rsidRDefault="009839A6" w:rsidP="00504C9F">
            <w:pPr>
              <w:contextualSpacing/>
            </w:pPr>
          </w:p>
        </w:tc>
        <w:tc>
          <w:tcPr>
            <w:tcW w:w="1710" w:type="dxa"/>
          </w:tcPr>
          <w:p w14:paraId="54E0E340" w14:textId="77777777" w:rsidR="009839A6" w:rsidRDefault="009839A6" w:rsidP="00504C9F">
            <w:pPr>
              <w:contextualSpacing/>
            </w:pPr>
          </w:p>
        </w:tc>
        <w:tc>
          <w:tcPr>
            <w:tcW w:w="1710" w:type="dxa"/>
          </w:tcPr>
          <w:p w14:paraId="527AE8B0" w14:textId="77777777" w:rsidR="009839A6" w:rsidRDefault="009839A6" w:rsidP="00504C9F">
            <w:pPr>
              <w:contextualSpacing/>
            </w:pPr>
          </w:p>
        </w:tc>
        <w:tc>
          <w:tcPr>
            <w:tcW w:w="1530" w:type="dxa"/>
          </w:tcPr>
          <w:p w14:paraId="503D8AFE" w14:textId="77777777" w:rsidR="009839A6" w:rsidRDefault="009839A6" w:rsidP="00504C9F">
            <w:pPr>
              <w:contextualSpacing/>
            </w:pPr>
          </w:p>
        </w:tc>
      </w:tr>
      <w:tr w:rsidR="00125794" w14:paraId="3CAB8B14" w14:textId="77777777" w:rsidTr="00DB3DEE">
        <w:tc>
          <w:tcPr>
            <w:tcW w:w="4068" w:type="dxa"/>
          </w:tcPr>
          <w:p w14:paraId="713D3DAB" w14:textId="77777777" w:rsidR="00125794" w:rsidRDefault="00125794" w:rsidP="00504C9F">
            <w:pPr>
              <w:contextualSpacing/>
            </w:pPr>
            <w:r>
              <w:t>Add</w:t>
            </w:r>
            <w:r w:rsidR="00BD7DE7">
              <w:t>s</w:t>
            </w:r>
            <w:r>
              <w:t xml:space="preserve"> positively to the work of the team</w:t>
            </w:r>
          </w:p>
        </w:tc>
        <w:tc>
          <w:tcPr>
            <w:tcW w:w="1710" w:type="dxa"/>
          </w:tcPr>
          <w:p w14:paraId="5573C56D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5569CDA0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57024399" w14:textId="77777777" w:rsidR="00125794" w:rsidRDefault="00125794" w:rsidP="00504C9F">
            <w:pPr>
              <w:contextualSpacing/>
            </w:pPr>
          </w:p>
        </w:tc>
        <w:tc>
          <w:tcPr>
            <w:tcW w:w="1710" w:type="dxa"/>
          </w:tcPr>
          <w:p w14:paraId="0CE82192" w14:textId="77777777" w:rsidR="00125794" w:rsidRDefault="00125794" w:rsidP="00504C9F">
            <w:pPr>
              <w:contextualSpacing/>
            </w:pPr>
          </w:p>
        </w:tc>
        <w:tc>
          <w:tcPr>
            <w:tcW w:w="1530" w:type="dxa"/>
          </w:tcPr>
          <w:p w14:paraId="405CA17A" w14:textId="77777777" w:rsidR="00125794" w:rsidRDefault="00125794" w:rsidP="00504C9F">
            <w:pPr>
              <w:contextualSpacing/>
            </w:pPr>
          </w:p>
        </w:tc>
      </w:tr>
      <w:tr w:rsidR="00DB3DEE" w14:paraId="5B38DB60" w14:textId="77777777" w:rsidTr="00DB3DEE">
        <w:tc>
          <w:tcPr>
            <w:tcW w:w="4068" w:type="dxa"/>
          </w:tcPr>
          <w:p w14:paraId="1C035C3A" w14:textId="77777777" w:rsidR="00DB3DEE" w:rsidRDefault="00DB3DEE" w:rsidP="00504C9F">
            <w:pPr>
              <w:contextualSpacing/>
            </w:pPr>
            <w:r>
              <w:t>Complete</w:t>
            </w:r>
            <w:r w:rsidR="0036777F">
              <w:t>d</w:t>
            </w:r>
            <w:r w:rsidR="00125794">
              <w:t xml:space="preserve"> required </w:t>
            </w:r>
            <w:r>
              <w:t xml:space="preserve">hours </w:t>
            </w:r>
          </w:p>
        </w:tc>
        <w:tc>
          <w:tcPr>
            <w:tcW w:w="1710" w:type="dxa"/>
          </w:tcPr>
          <w:p w14:paraId="47F5EE5E" w14:textId="77777777" w:rsidR="00DB3DEE" w:rsidRDefault="00DB3DEE" w:rsidP="00504C9F">
            <w:pPr>
              <w:contextualSpacing/>
            </w:pPr>
          </w:p>
        </w:tc>
        <w:tc>
          <w:tcPr>
            <w:tcW w:w="1710" w:type="dxa"/>
          </w:tcPr>
          <w:p w14:paraId="40C6690F" w14:textId="77777777" w:rsidR="00DB3DEE" w:rsidRDefault="00DB3DEE" w:rsidP="00504C9F">
            <w:pPr>
              <w:contextualSpacing/>
            </w:pPr>
          </w:p>
        </w:tc>
        <w:tc>
          <w:tcPr>
            <w:tcW w:w="1710" w:type="dxa"/>
          </w:tcPr>
          <w:p w14:paraId="16B94748" w14:textId="77777777" w:rsidR="00DB3DEE" w:rsidRDefault="00DB3DEE" w:rsidP="00504C9F">
            <w:pPr>
              <w:contextualSpacing/>
            </w:pPr>
          </w:p>
        </w:tc>
        <w:tc>
          <w:tcPr>
            <w:tcW w:w="1710" w:type="dxa"/>
          </w:tcPr>
          <w:p w14:paraId="5CF05F09" w14:textId="77777777" w:rsidR="00DB3DEE" w:rsidRDefault="00DB3DEE" w:rsidP="00504C9F">
            <w:pPr>
              <w:contextualSpacing/>
            </w:pPr>
          </w:p>
        </w:tc>
        <w:tc>
          <w:tcPr>
            <w:tcW w:w="1530" w:type="dxa"/>
          </w:tcPr>
          <w:p w14:paraId="0C7AB9DC" w14:textId="77777777" w:rsidR="00DB3DEE" w:rsidRDefault="00DB3DEE" w:rsidP="00504C9F">
            <w:pPr>
              <w:contextualSpacing/>
            </w:pPr>
          </w:p>
        </w:tc>
      </w:tr>
    </w:tbl>
    <w:p w14:paraId="2F44E365" w14:textId="77777777" w:rsidR="00504C9F" w:rsidRDefault="00504C9F" w:rsidP="00504C9F">
      <w:pPr>
        <w:spacing w:after="0"/>
        <w:contextualSpacing/>
      </w:pPr>
    </w:p>
    <w:p w14:paraId="6AEB7E89" w14:textId="7BC07225" w:rsidR="00142F4C" w:rsidRDefault="00DB3DEE" w:rsidP="00504C9F">
      <w:pPr>
        <w:spacing w:after="0"/>
        <w:contextualSpacing/>
      </w:pPr>
      <w:r>
        <w:t xml:space="preserve">Comments: </w:t>
      </w:r>
    </w:p>
    <w:p w14:paraId="20E80216" w14:textId="7FA4B737" w:rsidR="00142F4C" w:rsidRDefault="00142F4C" w:rsidP="00504C9F">
      <w:pPr>
        <w:spacing w:after="0"/>
        <w:contextualSpacing/>
      </w:pPr>
    </w:p>
    <w:p w14:paraId="6D15C625" w14:textId="775F5B5F" w:rsidR="00142F4C" w:rsidRDefault="00142F4C" w:rsidP="00504C9F">
      <w:pPr>
        <w:spacing w:after="0"/>
        <w:contextualSpacing/>
      </w:pPr>
    </w:p>
    <w:p w14:paraId="204134F0" w14:textId="0098A48C" w:rsidR="00142F4C" w:rsidRDefault="00142F4C" w:rsidP="00504C9F">
      <w:pPr>
        <w:spacing w:after="0"/>
        <w:contextualSpacing/>
      </w:pPr>
    </w:p>
    <w:p w14:paraId="6B7D753D" w14:textId="77777777" w:rsidR="00142F4C" w:rsidRDefault="00142F4C" w:rsidP="00142F4C">
      <w:pPr>
        <w:spacing w:after="0"/>
        <w:contextualSpacing/>
      </w:pPr>
      <w:r>
        <w:t xml:space="preserve">Supervisor </w:t>
      </w:r>
      <w:proofErr w:type="gramStart"/>
      <w:r>
        <w:t>Signature:_</w:t>
      </w:r>
      <w:proofErr w:type="gramEnd"/>
      <w:r>
        <w:t>___________________________________________________</w:t>
      </w:r>
      <w:r>
        <w:tab/>
        <w:t>Date:_________________________</w:t>
      </w:r>
    </w:p>
    <w:p w14:paraId="7AED3BAA" w14:textId="64DC1E26" w:rsidR="00142F4C" w:rsidRDefault="00142F4C" w:rsidP="00504C9F">
      <w:pPr>
        <w:spacing w:after="0"/>
        <w:contextualSpacing/>
      </w:pPr>
    </w:p>
    <w:sectPr w:rsidR="00142F4C" w:rsidSect="00DB3D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9F"/>
    <w:rsid w:val="000450B3"/>
    <w:rsid w:val="00125794"/>
    <w:rsid w:val="00142F4C"/>
    <w:rsid w:val="00264AD8"/>
    <w:rsid w:val="00333F3F"/>
    <w:rsid w:val="0036777F"/>
    <w:rsid w:val="003F390B"/>
    <w:rsid w:val="0048768F"/>
    <w:rsid w:val="00504C9F"/>
    <w:rsid w:val="008A62B5"/>
    <w:rsid w:val="009839A6"/>
    <w:rsid w:val="00A850FE"/>
    <w:rsid w:val="00BD7DE7"/>
    <w:rsid w:val="00DB3DEE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2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504C9F"/>
    <w:rPr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5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1">
    <w:name w:val="phone1"/>
    <w:basedOn w:val="DefaultParagraphFont"/>
    <w:rsid w:val="00504C9F"/>
    <w:rPr>
      <w:b/>
      <w:bCs/>
    </w:rPr>
  </w:style>
  <w:style w:type="character" w:customStyle="1" w:styleId="fax1">
    <w:name w:val="fax1"/>
    <w:basedOn w:val="DefaultParagraphFont"/>
    <w:rsid w:val="00504C9F"/>
  </w:style>
  <w:style w:type="character" w:customStyle="1" w:styleId="show-fax1">
    <w:name w:val="show-fax1"/>
    <w:basedOn w:val="DefaultParagraphFont"/>
    <w:rsid w:val="00504C9F"/>
    <w:rPr>
      <w:color w:val="006633"/>
    </w:rPr>
  </w:style>
  <w:style w:type="paragraph" w:customStyle="1" w:styleId="email-link">
    <w:name w:val="email-link"/>
    <w:basedOn w:val="Normal"/>
    <w:rsid w:val="005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-highlight1">
    <w:name w:val="search-highlight1"/>
    <w:basedOn w:val="DefaultParagraphFont"/>
    <w:rsid w:val="00504C9F"/>
    <w:rPr>
      <w:shd w:val="clear" w:color="auto" w:fill="FFF7D9"/>
    </w:rPr>
  </w:style>
  <w:style w:type="table" w:styleId="TableGrid">
    <w:name w:val="Table Grid"/>
    <w:basedOn w:val="TableNormal"/>
    <w:uiPriority w:val="59"/>
    <w:rsid w:val="0050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4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 Arminio</dc:creator>
  <cp:lastModifiedBy>Microsoft Office User</cp:lastModifiedBy>
  <cp:revision>2</cp:revision>
  <cp:lastPrinted>2015-04-16T21:48:00Z</cp:lastPrinted>
  <dcterms:created xsi:type="dcterms:W3CDTF">2022-05-23T21:47:00Z</dcterms:created>
  <dcterms:modified xsi:type="dcterms:W3CDTF">2022-05-23T21:47:00Z</dcterms:modified>
</cp:coreProperties>
</file>