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AFD361" w14:textId="77777777" w:rsidR="005C33CA" w:rsidRPr="005C33CA" w:rsidRDefault="00AB3B05" w:rsidP="005C33CA">
      <w:pPr>
        <w:pStyle w:val="Normal1"/>
        <w:spacing w:before="59"/>
        <w:ind w:left="3150" w:right="3253"/>
        <w:rPr>
          <w:rFonts w:ascii="Garamond" w:eastAsia="Garamond" w:hAnsi="Garamond" w:cs="Garamond"/>
          <w:sz w:val="48"/>
          <w:szCs w:val="48"/>
        </w:rPr>
      </w:pPr>
      <w:bookmarkStart w:id="0" w:name="_GoBack"/>
      <w:bookmarkEnd w:id="0"/>
      <w:r w:rsidRPr="005C33CA">
        <w:rPr>
          <w:rFonts w:ascii="Garamond" w:eastAsia="Garamond" w:hAnsi="Garamond" w:cs="Garamond"/>
          <w:sz w:val="48"/>
          <w:szCs w:val="48"/>
        </w:rPr>
        <w:t>Hannah M. Markell</w:t>
      </w:r>
    </w:p>
    <w:p w14:paraId="564D020F" w14:textId="77777777" w:rsidR="00590B59" w:rsidRDefault="005C33CA" w:rsidP="005C33CA">
      <w:pPr>
        <w:pStyle w:val="Normal1"/>
        <w:spacing w:before="1" w:line="239" w:lineRule="auto"/>
        <w:ind w:left="2971" w:right="2792"/>
      </w:pPr>
      <w:r>
        <w:rPr>
          <w:rFonts w:ascii="Garamond" w:eastAsia="Garamond" w:hAnsi="Garamond" w:cs="Garamond"/>
        </w:rPr>
        <w:t>9290 Tower Side Dr. Apt</w:t>
      </w:r>
      <w:r w:rsidR="00AB3B05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 xml:space="preserve"> 409</w:t>
      </w:r>
      <w:r w:rsidR="00AB3B05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Fairfax, V</w:t>
      </w:r>
      <w:r w:rsidR="00AB3B05"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</w:rPr>
        <w:t xml:space="preserve">22031 </w:t>
      </w:r>
      <w:r w:rsidR="00AB3B05">
        <w:rPr>
          <w:rFonts w:ascii="Garamond" w:eastAsia="Garamond" w:hAnsi="Garamond" w:cs="Garamond"/>
        </w:rPr>
        <w:t>hannahmarkell96@gmail.com</w:t>
      </w:r>
      <w:r w:rsidR="00AB3B05">
        <w:rPr>
          <w:rFonts w:ascii="Garamond" w:eastAsia="Garamond" w:hAnsi="Garamond" w:cs="Garamond"/>
          <w:b/>
        </w:rPr>
        <w:t xml:space="preserve">· </w:t>
      </w:r>
      <w:r w:rsidR="00AB3B05">
        <w:rPr>
          <w:rFonts w:ascii="Garamond" w:eastAsia="Garamond" w:hAnsi="Garamond" w:cs="Garamond"/>
        </w:rPr>
        <w:t>(914) 806-7168</w:t>
      </w:r>
    </w:p>
    <w:p w14:paraId="6354E0C6" w14:textId="77777777" w:rsidR="00590B59" w:rsidRPr="00982D19" w:rsidRDefault="00590B59">
      <w:pPr>
        <w:pStyle w:val="Normal1"/>
        <w:spacing w:before="1" w:line="239" w:lineRule="auto"/>
        <w:ind w:left="2971" w:right="2792"/>
        <w:jc w:val="center"/>
      </w:pPr>
    </w:p>
    <w:p w14:paraId="4A3FF847" w14:textId="77777777" w:rsidR="00590B59" w:rsidRPr="00982D1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2"/>
          <w:szCs w:val="22"/>
          <w:u w:val="single"/>
        </w:rPr>
      </w:pPr>
      <w:r w:rsidRPr="00982D19">
        <w:rPr>
          <w:sz w:val="22"/>
          <w:szCs w:val="22"/>
          <w:u w:val="single"/>
        </w:rPr>
        <w:t>EDUCATION</w:t>
      </w:r>
    </w:p>
    <w:p w14:paraId="04273D13" w14:textId="270CB01C" w:rsidR="0012036A" w:rsidRDefault="0012036A" w:rsidP="0012036A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2"/>
          <w:szCs w:val="22"/>
        </w:rPr>
        <w:t>George Mason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Fairfax, VA </w:t>
      </w:r>
    </w:p>
    <w:p w14:paraId="21B65226" w14:textId="4E405885" w:rsidR="0012036A" w:rsidRPr="0012036A" w:rsidRDefault="0012036A" w:rsidP="0012036A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PhD Student in Industrial Organizational Psychology </w:t>
      </w:r>
    </w:p>
    <w:p w14:paraId="6A7A4203" w14:textId="73A1A612" w:rsidR="0012036A" w:rsidRDefault="00C740C4" w:rsidP="00C740C4">
      <w:pPr>
        <w:pStyle w:val="Normal1"/>
        <w:widowControl w:val="0"/>
        <w:tabs>
          <w:tab w:val="left" w:pos="560"/>
          <w:tab w:val="left" w:pos="8486"/>
        </w:tabs>
      </w:pPr>
      <w:r>
        <w:tab/>
      </w:r>
      <w:r>
        <w:tab/>
      </w:r>
    </w:p>
    <w:p w14:paraId="1324884C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2"/>
          <w:szCs w:val="22"/>
        </w:rPr>
        <w:t>Washington University in St. Louis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St. Louis, MO </w:t>
      </w:r>
    </w:p>
    <w:p w14:paraId="7B8D908A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Bachelor of Arts, May 2013 </w:t>
      </w:r>
    </w:p>
    <w:p w14:paraId="00EF0289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</w:pPr>
      <w:r w:rsidRPr="00DA6219">
        <w:rPr>
          <w:b/>
          <w:sz w:val="22"/>
          <w:szCs w:val="22"/>
        </w:rPr>
        <w:t>GPA:</w:t>
      </w:r>
      <w:r>
        <w:rPr>
          <w:sz w:val="22"/>
          <w:szCs w:val="22"/>
        </w:rPr>
        <w:t xml:space="preserve"> 3.72, </w:t>
      </w:r>
      <w:r w:rsidRPr="00DA6219">
        <w:rPr>
          <w:b/>
          <w:sz w:val="22"/>
          <w:szCs w:val="22"/>
        </w:rPr>
        <w:t>Major GPA:</w:t>
      </w:r>
      <w:r>
        <w:rPr>
          <w:sz w:val="22"/>
          <w:szCs w:val="22"/>
        </w:rPr>
        <w:t xml:space="preserve"> 3.94</w:t>
      </w:r>
    </w:p>
    <w:p w14:paraId="6C40F3BF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</w:pPr>
      <w:r>
        <w:rPr>
          <w:sz w:val="22"/>
          <w:szCs w:val="22"/>
        </w:rPr>
        <w:t>Magna Cum Laude</w:t>
      </w:r>
    </w:p>
    <w:p w14:paraId="12D3C626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  <w:u w:val="single"/>
        </w:rPr>
        <w:t>Major:</w:t>
      </w:r>
      <w:r>
        <w:rPr>
          <w:sz w:val="22"/>
          <w:szCs w:val="22"/>
        </w:rPr>
        <w:t xml:space="preserve"> Philosophy-Neuroscience-Psychology, with a concentration in Cognitive Neuroscience</w:t>
      </w:r>
    </w:p>
    <w:p w14:paraId="61656410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  <w:u w:val="single"/>
        </w:rPr>
        <w:t>Minors:</w:t>
      </w:r>
      <w:r>
        <w:rPr>
          <w:sz w:val="22"/>
          <w:szCs w:val="22"/>
        </w:rPr>
        <w:t xml:space="preserve"> Public Health &amp; Psychology</w:t>
      </w:r>
    </w:p>
    <w:p w14:paraId="09BCA5DD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533BFEA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 xml:space="preserve">Université Paris 7- Diderot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Paris, France </w:t>
      </w:r>
    </w:p>
    <w:p w14:paraId="4D56496D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Study abroad coursework in Psychology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Spring 2012</w:t>
      </w:r>
    </w:p>
    <w:p w14:paraId="024BB723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DBD79B4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0"/>
      </w:pPr>
      <w:r>
        <w:rPr>
          <w:b/>
          <w:sz w:val="22"/>
          <w:szCs w:val="22"/>
        </w:rPr>
        <w:t>Honors and Awards</w:t>
      </w:r>
    </w:p>
    <w:p w14:paraId="58F2CCE0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Jewish Foundation for the Education of Women Scholarship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Summer 2011</w:t>
      </w:r>
    </w:p>
    <w:p w14:paraId="75AAA016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Dean’s List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Fall 2010-Spring 2013</w:t>
      </w:r>
    </w:p>
    <w:p w14:paraId="2DCC6FB8" w14:textId="3F00A4C2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Jacobs Scholar </w:t>
      </w:r>
      <w:r w:rsidR="00D81CB0">
        <w:rPr>
          <w:sz w:val="22"/>
          <w:szCs w:val="22"/>
        </w:rPr>
        <w:t>(for academic excellence)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Fall 2010-Spring 2013</w:t>
      </w:r>
    </w:p>
    <w:p w14:paraId="29779ABC" w14:textId="78FF7EBE" w:rsidR="00590B59" w:rsidRPr="00982D1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Eliot Scholar </w:t>
      </w:r>
      <w:r w:rsidR="00D81CB0">
        <w:rPr>
          <w:sz w:val="22"/>
          <w:szCs w:val="22"/>
        </w:rPr>
        <w:t>(for academic excellence)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Fall 2009-Spring 2010</w:t>
      </w:r>
    </w:p>
    <w:p w14:paraId="45A113A3" w14:textId="77777777" w:rsid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5"/>
      </w:pPr>
    </w:p>
    <w:p w14:paraId="7B76E2AE" w14:textId="77777777" w:rsidR="00590B59" w:rsidRPr="00982D19" w:rsidRDefault="00AB3B05">
      <w:pPr>
        <w:pStyle w:val="Normal1"/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2"/>
          <w:szCs w:val="22"/>
          <w:u w:val="single"/>
        </w:rPr>
      </w:pPr>
      <w:r w:rsidRPr="00982D19">
        <w:rPr>
          <w:sz w:val="22"/>
          <w:szCs w:val="22"/>
          <w:u w:val="single"/>
        </w:rPr>
        <w:t>RESEARCH EXPERIENCE</w:t>
      </w:r>
    </w:p>
    <w:p w14:paraId="4F7B248A" w14:textId="77777777" w:rsidR="00982D19" w:rsidRDefault="00982D19">
      <w:pPr>
        <w:pStyle w:val="Normal1"/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1AE31C08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>University of Pennsylvania, Center for Psychotherapy Research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Philadelphia, PA</w:t>
      </w:r>
    </w:p>
    <w:p w14:paraId="15B72B43" w14:textId="32D1E9F3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i/>
          <w:sz w:val="22"/>
          <w:szCs w:val="22"/>
        </w:rPr>
        <w:t xml:space="preserve">Research Assistant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July 2013- </w:t>
      </w:r>
      <w:r w:rsidR="00CC2AE2">
        <w:rPr>
          <w:sz w:val="22"/>
          <w:szCs w:val="22"/>
        </w:rPr>
        <w:t>June 2015</w:t>
      </w:r>
    </w:p>
    <w:p w14:paraId="2F036057" w14:textId="77777777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Lead interviewing, hiring, and training for new staff and work-study students and volunteers.</w:t>
      </w:r>
    </w:p>
    <w:p w14:paraId="2F93A985" w14:textId="2DA97B97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Analyze</w:t>
      </w:r>
      <w:r w:rsidR="00DA6219">
        <w:rPr>
          <w:sz w:val="22"/>
          <w:szCs w:val="22"/>
        </w:rPr>
        <w:t>d</w:t>
      </w:r>
      <w:r>
        <w:rPr>
          <w:sz w:val="22"/>
          <w:szCs w:val="22"/>
        </w:rPr>
        <w:t xml:space="preserve"> data using SPSS and assisted in writing and preparing manuscripts for submission.</w:t>
      </w:r>
    </w:p>
    <w:p w14:paraId="4EDB2AD5" w14:textId="77777777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>Orchestrated assessments and study protocols and served as liaison between pilot studies, independent contractors, and Clinical Assessment Core members for pilot studies within a new federally funded research center.</w:t>
      </w:r>
    </w:p>
    <w:p w14:paraId="49070D36" w14:textId="759236AD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Prepare</w:t>
      </w:r>
      <w:r w:rsidR="00DA6219">
        <w:rPr>
          <w:sz w:val="22"/>
          <w:szCs w:val="22"/>
        </w:rPr>
        <w:t>d</w:t>
      </w:r>
      <w:r>
        <w:rPr>
          <w:sz w:val="22"/>
          <w:szCs w:val="22"/>
        </w:rPr>
        <w:t xml:space="preserve"> and contribute</w:t>
      </w:r>
      <w:r w:rsidR="00DA6219">
        <w:rPr>
          <w:sz w:val="22"/>
          <w:szCs w:val="22"/>
        </w:rPr>
        <w:t>d</w:t>
      </w:r>
      <w:r>
        <w:rPr>
          <w:sz w:val="22"/>
          <w:szCs w:val="22"/>
        </w:rPr>
        <w:t xml:space="preserve"> to new grant submissions, yearly progress reports, and milestone reports.</w:t>
      </w:r>
    </w:p>
    <w:p w14:paraId="2E92B6AC" w14:textId="05487D0B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Manage</w:t>
      </w:r>
      <w:r w:rsidR="00DA6219">
        <w:rPr>
          <w:sz w:val="22"/>
          <w:szCs w:val="22"/>
        </w:rPr>
        <w:t>d</w:t>
      </w:r>
      <w:r>
        <w:rPr>
          <w:sz w:val="22"/>
          <w:szCs w:val="22"/>
        </w:rPr>
        <w:t xml:space="preserve"> study funds and budget projections for three federally funded grants.</w:t>
      </w:r>
    </w:p>
    <w:p w14:paraId="4D76A718" w14:textId="7CB5F986" w:rsidR="00590B59" w:rsidRDefault="00AB3B05">
      <w:pPr>
        <w:pStyle w:val="Normal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>Correspond</w:t>
      </w:r>
      <w:r w:rsidR="00DA6219">
        <w:rPr>
          <w:sz w:val="22"/>
          <w:szCs w:val="22"/>
        </w:rPr>
        <w:t>ed</w:t>
      </w:r>
      <w:r>
        <w:rPr>
          <w:sz w:val="22"/>
          <w:szCs w:val="22"/>
        </w:rPr>
        <w:t xml:space="preserve"> with and manage</w:t>
      </w:r>
      <w:r w:rsidR="00DA6219">
        <w:rPr>
          <w:sz w:val="22"/>
          <w:szCs w:val="22"/>
        </w:rPr>
        <w:t>d</w:t>
      </w:r>
      <w:r>
        <w:rPr>
          <w:sz w:val="22"/>
          <w:szCs w:val="22"/>
        </w:rPr>
        <w:t xml:space="preserve"> submissions to the University of Pennsylvania and City of Philadelphia Institutional Review Boards (IRB). </w:t>
      </w:r>
    </w:p>
    <w:p w14:paraId="5BF52FEA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</w:pPr>
    </w:p>
    <w:p w14:paraId="683C08EF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>Weill Cornell Medical College, Laboratory of Cognitive Neuromodulation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Manhattan, NY</w:t>
      </w:r>
    </w:p>
    <w:p w14:paraId="622FAC5D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i/>
          <w:sz w:val="22"/>
          <w:szCs w:val="22"/>
        </w:rPr>
        <w:t>Research Assistant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Summer 2012 </w:t>
      </w:r>
    </w:p>
    <w:p w14:paraId="59F44912" w14:textId="77777777" w:rsidR="00590B59" w:rsidRDefault="00AB3B05">
      <w:pPr>
        <w:pStyle w:val="Normal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 xml:space="preserve">Collected EEG data from 14 healthy control subjects. </w:t>
      </w:r>
    </w:p>
    <w:p w14:paraId="0BA416DA" w14:textId="77777777" w:rsidR="00590B59" w:rsidRDefault="00AB3B05">
      <w:pPr>
        <w:pStyle w:val="Normal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Analyzed this data using Matlab.</w:t>
      </w:r>
    </w:p>
    <w:p w14:paraId="310D5E78" w14:textId="77777777" w:rsidR="00590B59" w:rsidRDefault="00AB3B05">
      <w:pPr>
        <w:pStyle w:val="Normal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>Presented results to the research team and as a poster at Society for Neuroscience in November 2014.</w:t>
      </w:r>
    </w:p>
    <w:p w14:paraId="68EE010D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DAB394D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>Washington University in St. Louis, Laboratory of Personality and Self-Knowledge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>St. Louis, MO</w:t>
      </w:r>
      <w:r>
        <w:rPr>
          <w:b/>
          <w:sz w:val="22"/>
          <w:szCs w:val="22"/>
        </w:rPr>
        <w:t xml:space="preserve"> </w:t>
      </w:r>
    </w:p>
    <w:p w14:paraId="7CC1EFD3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i/>
          <w:sz w:val="22"/>
          <w:szCs w:val="22"/>
        </w:rPr>
        <w:t>Honors Thesis Student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Fall 2012- May 2013</w:t>
      </w:r>
    </w:p>
    <w:p w14:paraId="371A5BFA" w14:textId="77777777" w:rsidR="00590B59" w:rsidRDefault="00AB3B05">
      <w:pPr>
        <w:pStyle w:val="Normal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 xml:space="preserve">Wrote an honors thesis and delivered an oral defense to a committee. </w:t>
      </w:r>
    </w:p>
    <w:p w14:paraId="09475612" w14:textId="77777777" w:rsidR="00590B59" w:rsidRDefault="00AB3B05">
      <w:pPr>
        <w:pStyle w:val="Normal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Thesis examined the relationship between state-conscientiousness levels and global depression level using</w:t>
      </w:r>
    </w:p>
    <w:p w14:paraId="10BDB8A0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</w:pPr>
      <w:r>
        <w:rPr>
          <w:sz w:val="22"/>
          <w:szCs w:val="22"/>
        </w:rPr>
        <w:tab/>
        <w:t xml:space="preserve">   the Experience Sampling Method. </w:t>
      </w:r>
    </w:p>
    <w:p w14:paraId="59607B8F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57107F2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C4AB771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 xml:space="preserve">Washington University in St. Louis, Cognitive Control and Psychopathology Laboratory     </w:t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St. Louis, MO </w:t>
      </w:r>
      <w:r>
        <w:rPr>
          <w:i/>
          <w:sz w:val="22"/>
          <w:szCs w:val="22"/>
        </w:rPr>
        <w:t>Research Assistant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Fall 2010</w:t>
      </w:r>
    </w:p>
    <w:p w14:paraId="196C2C71" w14:textId="77777777" w:rsidR="00590B59" w:rsidRDefault="00AB3B05">
      <w:pPr>
        <w:pStyle w:val="Normal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lastRenderedPageBreak/>
        <w:t>Ran participants in behavioral studies examining relationship between social competition and reward.</w:t>
      </w:r>
    </w:p>
    <w:p w14:paraId="65F19BFA" w14:textId="77777777" w:rsidR="00590B59" w:rsidRDefault="00AB3B05">
      <w:pPr>
        <w:pStyle w:val="Normal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 xml:space="preserve">Assisted with designing experiments and analyzing and entering data.  </w:t>
      </w:r>
    </w:p>
    <w:p w14:paraId="00F9B71E" w14:textId="77777777" w:rsidR="00590B59" w:rsidRPr="00982D19" w:rsidRDefault="00AB3B05">
      <w:pPr>
        <w:pStyle w:val="Normal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Created final poster for presentation to the research team.</w:t>
      </w:r>
    </w:p>
    <w:p w14:paraId="0D6E1765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3843058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82D19">
        <w:rPr>
          <w:sz w:val="22"/>
          <w:szCs w:val="22"/>
          <w:u w:val="single"/>
        </w:rPr>
        <w:t>TEACHING EXPERIENCE</w:t>
      </w:r>
    </w:p>
    <w:p w14:paraId="113F71B8" w14:textId="77777777" w:rsid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</w:pPr>
    </w:p>
    <w:p w14:paraId="49FA59D7" w14:textId="77777777" w:rsid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 w:rsidRPr="00AB3B05">
        <w:rPr>
          <w:b/>
          <w:sz w:val="22"/>
        </w:rPr>
        <w:t xml:space="preserve">Psychology 301 Lab </w:t>
      </w:r>
      <w:r>
        <w:rPr>
          <w:b/>
          <w:sz w:val="22"/>
        </w:rPr>
        <w:t>(Research M</w:t>
      </w:r>
      <w:r w:rsidRPr="00AB3B05">
        <w:rPr>
          <w:b/>
          <w:sz w:val="22"/>
        </w:rPr>
        <w:t>ethods)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B3B05">
        <w:rPr>
          <w:b/>
          <w:sz w:val="22"/>
        </w:rPr>
        <w:tab/>
      </w:r>
      <w:r w:rsidRPr="00AB3B05">
        <w:rPr>
          <w:b/>
          <w:sz w:val="22"/>
        </w:rPr>
        <w:tab/>
      </w:r>
      <w:r w:rsidRPr="00AB3B05">
        <w:rPr>
          <w:b/>
          <w:sz w:val="22"/>
        </w:rPr>
        <w:tab/>
        <w:t xml:space="preserve">   </w:t>
      </w:r>
      <w:r>
        <w:rPr>
          <w:b/>
          <w:sz w:val="22"/>
        </w:rPr>
        <w:tab/>
        <w:t xml:space="preserve">     </w:t>
      </w:r>
      <w:r w:rsidRPr="00AB3B05">
        <w:rPr>
          <w:b/>
          <w:sz w:val="22"/>
        </w:rPr>
        <w:t xml:space="preserve">  </w:t>
      </w:r>
      <w:r w:rsidRPr="00AB3B05">
        <w:rPr>
          <w:sz w:val="22"/>
        </w:rPr>
        <w:t>Fairfax, VA</w:t>
      </w:r>
    </w:p>
    <w:p w14:paraId="24555736" w14:textId="77777777" w:rsid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 w:rsidRPr="00AB3B05">
        <w:rPr>
          <w:i/>
          <w:sz w:val="22"/>
        </w:rPr>
        <w:t>Teaching Assistant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</w:t>
      </w:r>
      <w:r>
        <w:rPr>
          <w:sz w:val="22"/>
        </w:rPr>
        <w:t>Fall 2015</w:t>
      </w:r>
    </w:p>
    <w:p w14:paraId="25FC5B86" w14:textId="77777777" w:rsidR="00386365" w:rsidRDefault="00386365" w:rsidP="0038636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</w:pPr>
    </w:p>
    <w:p w14:paraId="5D4FDB80" w14:textId="50FF4E26" w:rsidR="00386365" w:rsidRDefault="00386365" w:rsidP="0038636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b/>
          <w:sz w:val="22"/>
        </w:rPr>
        <w:t>Psychology 300</w:t>
      </w:r>
      <w:r w:rsidRPr="00AB3B05">
        <w:rPr>
          <w:b/>
          <w:sz w:val="22"/>
        </w:rPr>
        <w:t xml:space="preserve"> Lab </w:t>
      </w:r>
      <w:r>
        <w:rPr>
          <w:b/>
          <w:sz w:val="22"/>
        </w:rPr>
        <w:t>(Statistics for Psychology</w:t>
      </w:r>
      <w:r w:rsidRPr="00AB3B05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B3B05">
        <w:rPr>
          <w:b/>
          <w:sz w:val="22"/>
        </w:rPr>
        <w:tab/>
      </w:r>
      <w:r w:rsidRPr="00AB3B05">
        <w:rPr>
          <w:b/>
          <w:sz w:val="22"/>
        </w:rPr>
        <w:tab/>
      </w:r>
      <w:r w:rsidRPr="00AB3B05">
        <w:rPr>
          <w:b/>
          <w:sz w:val="22"/>
        </w:rPr>
        <w:tab/>
        <w:t xml:space="preserve">   </w:t>
      </w:r>
      <w:r>
        <w:rPr>
          <w:b/>
          <w:sz w:val="22"/>
        </w:rPr>
        <w:t xml:space="preserve">     </w:t>
      </w:r>
      <w:r w:rsidRPr="00AB3B05">
        <w:rPr>
          <w:b/>
          <w:sz w:val="22"/>
        </w:rPr>
        <w:t xml:space="preserve">  </w:t>
      </w:r>
      <w:r w:rsidRPr="00AB3B05">
        <w:rPr>
          <w:sz w:val="22"/>
        </w:rPr>
        <w:t>Fairfax, VA</w:t>
      </w:r>
    </w:p>
    <w:p w14:paraId="6B0250F6" w14:textId="2784D9C2" w:rsidR="00386365" w:rsidRDefault="00386365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 w:rsidRPr="00AB3B05">
        <w:rPr>
          <w:i/>
          <w:sz w:val="22"/>
        </w:rPr>
        <w:t>Teaching Assistant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</w:t>
      </w:r>
      <w:r>
        <w:rPr>
          <w:sz w:val="22"/>
        </w:rPr>
        <w:t>Spring 2016</w:t>
      </w:r>
    </w:p>
    <w:p w14:paraId="52E8E999" w14:textId="77777777" w:rsidR="00386365" w:rsidRDefault="00386365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14:paraId="38ABBAE6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</w:pPr>
    </w:p>
    <w:p w14:paraId="06F29F97" w14:textId="77777777" w:rsidR="00590B59" w:rsidRPr="00982D1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4E12559" w14:textId="77777777" w:rsidR="00590B59" w:rsidRPr="00982D1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82D19">
        <w:rPr>
          <w:sz w:val="22"/>
          <w:szCs w:val="22"/>
          <w:u w:val="single"/>
        </w:rPr>
        <w:t>CLINICAL/APPLIED EXPERIENCE</w:t>
      </w:r>
    </w:p>
    <w:p w14:paraId="6C627CDE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 xml:space="preserve">Centre François Grémy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Paris, France </w:t>
      </w:r>
      <w:r>
        <w:rPr>
          <w:i/>
          <w:sz w:val="22"/>
          <w:szCs w:val="22"/>
        </w:rPr>
        <w:t>Psychology Intern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Spring 2012</w:t>
      </w:r>
    </w:p>
    <w:p w14:paraId="195D3551" w14:textId="77777777" w:rsidR="00590B59" w:rsidRDefault="00AB3B05">
      <w:pPr>
        <w:pStyle w:val="Normal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 xml:space="preserve">Assisted with supervision of treatment and diagnosis at a day hospital for young adults with severe developmental disabilities and behavioral problems. </w:t>
      </w:r>
    </w:p>
    <w:p w14:paraId="27D32C6F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B5C6727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 xml:space="preserve">FEGS PROS Possibilities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Manhattan, NY </w:t>
      </w:r>
      <w:r>
        <w:rPr>
          <w:i/>
          <w:sz w:val="22"/>
          <w:szCs w:val="22"/>
        </w:rPr>
        <w:t>Undergraduate Intern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Summer 2011</w:t>
      </w:r>
    </w:p>
    <w:p w14:paraId="52EE3249" w14:textId="77777777" w:rsidR="00590B59" w:rsidRDefault="00AB3B05">
      <w:pPr>
        <w:pStyle w:val="Normal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 xml:space="preserve">Facilitated group therapy sessions for adults with severe mental health disorders in treatment to achieve community re-integration. </w:t>
      </w:r>
    </w:p>
    <w:p w14:paraId="170C02BF" w14:textId="612327B9" w:rsidR="00590B59" w:rsidRPr="00982D19" w:rsidRDefault="00AB3B05">
      <w:pPr>
        <w:pStyle w:val="Normal1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 xml:space="preserve">Initiated, developed, and implemented a new resume writing workshop. </w:t>
      </w:r>
    </w:p>
    <w:p w14:paraId="212ACA71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</w:pPr>
    </w:p>
    <w:p w14:paraId="79ABB122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82D19">
        <w:rPr>
          <w:sz w:val="22"/>
          <w:szCs w:val="22"/>
          <w:u w:val="single"/>
        </w:rPr>
        <w:t>LEADERSHIP EXPERIENCE</w:t>
      </w:r>
    </w:p>
    <w:p w14:paraId="4AB750E0" w14:textId="77777777" w:rsid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</w:rPr>
        <w:t xml:space="preserve">Synapse Education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St. Louis, MO </w:t>
      </w:r>
      <w:r>
        <w:rPr>
          <w:i/>
          <w:sz w:val="22"/>
          <w:szCs w:val="22"/>
        </w:rPr>
        <w:t>Program Director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September 2011-May 2013</w:t>
      </w:r>
    </w:p>
    <w:p w14:paraId="75A66E06" w14:textId="77777777" w:rsidR="00982D19" w:rsidRDefault="00982D19" w:rsidP="00982D19">
      <w:pPr>
        <w:pStyle w:val="Normal1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 xml:space="preserve">Served as co-chair of a developmental committee, which formulated engaging neuroscience-related demos for inner city elementary and middle school students. </w:t>
      </w:r>
    </w:p>
    <w:p w14:paraId="0CD7D56B" w14:textId="77777777" w:rsidR="00982D19" w:rsidRDefault="00982D19" w:rsidP="00982D19">
      <w:pPr>
        <w:pStyle w:val="Normal1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</w:pPr>
      <w:r>
        <w:rPr>
          <w:sz w:val="22"/>
          <w:szCs w:val="22"/>
        </w:rPr>
        <w:t>Directed the implementation of the “Demo Days” program including:</w:t>
      </w:r>
    </w:p>
    <w:p w14:paraId="4F231973" w14:textId="77777777" w:rsidR="00982D19" w:rsidRDefault="00982D19" w:rsidP="00982D19">
      <w:pPr>
        <w:pStyle w:val="Normal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555"/>
      </w:pPr>
      <w:r>
        <w:rPr>
          <w:sz w:val="22"/>
          <w:szCs w:val="22"/>
        </w:rPr>
        <w:t>Hosting information sessions at the beginning of each semester to recruit new student volunteers.</w:t>
      </w:r>
    </w:p>
    <w:p w14:paraId="109437BB" w14:textId="77777777" w:rsidR="00982D19" w:rsidRPr="00982D19" w:rsidRDefault="00982D19" w:rsidP="00982D19">
      <w:pPr>
        <w:pStyle w:val="Normal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555"/>
      </w:pPr>
      <w:r>
        <w:rPr>
          <w:sz w:val="22"/>
          <w:szCs w:val="22"/>
        </w:rPr>
        <w:t>Coordinating weekly trips to St. Louis schools.</w:t>
      </w:r>
    </w:p>
    <w:p w14:paraId="77670669" w14:textId="77777777" w:rsidR="00982D19" w:rsidRPr="00982D19" w:rsidRDefault="00982D19" w:rsidP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5"/>
      </w:pPr>
    </w:p>
    <w:p w14:paraId="1312C01E" w14:textId="77777777" w:rsidR="00590B59" w:rsidRPr="00982D1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82D19">
        <w:rPr>
          <w:sz w:val="22"/>
          <w:szCs w:val="22"/>
          <w:u w:val="single"/>
        </w:rPr>
        <w:t>PUBLICATIONS</w:t>
      </w:r>
    </w:p>
    <w:p w14:paraId="51610854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128958A8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b/>
          <w:sz w:val="22"/>
          <w:szCs w:val="22"/>
          <w:highlight w:val="white"/>
        </w:rPr>
        <w:t>Markell, H. M.,</w:t>
      </w:r>
      <w:r>
        <w:rPr>
          <w:sz w:val="22"/>
          <w:szCs w:val="22"/>
          <w:highlight w:val="white"/>
        </w:rPr>
        <w:t xml:space="preserve"> Newman, M. G., Gallop, R., Gibbons, M. B. C., Rickels, K., &amp; Crits-Christoph, P. (2014). Combined Medication and CBT for Generalized Anxiety Disorder With African American Participants: Reliability and Validity of Assessments and Preliminary Outcomes. </w:t>
      </w:r>
      <w:r>
        <w:rPr>
          <w:i/>
          <w:sz w:val="22"/>
          <w:szCs w:val="22"/>
          <w:highlight w:val="white"/>
        </w:rPr>
        <w:t>Behavior Therapy</w:t>
      </w:r>
      <w:r>
        <w:rPr>
          <w:sz w:val="22"/>
          <w:szCs w:val="22"/>
          <w:highlight w:val="white"/>
        </w:rPr>
        <w:t xml:space="preserve">, </w:t>
      </w:r>
      <w:r>
        <w:rPr>
          <w:i/>
          <w:sz w:val="22"/>
          <w:szCs w:val="22"/>
          <w:highlight w:val="white"/>
        </w:rPr>
        <w:t>45</w:t>
      </w:r>
      <w:r>
        <w:rPr>
          <w:sz w:val="22"/>
          <w:szCs w:val="22"/>
          <w:highlight w:val="white"/>
        </w:rPr>
        <w:t>(4), 495-506.</w:t>
      </w:r>
    </w:p>
    <w:p w14:paraId="3A1AEC37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35E4C2E3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sz w:val="22"/>
          <w:szCs w:val="22"/>
        </w:rPr>
        <w:t xml:space="preserve">Crits-Christoph, P., Gallop, R., Sadicario, J. S., </w:t>
      </w:r>
      <w:r>
        <w:rPr>
          <w:b/>
          <w:sz w:val="22"/>
          <w:szCs w:val="22"/>
        </w:rPr>
        <w:t>Markell, H. M.,</w:t>
      </w:r>
      <w:r>
        <w:rPr>
          <w:sz w:val="22"/>
          <w:szCs w:val="22"/>
        </w:rPr>
        <w:t xml:space="preserve"> Calsyn, D. A., Tang, W., ... &amp; Woody, G. (2014). Predictors and moderators of outcomes of HIV/STD sex risk reduction interventions in substance abuse treatment programs: a pooled analysis of two randomized controlled trials. </w:t>
      </w:r>
      <w:r>
        <w:rPr>
          <w:i/>
          <w:sz w:val="22"/>
          <w:szCs w:val="22"/>
        </w:rPr>
        <w:t>Substance Abuse Treatment, Prevention, and Policy, 9</w:t>
      </w:r>
      <w:r>
        <w:rPr>
          <w:sz w:val="22"/>
          <w:szCs w:val="22"/>
        </w:rPr>
        <w:t>(1), 3.</w:t>
      </w:r>
    </w:p>
    <w:p w14:paraId="24154E31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60656B77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sz w:val="22"/>
          <w:szCs w:val="22"/>
        </w:rPr>
        <w:t xml:space="preserve">Crits-Christoph, P., Chambless, D. L., &amp; </w:t>
      </w:r>
      <w:r>
        <w:rPr>
          <w:b/>
          <w:sz w:val="22"/>
          <w:szCs w:val="22"/>
        </w:rPr>
        <w:t>Markell, H. M.</w:t>
      </w:r>
      <w:r>
        <w:rPr>
          <w:sz w:val="22"/>
          <w:szCs w:val="22"/>
        </w:rPr>
        <w:t xml:space="preserve"> (2014).  Moving Evidence-Based Practice Forward Successfully: Commentary on Laska, Gurman, and Wampold. </w:t>
      </w:r>
      <w:r>
        <w:rPr>
          <w:i/>
          <w:sz w:val="22"/>
          <w:szCs w:val="22"/>
        </w:rPr>
        <w:t>Psychotherapy</w:t>
      </w:r>
      <w:r>
        <w:rPr>
          <w:sz w:val="22"/>
          <w:szCs w:val="22"/>
        </w:rPr>
        <w:t xml:space="preserve">. (In press). </w:t>
      </w:r>
    </w:p>
    <w:p w14:paraId="2DD8A0E1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6AA099BF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 xml:space="preserve">Crits-Christoph, P., </w:t>
      </w:r>
      <w:r>
        <w:rPr>
          <w:b/>
          <w:sz w:val="22"/>
          <w:szCs w:val="22"/>
        </w:rPr>
        <w:t>Markell, H. M.,</w:t>
      </w:r>
      <w:r>
        <w:rPr>
          <w:sz w:val="22"/>
          <w:szCs w:val="22"/>
        </w:rPr>
        <w:t xml:space="preserve"> Gallop, R., Connolly Gibbons, M. B., McClure, B., &amp; Rotrosen, J. </w:t>
      </w:r>
      <w:r w:rsidR="005C33CA">
        <w:rPr>
          <w:sz w:val="22"/>
          <w:szCs w:val="22"/>
        </w:rPr>
        <w:t xml:space="preserve">(2015). </w:t>
      </w:r>
      <w:r>
        <w:rPr>
          <w:sz w:val="22"/>
          <w:szCs w:val="22"/>
        </w:rPr>
        <w:t xml:space="preserve">Predicting Outcome of Substance Abuse Treatment in a Feedback Study: Can Recovery Curves be Improved Upon? </w:t>
      </w:r>
      <w:r>
        <w:rPr>
          <w:i/>
          <w:sz w:val="22"/>
          <w:szCs w:val="22"/>
        </w:rPr>
        <w:t>Psychotherapy Research</w:t>
      </w:r>
      <w:r w:rsidR="005C33CA">
        <w:rPr>
          <w:i/>
          <w:sz w:val="22"/>
          <w:szCs w:val="22"/>
        </w:rPr>
        <w:t xml:space="preserve">. (ahead of print). </w:t>
      </w:r>
      <w:r w:rsidR="005C33CA" w:rsidRPr="005C33CA">
        <w:rPr>
          <w:sz w:val="22"/>
          <w:szCs w:val="22"/>
        </w:rPr>
        <w:t>1-11</w:t>
      </w:r>
    </w:p>
    <w:p w14:paraId="650E1EF6" w14:textId="77777777" w:rsidR="006A27FC" w:rsidRDefault="006A27F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</w:p>
    <w:p w14:paraId="0CC8C1ED" w14:textId="49949B14" w:rsidR="006A27FC" w:rsidRDefault="006A27F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  <w:r w:rsidRPr="006A27FC">
        <w:rPr>
          <w:sz w:val="22"/>
          <w:szCs w:val="22"/>
        </w:rPr>
        <w:lastRenderedPageBreak/>
        <w:t xml:space="preserve">King, E. B., Colella, A., &amp; Markell, H. (in press). Workplace discrimination in context. In A. Colella &amp; E. King (Eds.), </w:t>
      </w:r>
      <w:r w:rsidRPr="006A27FC">
        <w:rPr>
          <w:i/>
          <w:sz w:val="22"/>
          <w:szCs w:val="22"/>
        </w:rPr>
        <w:t xml:space="preserve">Oxford Handbook of Workplace Discrimination. </w:t>
      </w:r>
      <w:r w:rsidRPr="006A27FC">
        <w:rPr>
          <w:sz w:val="22"/>
          <w:szCs w:val="22"/>
        </w:rPr>
        <w:t>Oxford Publishing.</w:t>
      </w:r>
    </w:p>
    <w:p w14:paraId="0D9211E0" w14:textId="77777777" w:rsidR="00E35468" w:rsidRDefault="00E3546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</w:p>
    <w:p w14:paraId="6322E8C8" w14:textId="77777777" w:rsidR="00E35468" w:rsidRPr="00E35468" w:rsidRDefault="00E35468" w:rsidP="00E3546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  <w:r w:rsidRPr="00E35468">
        <w:rPr>
          <w:sz w:val="22"/>
          <w:szCs w:val="22"/>
        </w:rPr>
        <w:t>Cheung, H.*, King, E.*, Lindsey, A.*, Membere, A.*, Markell, H., &amp; Kilcullen, M. (2016). Understanding and reducing workplace discrimination. In M. R. Buckley, J. Halbesleben, &amp; A. R. Wheeler (Eds.), </w:t>
      </w:r>
      <w:r w:rsidRPr="00E35468">
        <w:rPr>
          <w:i/>
          <w:iCs/>
          <w:sz w:val="22"/>
          <w:szCs w:val="22"/>
        </w:rPr>
        <w:t>Research in personnel and human resources management</w:t>
      </w:r>
      <w:r w:rsidRPr="00E35468">
        <w:rPr>
          <w:sz w:val="22"/>
          <w:szCs w:val="22"/>
        </w:rPr>
        <w:t>. Bingley, United Kingdom: Emerald Group Publishing Limited.</w:t>
      </w:r>
    </w:p>
    <w:p w14:paraId="5BA8C08E" w14:textId="77777777" w:rsidR="00E35468" w:rsidRDefault="00E3546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sz w:val="22"/>
          <w:szCs w:val="22"/>
        </w:rPr>
      </w:pPr>
    </w:p>
    <w:p w14:paraId="01A50BCC" w14:textId="77777777" w:rsidR="00982D19" w:rsidRDefault="00982D1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2E373591" w14:textId="77777777" w:rsidR="00590B59" w:rsidRPr="00982D1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jc w:val="center"/>
      </w:pPr>
      <w:r w:rsidRPr="00982D19">
        <w:rPr>
          <w:sz w:val="22"/>
          <w:szCs w:val="22"/>
          <w:u w:val="single"/>
        </w:rPr>
        <w:t>PRESENTATIONS</w:t>
      </w:r>
    </w:p>
    <w:p w14:paraId="2E2620A5" w14:textId="77777777" w:rsidR="0031255C" w:rsidRDefault="0031255C" w:rsidP="0031255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jc w:val="center"/>
      </w:pPr>
    </w:p>
    <w:p w14:paraId="170EB4D9" w14:textId="5FF70597" w:rsidR="00590B59" w:rsidRDefault="0031255C" w:rsidP="0031255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sz w:val="22"/>
          <w:szCs w:val="22"/>
        </w:rPr>
        <w:t xml:space="preserve">Conte, M. M., Fidali, B. C., </w:t>
      </w:r>
      <w:r>
        <w:rPr>
          <w:b/>
          <w:sz w:val="22"/>
          <w:szCs w:val="22"/>
        </w:rPr>
        <w:t>Markell, H. M.</w:t>
      </w:r>
      <w:r>
        <w:rPr>
          <w:sz w:val="22"/>
          <w:szCs w:val="22"/>
        </w:rPr>
        <w:t xml:space="preserve">, &amp; Schiff, N. D. (October 2015). </w:t>
      </w:r>
      <w:r>
        <w:rPr>
          <w:i/>
          <w:sz w:val="22"/>
          <w:szCs w:val="22"/>
          <w:highlight w:val="white"/>
        </w:rPr>
        <w:t>Evidence of auditory working memory and selective attention in disorders of consciousness.</w:t>
      </w:r>
      <w:r>
        <w:rPr>
          <w:sz w:val="22"/>
          <w:szCs w:val="22"/>
          <w:highlight w:val="white"/>
        </w:rPr>
        <w:t xml:space="preserve"> Poster presented at the annual meeting for the Society for Neuroscience, Chicago. </w:t>
      </w:r>
    </w:p>
    <w:p w14:paraId="7188F4D9" w14:textId="77777777" w:rsidR="0031255C" w:rsidRDefault="0031255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rPr>
          <w:b/>
          <w:sz w:val="22"/>
          <w:szCs w:val="22"/>
        </w:rPr>
      </w:pPr>
    </w:p>
    <w:p w14:paraId="2A3CB303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b/>
          <w:sz w:val="22"/>
          <w:szCs w:val="22"/>
        </w:rPr>
        <w:t>Markell, H. M.</w:t>
      </w:r>
      <w:r>
        <w:rPr>
          <w:sz w:val="22"/>
          <w:szCs w:val="22"/>
        </w:rPr>
        <w:t xml:space="preserve">, Mendels, L. F., Conte, M. M., &amp; Schiff, N. D. (November 2014). </w:t>
      </w:r>
      <w:r>
        <w:rPr>
          <w:i/>
          <w:sz w:val="22"/>
          <w:szCs w:val="22"/>
          <w:highlight w:val="white"/>
        </w:rPr>
        <w:t>qEEG evidence for preservation of the auditory working memory buffer in severely brain injured subjects.</w:t>
      </w:r>
      <w:r>
        <w:rPr>
          <w:sz w:val="22"/>
          <w:szCs w:val="22"/>
          <w:highlight w:val="white"/>
        </w:rPr>
        <w:t xml:space="preserve"> Poster presented at the annual meeting for the Society for Neuroscience, Washington, D.C. </w:t>
      </w:r>
    </w:p>
    <w:p w14:paraId="75AC4D2F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6E19EEC5" w14:textId="77777777" w:rsidR="00590B59" w:rsidRDefault="00AB3B05">
      <w:pPr>
        <w:pStyle w:val="Normal1"/>
        <w:spacing w:before="30"/>
        <w:ind w:left="820" w:right="150" w:hanging="720"/>
      </w:pPr>
      <w:r>
        <w:rPr>
          <w:b/>
          <w:sz w:val="22"/>
          <w:szCs w:val="22"/>
        </w:rPr>
        <w:t xml:space="preserve">Markell, H. M., </w:t>
      </w:r>
      <w:r>
        <w:rPr>
          <w:sz w:val="22"/>
          <w:szCs w:val="22"/>
        </w:rPr>
        <w:t xml:space="preserve">Gallop, R., Connolly Gibbons, M. B., Lee, J. K., Mack, R. A., &amp; Crits-Christoph, P. (2014, June). </w:t>
      </w:r>
      <w:r>
        <w:rPr>
          <w:i/>
          <w:sz w:val="22"/>
          <w:szCs w:val="22"/>
        </w:rPr>
        <w:t xml:space="preserve">Validation of the Psychological Distance Scaling Task in a Community Mental Health Sample. </w:t>
      </w:r>
      <w:r>
        <w:rPr>
          <w:sz w:val="22"/>
          <w:szCs w:val="22"/>
        </w:rPr>
        <w:t xml:space="preserve">Poster presented at the meeting of Society for Psychotherapy Research, Copenhagen, Denmark. </w:t>
      </w:r>
    </w:p>
    <w:p w14:paraId="73E9EE94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70729D12" w14:textId="77777777" w:rsidR="00590B59" w:rsidRDefault="00AB3B05">
      <w:pPr>
        <w:pStyle w:val="Normal1"/>
        <w:spacing w:before="30"/>
        <w:ind w:left="820" w:right="150" w:hanging="720"/>
      </w:pPr>
      <w:r>
        <w:rPr>
          <w:b/>
          <w:sz w:val="22"/>
          <w:szCs w:val="22"/>
        </w:rPr>
        <w:t xml:space="preserve">Markell, H. M., </w:t>
      </w:r>
      <w:r>
        <w:rPr>
          <w:sz w:val="22"/>
          <w:szCs w:val="22"/>
        </w:rPr>
        <w:t xml:space="preserve">Newman, M. G., Gallop, R., Lee, J. K., Connolly Gibbons, M. B., &amp; Crits-Christoph, P. (2014, April). </w:t>
      </w:r>
      <w:r>
        <w:rPr>
          <w:i/>
          <w:sz w:val="22"/>
          <w:szCs w:val="22"/>
        </w:rPr>
        <w:t xml:space="preserve">Does Standard CBT for GAD Need to be Modified for African Americans? </w:t>
      </w:r>
      <w:r>
        <w:rPr>
          <w:sz w:val="22"/>
          <w:szCs w:val="22"/>
        </w:rPr>
        <w:t xml:space="preserve">Poster presented at the meeting of Society for the Exploration of Psychotherapy Integration, Montreal, Canada. </w:t>
      </w:r>
    </w:p>
    <w:p w14:paraId="7800BEBC" w14:textId="77777777" w:rsidR="00590B59" w:rsidRDefault="00590B59">
      <w:pPr>
        <w:pStyle w:val="Normal1"/>
        <w:spacing w:before="30"/>
        <w:ind w:left="820" w:right="150" w:hanging="720"/>
      </w:pPr>
    </w:p>
    <w:p w14:paraId="4FA23499" w14:textId="77777777" w:rsidR="00590B59" w:rsidRDefault="00AB3B05">
      <w:pPr>
        <w:pStyle w:val="Normal1"/>
        <w:spacing w:before="17"/>
        <w:ind w:left="720" w:hanging="720"/>
      </w:pPr>
      <w:r>
        <w:rPr>
          <w:sz w:val="22"/>
          <w:szCs w:val="22"/>
        </w:rPr>
        <w:t xml:space="preserve">Connolly Gibbons, M. B., Lee, J. K., Mack, R. A., </w:t>
      </w:r>
      <w:r>
        <w:rPr>
          <w:b/>
          <w:sz w:val="22"/>
          <w:szCs w:val="22"/>
        </w:rPr>
        <w:t>Markell H. M.,</w:t>
      </w:r>
      <w:r>
        <w:rPr>
          <w:sz w:val="22"/>
          <w:szCs w:val="22"/>
        </w:rPr>
        <w:t xml:space="preserve"> &amp; Crits-Christoph, P. (2014, June). </w:t>
      </w:r>
      <w:r>
        <w:rPr>
          <w:i/>
          <w:sz w:val="22"/>
          <w:szCs w:val="22"/>
        </w:rPr>
        <w:t xml:space="preserve">The Reliability and Validity of Community and Self-Report Versions of the Ways of Responding Questionnaire. </w:t>
      </w:r>
      <w:r>
        <w:rPr>
          <w:sz w:val="22"/>
          <w:szCs w:val="22"/>
        </w:rPr>
        <w:t>Poster presented at the meeting of Society for Psychotherapy Research, Copenhagen, Denmark.</w:t>
      </w:r>
    </w:p>
    <w:p w14:paraId="1CC8A6A1" w14:textId="77777777" w:rsidR="00590B59" w:rsidRDefault="00590B59">
      <w:pPr>
        <w:pStyle w:val="Normal1"/>
        <w:spacing w:before="17"/>
        <w:ind w:left="720" w:hanging="720"/>
      </w:pPr>
    </w:p>
    <w:p w14:paraId="58AD282F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  <w:r>
        <w:rPr>
          <w:sz w:val="22"/>
          <w:szCs w:val="22"/>
        </w:rPr>
        <w:t xml:space="preserve">Crits-Christoph, P., Gallop, R., </w:t>
      </w:r>
      <w:r>
        <w:rPr>
          <w:b/>
          <w:sz w:val="22"/>
          <w:szCs w:val="22"/>
        </w:rPr>
        <w:t>Markell, H.M.,</w:t>
      </w:r>
      <w:r>
        <w:rPr>
          <w:sz w:val="22"/>
          <w:szCs w:val="22"/>
        </w:rPr>
        <w:t xml:space="preserve"> Lee, J.K., &amp; Connolly Gibbons, M.B.  (2014, June).  </w:t>
      </w:r>
      <w:r>
        <w:rPr>
          <w:i/>
          <w:sz w:val="22"/>
          <w:szCs w:val="22"/>
        </w:rPr>
        <w:t>The Use of Structural Nested Mean Models to Evaluate the Causal Relation of the Alliance to Outcome.</w:t>
      </w:r>
      <w:r>
        <w:rPr>
          <w:sz w:val="22"/>
          <w:szCs w:val="22"/>
        </w:rPr>
        <w:t xml:space="preserve">  Presented as part of a panel at the 45th annual meeting of the Society for Psychotherapy Research, Copenhagen, Denmark.</w:t>
      </w:r>
    </w:p>
    <w:p w14:paraId="05EB67AC" w14:textId="77777777" w:rsidR="00590B59" w:rsidRDefault="00590B5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</w:pPr>
    </w:p>
    <w:p w14:paraId="32F4E7BC" w14:textId="77777777" w:rsidR="00590B59" w:rsidRDefault="00AB3B05">
      <w:pPr>
        <w:pStyle w:val="Normal1"/>
        <w:spacing w:before="30"/>
        <w:ind w:left="820" w:right="150" w:hanging="720"/>
      </w:pPr>
      <w:r>
        <w:rPr>
          <w:sz w:val="22"/>
          <w:szCs w:val="22"/>
        </w:rPr>
        <w:t xml:space="preserve">Wilson, R. E., Thompson, R. J., </w:t>
      </w:r>
      <w:r>
        <w:rPr>
          <w:b/>
          <w:sz w:val="22"/>
          <w:szCs w:val="22"/>
        </w:rPr>
        <w:t>Markell, H.,</w:t>
      </w:r>
      <w:r>
        <w:rPr>
          <w:sz w:val="22"/>
          <w:szCs w:val="22"/>
        </w:rPr>
        <w:t xml:space="preserve"> &amp; Vazire, S. (May 2014)</w:t>
      </w:r>
      <w:r>
        <w:rPr>
          <w:i/>
          <w:sz w:val="22"/>
          <w:szCs w:val="22"/>
        </w:rPr>
        <w:t>. The Influence of Mood on Daily Fluctuations in Personality</w:t>
      </w:r>
      <w:r>
        <w:rPr>
          <w:sz w:val="22"/>
          <w:szCs w:val="22"/>
        </w:rPr>
        <w:t>. Oral presentation at the annual meeting for the Association for Psychological Science, San Francisco, CA.</w:t>
      </w:r>
    </w:p>
    <w:p w14:paraId="786ADE40" w14:textId="77777777" w:rsidR="00590B59" w:rsidRDefault="00590B59">
      <w:pPr>
        <w:pStyle w:val="Normal1"/>
        <w:spacing w:before="30"/>
        <w:ind w:left="820" w:right="150" w:hanging="720"/>
      </w:pPr>
    </w:p>
    <w:p w14:paraId="36DD3DFA" w14:textId="77777777" w:rsidR="00590B59" w:rsidRDefault="00AB3B05">
      <w:pPr>
        <w:pStyle w:val="Normal1"/>
        <w:spacing w:before="30"/>
        <w:ind w:left="820" w:right="150" w:hanging="720"/>
      </w:pPr>
      <w:r>
        <w:rPr>
          <w:sz w:val="22"/>
          <w:szCs w:val="22"/>
        </w:rPr>
        <w:t xml:space="preserve">Crits-Christoph, P., Gallop, R., </w:t>
      </w:r>
      <w:r>
        <w:rPr>
          <w:b/>
          <w:sz w:val="22"/>
          <w:szCs w:val="22"/>
        </w:rPr>
        <w:t>Markell, H.M.</w:t>
      </w:r>
      <w:r>
        <w:rPr>
          <w:sz w:val="22"/>
          <w:szCs w:val="22"/>
        </w:rPr>
        <w:t xml:space="preserve">, Lee, J.K., Mack, R.A., &amp; Connolly Gibbons, M.B. (2014, April). </w:t>
      </w:r>
      <w:r>
        <w:rPr>
          <w:i/>
          <w:sz w:val="22"/>
          <w:szCs w:val="22"/>
        </w:rPr>
        <w:t>Integrating Patient Preferences into the Treatment of Depression in the Community</w:t>
      </w:r>
      <w:r>
        <w:rPr>
          <w:sz w:val="22"/>
          <w:szCs w:val="22"/>
        </w:rPr>
        <w:t>. Paper presented at the annual meeting of the Society for the Exploration of Psychotherapy Integration, Montreal, Canada.</w:t>
      </w:r>
    </w:p>
    <w:p w14:paraId="609F7C0E" w14:textId="77777777" w:rsidR="00590B59" w:rsidRDefault="00590B59">
      <w:pPr>
        <w:pStyle w:val="Normal1"/>
        <w:spacing w:before="30"/>
        <w:ind w:left="820" w:right="150" w:hanging="720"/>
      </w:pPr>
    </w:p>
    <w:p w14:paraId="616715ED" w14:textId="77777777" w:rsidR="00590B59" w:rsidRDefault="00AB3B05">
      <w:pPr>
        <w:pStyle w:val="Normal1"/>
        <w:spacing w:before="30"/>
        <w:ind w:left="820" w:right="150" w:hanging="720"/>
      </w:pPr>
      <w:r>
        <w:rPr>
          <w:sz w:val="22"/>
          <w:szCs w:val="22"/>
        </w:rPr>
        <w:t xml:space="preserve">Lee, J.K., Connolly Gibbons, M.B., </w:t>
      </w:r>
      <w:r>
        <w:rPr>
          <w:b/>
          <w:sz w:val="22"/>
          <w:szCs w:val="22"/>
        </w:rPr>
        <w:t>Markell, H.M.,</w:t>
      </w:r>
      <w:r>
        <w:rPr>
          <w:sz w:val="22"/>
          <w:szCs w:val="22"/>
        </w:rPr>
        <w:t xml:space="preserve"> Mack, R.A., &amp; Crits-Christoph, P. (2014, April). </w:t>
      </w:r>
      <w:r>
        <w:rPr>
          <w:i/>
          <w:sz w:val="22"/>
          <w:szCs w:val="22"/>
        </w:rPr>
        <w:t>Understanding the Implications of Substance Use Disorders in the Treatment of MDD in the Community.</w:t>
      </w:r>
      <w:r>
        <w:rPr>
          <w:sz w:val="22"/>
          <w:szCs w:val="22"/>
        </w:rPr>
        <w:t xml:space="preserve"> Poster presented at the annual meeting of the Society for the Exploration of Psychotherapy Integration, Montreal, Canada</w:t>
      </w:r>
      <w:r>
        <w:rPr>
          <w:i/>
          <w:sz w:val="22"/>
          <w:szCs w:val="22"/>
        </w:rPr>
        <w:t>.</w:t>
      </w:r>
    </w:p>
    <w:p w14:paraId="4AC11411" w14:textId="77777777" w:rsidR="00590B59" w:rsidRDefault="00590B59">
      <w:pPr>
        <w:pStyle w:val="Normal1"/>
        <w:spacing w:before="30"/>
        <w:ind w:left="820" w:right="150" w:hanging="720"/>
      </w:pPr>
    </w:p>
    <w:p w14:paraId="6C2BAA63" w14:textId="77777777" w:rsidR="00590B59" w:rsidRDefault="00AB3B05">
      <w:pPr>
        <w:pStyle w:val="Normal1"/>
        <w:spacing w:before="30"/>
        <w:ind w:left="820" w:right="150" w:hanging="720"/>
      </w:pPr>
      <w:r>
        <w:rPr>
          <w:sz w:val="22"/>
          <w:szCs w:val="22"/>
        </w:rPr>
        <w:t xml:space="preserve">Connolly Gibbons, M.B., Lee, J.K., Mack, R.A., </w:t>
      </w:r>
      <w:r>
        <w:rPr>
          <w:b/>
          <w:sz w:val="22"/>
          <w:szCs w:val="22"/>
        </w:rPr>
        <w:t>Markell, H.M.,</w:t>
      </w:r>
      <w:r>
        <w:rPr>
          <w:sz w:val="22"/>
          <w:szCs w:val="22"/>
        </w:rPr>
        <w:t xml:space="preserve">  &amp; Crits-Christoph, P. (2014, April). </w:t>
      </w:r>
      <w:r>
        <w:rPr>
          <w:i/>
          <w:sz w:val="22"/>
          <w:szCs w:val="22"/>
        </w:rPr>
        <w:t>Assessing the Acquisition of Compensatory Skills in Patients Receiving Services for Depression in a Community Mental Health Setting</w:t>
      </w:r>
      <w:r>
        <w:rPr>
          <w:sz w:val="22"/>
          <w:szCs w:val="22"/>
        </w:rPr>
        <w:t>. Poster presented at the annual meeting of the Society for the Exploration of Psychotherapy Integration, Montreal, Canada.</w:t>
      </w:r>
    </w:p>
    <w:p w14:paraId="62348C7A" w14:textId="77777777" w:rsidR="00590B59" w:rsidRDefault="00590B59">
      <w:pPr>
        <w:pStyle w:val="Normal1"/>
        <w:spacing w:before="15"/>
      </w:pPr>
    </w:p>
    <w:p w14:paraId="14FE0F8C" w14:textId="77777777" w:rsidR="00590B59" w:rsidRDefault="00AB3B0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2"/>
          <w:szCs w:val="22"/>
          <w:u w:val="single"/>
        </w:rPr>
        <w:t>SKILLS</w:t>
      </w:r>
      <w:r>
        <w:rPr>
          <w:sz w:val="22"/>
          <w:szCs w:val="22"/>
          <w:u w:val="single"/>
        </w:rPr>
        <w:t xml:space="preserve"> </w:t>
      </w:r>
    </w:p>
    <w:p w14:paraId="61C79AFA" w14:textId="75F6E87E" w:rsidR="00982D19" w:rsidRPr="00982D19" w:rsidRDefault="00982D19" w:rsidP="00982D19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Fluent in French,</w:t>
      </w:r>
    </w:p>
    <w:p w14:paraId="32458280" w14:textId="77777777" w:rsidR="00982D19" w:rsidRPr="00982D19" w:rsidRDefault="00982D19" w:rsidP="00982D19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lastRenderedPageBreak/>
        <w:t>Proficient in Matlab and SPSS.</w:t>
      </w:r>
    </w:p>
    <w:p w14:paraId="30E3AC2A" w14:textId="09862F62" w:rsidR="00982D19" w:rsidRPr="00982D19" w:rsidRDefault="00982D19" w:rsidP="00982D19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Proficient in Microsoft Office.</w:t>
      </w:r>
    </w:p>
    <w:p w14:paraId="428D1DF6" w14:textId="77777777" w:rsidR="00982D19" w:rsidRPr="00982D19" w:rsidRDefault="00982D19" w:rsidP="00982D19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Pr</w:t>
      </w:r>
      <w:r w:rsidR="00AB3B05">
        <w:rPr>
          <w:sz w:val="22"/>
          <w:szCs w:val="22"/>
        </w:rPr>
        <w:t>oficien</w:t>
      </w:r>
      <w:r>
        <w:rPr>
          <w:sz w:val="22"/>
          <w:szCs w:val="22"/>
        </w:rPr>
        <w:t>t with EEG and EGI net systems.</w:t>
      </w:r>
    </w:p>
    <w:p w14:paraId="334C56B3" w14:textId="4C842510" w:rsidR="00590B59" w:rsidRDefault="00AB3B05" w:rsidP="00386365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CITI and HIPAA certified.</w:t>
      </w:r>
    </w:p>
    <w:sectPr w:rsidR="00590B59">
      <w:headerReference w:type="even" r:id="rId7"/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E59C5" w14:textId="77777777" w:rsidR="00AA0464" w:rsidRDefault="00AA0464" w:rsidP="00C740C4">
      <w:r>
        <w:separator/>
      </w:r>
    </w:p>
  </w:endnote>
  <w:endnote w:type="continuationSeparator" w:id="0">
    <w:p w14:paraId="6F0B2796" w14:textId="77777777" w:rsidR="00AA0464" w:rsidRDefault="00AA0464" w:rsidP="00C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DF29" w14:textId="77777777" w:rsidR="00AA0464" w:rsidRDefault="00AA0464" w:rsidP="00C740C4">
      <w:r>
        <w:separator/>
      </w:r>
    </w:p>
  </w:footnote>
  <w:footnote w:type="continuationSeparator" w:id="0">
    <w:p w14:paraId="7C6FB620" w14:textId="77777777" w:rsidR="00AA0464" w:rsidRDefault="00AA0464" w:rsidP="00C74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34B9" w14:textId="77777777" w:rsidR="00C740C4" w:rsidRDefault="00C740C4" w:rsidP="008553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F5DFA" w14:textId="77777777" w:rsidR="00C740C4" w:rsidRDefault="00C740C4" w:rsidP="00C74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5182" w14:textId="77777777" w:rsidR="00C740C4" w:rsidRDefault="00C740C4" w:rsidP="008553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D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446A6" w14:textId="3B615852" w:rsidR="00C740C4" w:rsidRDefault="00C740C4" w:rsidP="00C740C4">
    <w:pPr>
      <w:pStyle w:val="Header"/>
      <w:ind w:right="360"/>
    </w:pPr>
    <w:r>
      <w:t>Hannah Markell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4E43"/>
    <w:multiLevelType w:val="multilevel"/>
    <w:tmpl w:val="63645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64E2502"/>
    <w:multiLevelType w:val="hybridMultilevel"/>
    <w:tmpl w:val="E40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5F8"/>
    <w:multiLevelType w:val="multilevel"/>
    <w:tmpl w:val="D8A85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E8A13BF"/>
    <w:multiLevelType w:val="multilevel"/>
    <w:tmpl w:val="74207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635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4FF388B"/>
    <w:multiLevelType w:val="multilevel"/>
    <w:tmpl w:val="F89AD5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CAD4121"/>
    <w:multiLevelType w:val="hybridMultilevel"/>
    <w:tmpl w:val="7B9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6305F"/>
    <w:multiLevelType w:val="multilevel"/>
    <w:tmpl w:val="AF6A25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EA00DB3"/>
    <w:multiLevelType w:val="multilevel"/>
    <w:tmpl w:val="81589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0B59"/>
    <w:rsid w:val="000A0978"/>
    <w:rsid w:val="0012036A"/>
    <w:rsid w:val="00265428"/>
    <w:rsid w:val="002B63C2"/>
    <w:rsid w:val="002C6DA3"/>
    <w:rsid w:val="0031255C"/>
    <w:rsid w:val="00386365"/>
    <w:rsid w:val="003F7544"/>
    <w:rsid w:val="005804E6"/>
    <w:rsid w:val="00590B59"/>
    <w:rsid w:val="005C33CA"/>
    <w:rsid w:val="006A27FC"/>
    <w:rsid w:val="008B7220"/>
    <w:rsid w:val="00982D19"/>
    <w:rsid w:val="00A03426"/>
    <w:rsid w:val="00AA0464"/>
    <w:rsid w:val="00AB3B05"/>
    <w:rsid w:val="00C740C4"/>
    <w:rsid w:val="00C8320A"/>
    <w:rsid w:val="00CC2AE2"/>
    <w:rsid w:val="00D41A01"/>
    <w:rsid w:val="00D81CB0"/>
    <w:rsid w:val="00DA6219"/>
    <w:rsid w:val="00E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99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C4"/>
  </w:style>
  <w:style w:type="paragraph" w:styleId="Footer">
    <w:name w:val="footer"/>
    <w:basedOn w:val="Normal"/>
    <w:link w:val="FooterChar"/>
    <w:uiPriority w:val="99"/>
    <w:unhideWhenUsed/>
    <w:rsid w:val="00C7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C4"/>
  </w:style>
  <w:style w:type="character" w:styleId="PageNumber">
    <w:name w:val="page number"/>
    <w:basedOn w:val="DefaultParagraphFont"/>
    <w:uiPriority w:val="99"/>
    <w:semiHidden/>
    <w:unhideWhenUsed/>
    <w:rsid w:val="00C7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7741</Characters>
  <Application>Microsoft Macintosh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hmarkell</cp:lastModifiedBy>
  <cp:revision>2</cp:revision>
  <dcterms:created xsi:type="dcterms:W3CDTF">2016-09-09T02:21:00Z</dcterms:created>
  <dcterms:modified xsi:type="dcterms:W3CDTF">2016-09-09T02:21:00Z</dcterms:modified>
</cp:coreProperties>
</file>