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6335" w:rsidRDefault="00566335" w:rsidP="00566335">
      <w:pPr>
        <w:jc w:val="center"/>
        <w:rPr>
          <w:b/>
          <w:bCs/>
        </w:rPr>
      </w:pPr>
      <w:r>
        <w:t xml:space="preserve">  </w:t>
      </w:r>
      <w:r>
        <w:rPr>
          <w:b/>
          <w:bCs/>
        </w:rPr>
        <w:t>LAURIE O. ROBINSON</w:t>
      </w:r>
    </w:p>
    <w:p w:rsidR="00566335" w:rsidRDefault="00566335" w:rsidP="00566335"/>
    <w:p w:rsidR="005277FB" w:rsidRDefault="005277FB" w:rsidP="00566335">
      <w:pPr>
        <w:rPr>
          <w:u w:val="single"/>
        </w:rPr>
      </w:pPr>
    </w:p>
    <w:p w:rsidR="00566335" w:rsidRDefault="00566335" w:rsidP="00566335">
      <w:r>
        <w:rPr>
          <w:u w:val="single"/>
        </w:rPr>
        <w:t>Address</w:t>
      </w:r>
      <w:r>
        <w:t>:</w:t>
      </w:r>
    </w:p>
    <w:p w:rsidR="00D16D7C" w:rsidRDefault="00D16D7C" w:rsidP="00566335">
      <w:r>
        <w:t>George Mason University</w:t>
      </w:r>
    </w:p>
    <w:p w:rsidR="00D16D7C" w:rsidRDefault="00D16D7C" w:rsidP="00566335">
      <w:r>
        <w:t>4400 University Drive, MS 1D6</w:t>
      </w:r>
    </w:p>
    <w:p w:rsidR="00D16D7C" w:rsidRDefault="00D16D7C" w:rsidP="00566335">
      <w:r>
        <w:t>Fairfax, VA 22030-4444</w:t>
      </w:r>
    </w:p>
    <w:p w:rsidR="004747D3" w:rsidRDefault="004747D3" w:rsidP="00566335"/>
    <w:p w:rsidR="004747D3" w:rsidRDefault="004747D3" w:rsidP="00566335">
      <w:r w:rsidRPr="004747D3">
        <w:rPr>
          <w:u w:val="single"/>
        </w:rPr>
        <w:t>Telephone</w:t>
      </w:r>
      <w:r>
        <w:t>:</w:t>
      </w:r>
    </w:p>
    <w:p w:rsidR="00FC51F9" w:rsidRDefault="004747D3" w:rsidP="00566335">
      <w:r>
        <w:t>Office</w:t>
      </w:r>
      <w:r w:rsidR="00940BA0">
        <w:t xml:space="preserve">:  </w:t>
      </w:r>
      <w:r w:rsidR="00D16D7C">
        <w:t xml:space="preserve">      (703) 993-2162 </w:t>
      </w:r>
    </w:p>
    <w:p w:rsidR="00566335" w:rsidRDefault="00E84997" w:rsidP="00566335">
      <w:r>
        <w:t>Cell:            (202) 907-5469</w:t>
      </w:r>
    </w:p>
    <w:p w:rsidR="004747D3" w:rsidRDefault="004747D3" w:rsidP="00566335"/>
    <w:p w:rsidR="004747D3" w:rsidRDefault="004747D3" w:rsidP="00566335">
      <w:r w:rsidRPr="004747D3">
        <w:rPr>
          <w:u w:val="single"/>
        </w:rPr>
        <w:t>Email</w:t>
      </w:r>
      <w:r>
        <w:t>:</w:t>
      </w:r>
    </w:p>
    <w:p w:rsidR="00142784" w:rsidRPr="00FC51F9" w:rsidRDefault="00D16D7C" w:rsidP="00566335">
      <w:pPr>
        <w:rPr>
          <w:u w:val="single"/>
        </w:rPr>
      </w:pPr>
      <w:r w:rsidRPr="00FC51F9">
        <w:rPr>
          <w:u w:val="single"/>
        </w:rPr>
        <w:t>lrobin17@gmu.edu</w:t>
      </w:r>
    </w:p>
    <w:p w:rsidR="004747D3" w:rsidRPr="004747D3" w:rsidRDefault="004747D3" w:rsidP="00566335">
      <w:pPr>
        <w:rPr>
          <w:u w:val="single"/>
        </w:rPr>
      </w:pPr>
      <w:r w:rsidRPr="004747D3">
        <w:rPr>
          <w:u w:val="single"/>
        </w:rPr>
        <w:t>LaurieORobinson@gmail.com</w:t>
      </w:r>
    </w:p>
    <w:p w:rsidR="004747D3" w:rsidRDefault="004747D3" w:rsidP="00566335"/>
    <w:p w:rsidR="00940BA0" w:rsidRDefault="00940BA0" w:rsidP="00940BA0">
      <w:pPr>
        <w:jc w:val="center"/>
        <w:rPr>
          <w:b/>
        </w:rPr>
      </w:pPr>
      <w:r w:rsidRPr="00940BA0">
        <w:rPr>
          <w:b/>
        </w:rPr>
        <w:t>PROFESSIONAL BACKGROUND</w:t>
      </w:r>
    </w:p>
    <w:p w:rsidR="004747D3" w:rsidRDefault="004747D3" w:rsidP="00940BA0">
      <w:pPr>
        <w:jc w:val="center"/>
        <w:rPr>
          <w:b/>
        </w:rPr>
      </w:pPr>
    </w:p>
    <w:p w:rsidR="00D61CC2" w:rsidRDefault="00D61CC2" w:rsidP="004747D3">
      <w:pPr>
        <w:rPr>
          <w:b/>
        </w:rPr>
      </w:pPr>
      <w:r>
        <w:rPr>
          <w:b/>
        </w:rPr>
        <w:t>June, 2021 – present</w:t>
      </w:r>
    </w:p>
    <w:p w:rsidR="00D61CC2" w:rsidRDefault="00D61CC2" w:rsidP="004747D3">
      <w:pPr>
        <w:rPr>
          <w:b/>
        </w:rPr>
      </w:pPr>
      <w:r>
        <w:rPr>
          <w:b/>
        </w:rPr>
        <w:t>Clarence J. Robinson Professor Emerita of Criminology, Law and Society</w:t>
      </w:r>
    </w:p>
    <w:p w:rsidR="00E66436" w:rsidRPr="00586D54" w:rsidRDefault="00D61CC2" w:rsidP="004747D3">
      <w:pPr>
        <w:rPr>
          <w:b/>
        </w:rPr>
      </w:pPr>
      <w:r>
        <w:rPr>
          <w:b/>
        </w:rPr>
        <w:t>George Mason University</w:t>
      </w:r>
    </w:p>
    <w:p w:rsidR="00D61CC2" w:rsidRDefault="00D61CC2" w:rsidP="004747D3">
      <w:pPr>
        <w:rPr>
          <w:b/>
        </w:rPr>
      </w:pPr>
    </w:p>
    <w:p w:rsidR="004747D3" w:rsidRDefault="004747D3" w:rsidP="004747D3">
      <w:pPr>
        <w:rPr>
          <w:b/>
        </w:rPr>
      </w:pPr>
      <w:r>
        <w:rPr>
          <w:b/>
        </w:rPr>
        <w:t xml:space="preserve">August, 2012 </w:t>
      </w:r>
      <w:r w:rsidR="00D61CC2">
        <w:rPr>
          <w:b/>
        </w:rPr>
        <w:t>–</w:t>
      </w:r>
      <w:r>
        <w:rPr>
          <w:b/>
        </w:rPr>
        <w:t xml:space="preserve"> </w:t>
      </w:r>
      <w:r w:rsidR="00D61CC2">
        <w:rPr>
          <w:b/>
        </w:rPr>
        <w:t>May, 2021</w:t>
      </w:r>
    </w:p>
    <w:p w:rsidR="00DD6F42" w:rsidRDefault="00DD6F42" w:rsidP="004747D3">
      <w:pPr>
        <w:rPr>
          <w:b/>
        </w:rPr>
      </w:pPr>
      <w:r>
        <w:rPr>
          <w:b/>
        </w:rPr>
        <w:t>Clarence J. Robinson Professor of Criminology, Law and Society</w:t>
      </w:r>
    </w:p>
    <w:p w:rsidR="00DD6F42" w:rsidRDefault="00DD6F42" w:rsidP="004747D3">
      <w:pPr>
        <w:rPr>
          <w:b/>
        </w:rPr>
      </w:pPr>
      <w:r>
        <w:rPr>
          <w:b/>
        </w:rPr>
        <w:t>George Mason University</w:t>
      </w:r>
    </w:p>
    <w:p w:rsidR="004747D3" w:rsidRDefault="004747D3" w:rsidP="004747D3">
      <w:pPr>
        <w:rPr>
          <w:b/>
        </w:rPr>
      </w:pPr>
    </w:p>
    <w:p w:rsidR="00940BA0" w:rsidRDefault="00E66436" w:rsidP="00655E7F">
      <w:r>
        <w:t>Served as the</w:t>
      </w:r>
      <w:r w:rsidR="005277FB">
        <w:t xml:space="preserve"> </w:t>
      </w:r>
      <w:r w:rsidR="00E01D61">
        <w:t>Clarence J. Robinson Professor of Criminology, Law and Society</w:t>
      </w:r>
      <w:r w:rsidR="00A3763B">
        <w:t xml:space="preserve"> on the facul</w:t>
      </w:r>
      <w:r w:rsidR="00C051D3">
        <w:t xml:space="preserve">ty </w:t>
      </w:r>
      <w:r w:rsidR="00D61CC2">
        <w:t>of</w:t>
      </w:r>
      <w:r w:rsidR="00C051D3">
        <w:t xml:space="preserve"> George Mason University</w:t>
      </w:r>
      <w:r w:rsidR="00A3763B">
        <w:t xml:space="preserve">, teaching in </w:t>
      </w:r>
      <w:proofErr w:type="gramStart"/>
      <w:r>
        <w:t>both</w:t>
      </w:r>
      <w:r w:rsidR="006764D6">
        <w:t xml:space="preserve"> </w:t>
      </w:r>
      <w:r w:rsidR="00563A85">
        <w:t>the</w:t>
      </w:r>
      <w:proofErr w:type="gramEnd"/>
      <w:r w:rsidR="00563A85">
        <w:t xml:space="preserve"> Department of Criminology, Law and Society</w:t>
      </w:r>
      <w:r>
        <w:t xml:space="preserve"> and the Honors College</w:t>
      </w:r>
      <w:r w:rsidR="00563A85">
        <w:t>.</w:t>
      </w:r>
      <w:r w:rsidR="00655E7F">
        <w:t xml:space="preserve">   </w:t>
      </w:r>
    </w:p>
    <w:p w:rsidR="00655E7F" w:rsidRDefault="00655E7F" w:rsidP="00655E7F"/>
    <w:p w:rsidR="00A3763B" w:rsidRDefault="00A3763B" w:rsidP="00940BA0">
      <w:pPr>
        <w:rPr>
          <w:b/>
        </w:rPr>
      </w:pPr>
      <w:r>
        <w:rPr>
          <w:b/>
        </w:rPr>
        <w:t xml:space="preserve">December, 2014 to </w:t>
      </w:r>
      <w:r w:rsidR="00075DCD">
        <w:rPr>
          <w:b/>
        </w:rPr>
        <w:t>May 2015</w:t>
      </w:r>
    </w:p>
    <w:p w:rsidR="00A3763B" w:rsidRDefault="00A3763B" w:rsidP="00940BA0">
      <w:pPr>
        <w:rPr>
          <w:b/>
        </w:rPr>
      </w:pPr>
      <w:r>
        <w:rPr>
          <w:b/>
        </w:rPr>
        <w:t>Co-Chair, The President’s Task Force on 21</w:t>
      </w:r>
      <w:r w:rsidRPr="00A3763B">
        <w:rPr>
          <w:b/>
          <w:vertAlign w:val="superscript"/>
        </w:rPr>
        <w:t>st</w:t>
      </w:r>
      <w:r>
        <w:rPr>
          <w:b/>
        </w:rPr>
        <w:t xml:space="preserve"> Century Policing</w:t>
      </w:r>
    </w:p>
    <w:p w:rsidR="00A3763B" w:rsidRDefault="00A3763B" w:rsidP="00940BA0">
      <w:pPr>
        <w:rPr>
          <w:b/>
        </w:rPr>
      </w:pPr>
    </w:p>
    <w:p w:rsidR="00A3763B" w:rsidRPr="00A3763B" w:rsidRDefault="00A3763B" w:rsidP="00940BA0">
      <w:r>
        <w:t>At President Obama’s request, serv</w:t>
      </w:r>
      <w:r w:rsidR="00C051D3">
        <w:t>e</w:t>
      </w:r>
      <w:r w:rsidR="00C66856">
        <w:t>d</w:t>
      </w:r>
      <w:r>
        <w:t xml:space="preserve"> as co-chair of White House Task Force set up to develop recommendations on how to build </w:t>
      </w:r>
      <w:r w:rsidR="00C051D3">
        <w:t xml:space="preserve">greater </w:t>
      </w:r>
      <w:r>
        <w:t xml:space="preserve">community trust </w:t>
      </w:r>
      <w:r w:rsidR="00C051D3">
        <w:t xml:space="preserve">between law enforcement and communities </w:t>
      </w:r>
      <w:r>
        <w:t xml:space="preserve">in the wake of disturbances such as those in Ferguson, Mo.  Held seven listening sessions during January/February, 2015 and delivered </w:t>
      </w:r>
      <w:r w:rsidR="006764D6">
        <w:t>a final report</w:t>
      </w:r>
      <w:r>
        <w:t xml:space="preserve"> to the President </w:t>
      </w:r>
      <w:r w:rsidR="006764D6">
        <w:t>in May,</w:t>
      </w:r>
      <w:r>
        <w:t xml:space="preserve"> 2015 containing 59 recommendations.  </w:t>
      </w:r>
      <w:r w:rsidR="006764D6">
        <w:t>Have pursued implementation work since that time and spoken about the Task Force report around the country.</w:t>
      </w:r>
    </w:p>
    <w:p w:rsidR="00A3763B" w:rsidRDefault="00A3763B" w:rsidP="00940BA0">
      <w:pPr>
        <w:rPr>
          <w:b/>
        </w:rPr>
      </w:pPr>
    </w:p>
    <w:p w:rsidR="00A3763B" w:rsidRDefault="00A3763B" w:rsidP="00940BA0">
      <w:pPr>
        <w:rPr>
          <w:b/>
        </w:rPr>
      </w:pPr>
      <w:r>
        <w:rPr>
          <w:b/>
        </w:rPr>
        <w:t>October, 201</w:t>
      </w:r>
      <w:r w:rsidR="00A34FF7">
        <w:rPr>
          <w:b/>
        </w:rPr>
        <w:t>4</w:t>
      </w:r>
      <w:r>
        <w:rPr>
          <w:b/>
        </w:rPr>
        <w:t xml:space="preserve"> to </w:t>
      </w:r>
      <w:r w:rsidR="00A34FF7">
        <w:rPr>
          <w:b/>
        </w:rPr>
        <w:t>February 2016</w:t>
      </w:r>
    </w:p>
    <w:p w:rsidR="00A3763B" w:rsidRDefault="00A3763B" w:rsidP="00940BA0">
      <w:pPr>
        <w:rPr>
          <w:b/>
        </w:rPr>
      </w:pPr>
      <w:r>
        <w:rPr>
          <w:b/>
        </w:rPr>
        <w:t>Member, Charles Colson Task Force on Federal Corrections</w:t>
      </w:r>
    </w:p>
    <w:p w:rsidR="00A3763B" w:rsidRDefault="00A3763B" w:rsidP="00940BA0">
      <w:pPr>
        <w:rPr>
          <w:b/>
        </w:rPr>
      </w:pPr>
    </w:p>
    <w:p w:rsidR="00A3763B" w:rsidRPr="00A3763B" w:rsidRDefault="00A3763B" w:rsidP="00940BA0">
      <w:r>
        <w:t>Appointed to a Congressionally-created Task Force created to examine current challenges facing the federal corrections system, including severe overcrowding in the Federal Bu</w:t>
      </w:r>
      <w:r w:rsidR="00C051D3">
        <w:t>reau of Prisons</w:t>
      </w:r>
      <w:r>
        <w:t xml:space="preserve">.  The Task Force </w:t>
      </w:r>
      <w:r w:rsidR="00A34FF7">
        <w:t>held seven</w:t>
      </w:r>
      <w:r>
        <w:t xml:space="preserve"> meetings, as well as stakeholder listening sessions, during the course </w:t>
      </w:r>
      <w:r>
        <w:lastRenderedPageBreak/>
        <w:t xml:space="preserve">of its </w:t>
      </w:r>
      <w:r w:rsidR="00A34FF7">
        <w:t>15-month</w:t>
      </w:r>
      <w:r>
        <w:t xml:space="preserve"> life.  Its recommendations </w:t>
      </w:r>
      <w:r w:rsidR="00A34FF7">
        <w:t>were</w:t>
      </w:r>
      <w:r>
        <w:t xml:space="preserve"> presented to Congress, the Attorney General and the President in </w:t>
      </w:r>
      <w:r w:rsidR="00A34FF7">
        <w:t>February</w:t>
      </w:r>
      <w:r>
        <w:t>, 2016.</w:t>
      </w:r>
    </w:p>
    <w:p w:rsidR="00C051D3" w:rsidRDefault="00C051D3" w:rsidP="00940BA0">
      <w:pPr>
        <w:rPr>
          <w:b/>
        </w:rPr>
      </w:pPr>
    </w:p>
    <w:p w:rsidR="00940BA0" w:rsidRPr="00142784" w:rsidRDefault="006919F1" w:rsidP="00940BA0">
      <w:pPr>
        <w:rPr>
          <w:b/>
        </w:rPr>
      </w:pPr>
      <w:r w:rsidRPr="00142784">
        <w:rPr>
          <w:b/>
        </w:rPr>
        <w:t>November, 2009</w:t>
      </w:r>
      <w:r w:rsidR="00940BA0" w:rsidRPr="00142784">
        <w:rPr>
          <w:b/>
        </w:rPr>
        <w:t xml:space="preserve"> - </w:t>
      </w:r>
      <w:r w:rsidR="00E84997">
        <w:rPr>
          <w:b/>
        </w:rPr>
        <w:t>February, 2012</w:t>
      </w:r>
    </w:p>
    <w:p w:rsidR="00940BA0" w:rsidRPr="00142784" w:rsidRDefault="00940BA0" w:rsidP="00940BA0">
      <w:pPr>
        <w:rPr>
          <w:b/>
        </w:rPr>
      </w:pPr>
      <w:r w:rsidRPr="00142784">
        <w:rPr>
          <w:b/>
        </w:rPr>
        <w:t>Assistant Attorney General, Office of Justice Programs</w:t>
      </w:r>
    </w:p>
    <w:p w:rsidR="00940BA0" w:rsidRPr="00142784" w:rsidRDefault="00940BA0" w:rsidP="00940BA0">
      <w:pPr>
        <w:rPr>
          <w:b/>
        </w:rPr>
      </w:pPr>
      <w:r w:rsidRPr="00142784">
        <w:rPr>
          <w:b/>
        </w:rPr>
        <w:t>U.S. Department of Justice</w:t>
      </w:r>
    </w:p>
    <w:p w:rsidR="00354716" w:rsidRDefault="00655E7F" w:rsidP="00940BA0">
      <w:r>
        <w:t xml:space="preserve"> </w:t>
      </w:r>
    </w:p>
    <w:p w:rsidR="00354716" w:rsidRPr="002A673D" w:rsidRDefault="00354716" w:rsidP="00940BA0">
      <w:r>
        <w:t>Appointed by President Obama and conf</w:t>
      </w:r>
      <w:r w:rsidR="00E84997">
        <w:t>irmed by the U.S. Senate, served</w:t>
      </w:r>
      <w:r>
        <w:t xml:space="preserve"> as Assistant Attorney General heading the U.S. Department of Justice's research, statistics and state and local criminal justice funding arm (encompassing the National Institute of Justice, the Bureau of Justice Statistics, the Bureau of Justice Assistance, and the Office of Juvenile Justice &amp; Delinquency Prevention, among other </w:t>
      </w:r>
      <w:r w:rsidR="0001478E">
        <w:t>offices</w:t>
      </w:r>
      <w:r w:rsidR="00E84997">
        <w:t>)</w:t>
      </w:r>
      <w:r w:rsidR="00563A85">
        <w:t xml:space="preserve">, managing an </w:t>
      </w:r>
      <w:r>
        <w:t xml:space="preserve">annual budget of more than $2.5 billion and 800 personnel.  </w:t>
      </w:r>
      <w:proofErr w:type="gramStart"/>
      <w:r w:rsidR="00E84997">
        <w:t>L</w:t>
      </w:r>
      <w:r w:rsidR="002A673D">
        <w:t xml:space="preserve">aunched major initiatives to bring science-based approaches to </w:t>
      </w:r>
      <w:r w:rsidR="00563A85">
        <w:t xml:space="preserve">DOJ, </w:t>
      </w:r>
      <w:r w:rsidR="002A673D">
        <w:t>including an Evidence Integration Initiative, a "what works" clearinghouse (</w:t>
      </w:r>
      <w:r w:rsidR="002A673D">
        <w:rPr>
          <w:u w:val="single"/>
        </w:rPr>
        <w:t>CrimeSolutions.gov</w:t>
      </w:r>
      <w:r w:rsidR="002A673D">
        <w:t>), and a</w:t>
      </w:r>
      <w:r w:rsidR="00563A85">
        <w:t>n OJP</w:t>
      </w:r>
      <w:r w:rsidR="0001478E">
        <w:t xml:space="preserve"> </w:t>
      </w:r>
      <w:r w:rsidR="002A673D">
        <w:t>Science Advisory Board</w:t>
      </w:r>
      <w:r w:rsidR="0001478E">
        <w:t xml:space="preserve"> appointed by the Attorney General</w:t>
      </w:r>
      <w:r w:rsidR="002A673D">
        <w:t>.</w:t>
      </w:r>
      <w:proofErr w:type="gramEnd"/>
      <w:r w:rsidR="002A673D">
        <w:t xml:space="preserve">  </w:t>
      </w:r>
      <w:r w:rsidR="0001478E">
        <w:t xml:space="preserve">Set as agency priorities rebuilding strong relationships with the law enforcement community and other parts of the criminal justice field, as well as rigorous oversight of grants management.  </w:t>
      </w:r>
      <w:r w:rsidR="00E84997">
        <w:t>Oversaw</w:t>
      </w:r>
      <w:r w:rsidR="00357D97">
        <w:t xml:space="preserve"> major agency work </w:t>
      </w:r>
      <w:proofErr w:type="gramStart"/>
      <w:r w:rsidR="00563A85">
        <w:t xml:space="preserve">on </w:t>
      </w:r>
      <w:r w:rsidR="00EB2D35">
        <w:t xml:space="preserve"> </w:t>
      </w:r>
      <w:r w:rsidR="00357D97">
        <w:t>prisoner</w:t>
      </w:r>
      <w:proofErr w:type="gramEnd"/>
      <w:r w:rsidR="00357D97">
        <w:t xml:space="preserve"> reentry, chil</w:t>
      </w:r>
      <w:r w:rsidR="00C0536B">
        <w:t>dren exposed to violence</w:t>
      </w:r>
      <w:r w:rsidR="00B337CE">
        <w:t xml:space="preserve">, </w:t>
      </w:r>
      <w:r w:rsidR="00563A85">
        <w:t xml:space="preserve">neighborhood revitalization, </w:t>
      </w:r>
      <w:r w:rsidR="00EB2D35">
        <w:t xml:space="preserve">and </w:t>
      </w:r>
      <w:r w:rsidR="00563A85">
        <w:t xml:space="preserve">youth </w:t>
      </w:r>
      <w:r w:rsidR="00357D97">
        <w:t xml:space="preserve">violence.  </w:t>
      </w:r>
      <w:proofErr w:type="gramStart"/>
      <w:r w:rsidR="00E84997">
        <w:t>S</w:t>
      </w:r>
      <w:r w:rsidR="0001478E">
        <w:t xml:space="preserve">pearheaded initiatives on subjects ranging from </w:t>
      </w:r>
      <w:r w:rsidR="00357D97">
        <w:t>indigent defense and procedural justice to pretrial issues</w:t>
      </w:r>
      <w:r w:rsidR="009F2739">
        <w:t xml:space="preserve"> </w:t>
      </w:r>
      <w:r w:rsidR="00357D97">
        <w:t xml:space="preserve">and law enforcement </w:t>
      </w:r>
      <w:r w:rsidR="00563A85">
        <w:t>officer safety</w:t>
      </w:r>
      <w:r w:rsidR="00357D97">
        <w:t>.</w:t>
      </w:r>
      <w:proofErr w:type="gramEnd"/>
      <w:r w:rsidR="00357D97">
        <w:t xml:space="preserve">  </w:t>
      </w:r>
      <w:r w:rsidR="00E84997">
        <w:t>Engaged</w:t>
      </w:r>
      <w:r w:rsidR="00D008BD">
        <w:t xml:space="preserve"> in regular discussions with OMB and Congress about O</w:t>
      </w:r>
      <w:r w:rsidR="00E84997">
        <w:t>JP's appropriation and testified regularly</w:t>
      </w:r>
      <w:r w:rsidR="00D008BD">
        <w:t xml:space="preserve"> before Congress.</w:t>
      </w:r>
    </w:p>
    <w:p w:rsidR="00142784" w:rsidRDefault="00142784" w:rsidP="00940BA0"/>
    <w:p w:rsidR="00940BA0" w:rsidRPr="00142784" w:rsidRDefault="0001478E" w:rsidP="00940BA0">
      <w:pPr>
        <w:rPr>
          <w:b/>
        </w:rPr>
      </w:pPr>
      <w:r w:rsidRPr="00142784">
        <w:rPr>
          <w:b/>
        </w:rPr>
        <w:t>J</w:t>
      </w:r>
      <w:r w:rsidR="006919F1" w:rsidRPr="00142784">
        <w:rPr>
          <w:b/>
        </w:rPr>
        <w:t>anuary, 2009 - November, 2009</w:t>
      </w:r>
    </w:p>
    <w:p w:rsidR="002A673D" w:rsidRPr="00142784" w:rsidRDefault="00940BA0" w:rsidP="00940BA0">
      <w:pPr>
        <w:rPr>
          <w:b/>
        </w:rPr>
      </w:pPr>
      <w:r w:rsidRPr="00142784">
        <w:rPr>
          <w:b/>
        </w:rPr>
        <w:t>Acting Assistant Attorney General</w:t>
      </w:r>
      <w:r w:rsidR="002A673D" w:rsidRPr="00142784">
        <w:rPr>
          <w:b/>
        </w:rPr>
        <w:t xml:space="preserve"> and Principal Deputy Assistant Attorney General,</w:t>
      </w:r>
    </w:p>
    <w:p w:rsidR="00940BA0" w:rsidRPr="00142784" w:rsidRDefault="00940BA0" w:rsidP="00940BA0">
      <w:pPr>
        <w:rPr>
          <w:b/>
        </w:rPr>
      </w:pPr>
      <w:r w:rsidRPr="00142784">
        <w:rPr>
          <w:b/>
        </w:rPr>
        <w:t>Office of Justice Programs</w:t>
      </w:r>
      <w:r w:rsidR="002A673D" w:rsidRPr="00142784">
        <w:rPr>
          <w:b/>
        </w:rPr>
        <w:t xml:space="preserve">, </w:t>
      </w:r>
      <w:r w:rsidRPr="00142784">
        <w:rPr>
          <w:b/>
        </w:rPr>
        <w:t>U.S. Department of Justice</w:t>
      </w:r>
    </w:p>
    <w:p w:rsidR="00E70D71" w:rsidRDefault="00E70D71" w:rsidP="00940BA0"/>
    <w:p w:rsidR="006919F1" w:rsidRDefault="0013083B" w:rsidP="00940BA0">
      <w:proofErr w:type="gramStart"/>
      <w:r>
        <w:t xml:space="preserve">Prior to </w:t>
      </w:r>
      <w:r w:rsidR="002A673D">
        <w:t xml:space="preserve">formal </w:t>
      </w:r>
      <w:r>
        <w:t xml:space="preserve">nomination by President Obama and confirmation by the Senate, initially served </w:t>
      </w:r>
      <w:r w:rsidR="00563A85">
        <w:t>as Acting Assistant Attorney General at OJP.</w:t>
      </w:r>
      <w:proofErr w:type="gramEnd"/>
    </w:p>
    <w:p w:rsidR="0013083B" w:rsidRDefault="0013083B" w:rsidP="00940BA0"/>
    <w:p w:rsidR="006919F1" w:rsidRPr="00142784" w:rsidRDefault="006919F1" w:rsidP="00940BA0">
      <w:pPr>
        <w:rPr>
          <w:b/>
        </w:rPr>
      </w:pPr>
      <w:r w:rsidRPr="00142784">
        <w:rPr>
          <w:b/>
        </w:rPr>
        <w:t>September, 2008 - January, 2009</w:t>
      </w:r>
    </w:p>
    <w:p w:rsidR="006919F1" w:rsidRPr="00142784" w:rsidRDefault="006919F1" w:rsidP="00940BA0">
      <w:pPr>
        <w:rPr>
          <w:b/>
        </w:rPr>
      </w:pPr>
      <w:r w:rsidRPr="00142784">
        <w:rPr>
          <w:b/>
        </w:rPr>
        <w:t>Member, Obama Transition Team for the U.S. Department of Justice</w:t>
      </w:r>
    </w:p>
    <w:p w:rsidR="00E70D71" w:rsidRDefault="00E70D71" w:rsidP="00940BA0"/>
    <w:p w:rsidR="00940BA0" w:rsidRDefault="0013083B" w:rsidP="00940BA0">
      <w:r>
        <w:t>Selected as one of 20 individuals on a small team to undertake in-depth research</w:t>
      </w:r>
      <w:r w:rsidR="00E70D71">
        <w:t>, conduct interviews, and write</w:t>
      </w:r>
      <w:r w:rsidR="009F2739">
        <w:t xml:space="preserve"> back</w:t>
      </w:r>
      <w:r w:rsidR="00E70D71">
        <w:t xml:space="preserve">ground reports for the incoming President on </w:t>
      </w:r>
      <w:r w:rsidR="009F2739">
        <w:t>what</w:t>
      </w:r>
      <w:r w:rsidR="00E70D71">
        <w:t xml:space="preserve"> issues, opportunities, and personnel matters needed to be immediately addressed with respect to the Department</w:t>
      </w:r>
      <w:r w:rsidR="00EB2D35">
        <w:t xml:space="preserve"> of Justice</w:t>
      </w:r>
      <w:r w:rsidR="00E70D71">
        <w:t xml:space="preserve"> and its agencies.  </w:t>
      </w:r>
      <w:r w:rsidR="009A40B1">
        <w:t>Prepared</w:t>
      </w:r>
      <w:r w:rsidR="00EB2D35">
        <w:t xml:space="preserve"> reports on </w:t>
      </w:r>
      <w:r w:rsidR="00E70D71">
        <w:t xml:space="preserve">the Office of Justice Programs, Office of Community Oriented Policing and Office on Violence </w:t>
      </w:r>
      <w:proofErr w:type="gramStart"/>
      <w:r w:rsidR="00E70D71">
        <w:t>Against</w:t>
      </w:r>
      <w:proofErr w:type="gramEnd"/>
      <w:r w:rsidR="00E70D71">
        <w:t xml:space="preserve"> Women.</w:t>
      </w:r>
    </w:p>
    <w:p w:rsidR="00940BA0" w:rsidRDefault="00940BA0" w:rsidP="00566335">
      <w:pPr>
        <w:rPr>
          <w:bCs/>
        </w:rPr>
      </w:pPr>
    </w:p>
    <w:p w:rsidR="00566335" w:rsidRPr="00142784" w:rsidRDefault="00566335" w:rsidP="00566335">
      <w:pPr>
        <w:rPr>
          <w:b/>
          <w:bCs/>
        </w:rPr>
      </w:pPr>
      <w:r w:rsidRPr="00142784">
        <w:rPr>
          <w:b/>
          <w:bCs/>
        </w:rPr>
        <w:t xml:space="preserve">December, 2003 – </w:t>
      </w:r>
      <w:r w:rsidR="006919F1" w:rsidRPr="00142784">
        <w:rPr>
          <w:b/>
          <w:bCs/>
        </w:rPr>
        <w:t>January, 2009</w:t>
      </w:r>
    </w:p>
    <w:p w:rsidR="00566335" w:rsidRPr="00142784" w:rsidRDefault="00566335" w:rsidP="00566335">
      <w:pPr>
        <w:rPr>
          <w:b/>
          <w:bCs/>
        </w:rPr>
      </w:pPr>
      <w:r w:rsidRPr="00142784">
        <w:rPr>
          <w:b/>
          <w:bCs/>
        </w:rPr>
        <w:t>Director, Master of Science Program</w:t>
      </w:r>
    </w:p>
    <w:p w:rsidR="00566335" w:rsidRPr="00142784" w:rsidRDefault="00566335" w:rsidP="00566335">
      <w:pPr>
        <w:rPr>
          <w:b/>
          <w:bCs/>
        </w:rPr>
      </w:pPr>
      <w:r w:rsidRPr="00142784">
        <w:rPr>
          <w:b/>
          <w:bCs/>
        </w:rPr>
        <w:t xml:space="preserve">    Department of Criminology, University of Pennsylvania</w:t>
      </w:r>
    </w:p>
    <w:p w:rsidR="00E70D71" w:rsidRDefault="00E70D71" w:rsidP="00566335">
      <w:pPr>
        <w:rPr>
          <w:bCs/>
        </w:rPr>
      </w:pPr>
    </w:p>
    <w:p w:rsidR="00566335" w:rsidRDefault="009A40B1" w:rsidP="00566335">
      <w:pPr>
        <w:rPr>
          <w:bCs/>
        </w:rPr>
      </w:pPr>
      <w:r>
        <w:rPr>
          <w:bCs/>
        </w:rPr>
        <w:t xml:space="preserve">Founding Director of </w:t>
      </w:r>
      <w:r w:rsidR="00566335">
        <w:rPr>
          <w:bCs/>
        </w:rPr>
        <w:t xml:space="preserve">Penn’s Criminology </w:t>
      </w:r>
      <w:r w:rsidR="0013083B">
        <w:rPr>
          <w:bCs/>
        </w:rPr>
        <w:t>Master of Science</w:t>
      </w:r>
      <w:r w:rsidR="00566335">
        <w:rPr>
          <w:bCs/>
        </w:rPr>
        <w:t xml:space="preserve"> program</w:t>
      </w:r>
      <w:r>
        <w:rPr>
          <w:bCs/>
        </w:rPr>
        <w:t xml:space="preserve"> for</w:t>
      </w:r>
      <w:r w:rsidR="00566335">
        <w:rPr>
          <w:bCs/>
        </w:rPr>
        <w:t xml:space="preserve"> students interested in careers in criminal justice policy and practice.  </w:t>
      </w:r>
      <w:r w:rsidR="0013083B">
        <w:rPr>
          <w:bCs/>
        </w:rPr>
        <w:t>(</w:t>
      </w:r>
      <w:r w:rsidR="00566335">
        <w:rPr>
          <w:bCs/>
        </w:rPr>
        <w:t xml:space="preserve">The </w:t>
      </w:r>
      <w:r>
        <w:rPr>
          <w:bCs/>
        </w:rPr>
        <w:t>program equips</w:t>
      </w:r>
      <w:r w:rsidR="00566335">
        <w:rPr>
          <w:bCs/>
        </w:rPr>
        <w:t xml:space="preserve"> students with tools such as crime mapping, an understanding of evaluation, and crime analysis so as to help them bring </w:t>
      </w:r>
      <w:r w:rsidR="00566335">
        <w:rPr>
          <w:bCs/>
        </w:rPr>
        <w:lastRenderedPageBreak/>
        <w:t>evidence-based approaches into the world</w:t>
      </w:r>
      <w:r w:rsidR="0013083B">
        <w:rPr>
          <w:bCs/>
        </w:rPr>
        <w:t>s</w:t>
      </w:r>
      <w:r w:rsidR="00566335">
        <w:rPr>
          <w:bCs/>
        </w:rPr>
        <w:t xml:space="preserve"> of criminal justice practice and policy.</w:t>
      </w:r>
      <w:r w:rsidR="0013083B">
        <w:rPr>
          <w:bCs/>
        </w:rPr>
        <w:t xml:space="preserve">)  </w:t>
      </w:r>
      <w:proofErr w:type="gramStart"/>
      <w:r w:rsidR="0013083B">
        <w:rPr>
          <w:bCs/>
        </w:rPr>
        <w:t xml:space="preserve">Taught </w:t>
      </w:r>
      <w:r w:rsidR="00EB2D35">
        <w:rPr>
          <w:bCs/>
        </w:rPr>
        <w:t>one</w:t>
      </w:r>
      <w:r w:rsidR="0013083B">
        <w:rPr>
          <w:bCs/>
        </w:rPr>
        <w:t xml:space="preserve"> course</w:t>
      </w:r>
      <w:r w:rsidR="00EB2D35">
        <w:rPr>
          <w:bCs/>
        </w:rPr>
        <w:t xml:space="preserve"> each semester.</w:t>
      </w:r>
      <w:proofErr w:type="gramEnd"/>
      <w:r w:rsidR="00EB2D35">
        <w:rPr>
          <w:bCs/>
        </w:rPr>
        <w:t xml:space="preserve">  </w:t>
      </w:r>
    </w:p>
    <w:p w:rsidR="00566335" w:rsidRDefault="00566335" w:rsidP="00566335">
      <w:pPr>
        <w:rPr>
          <w:bCs/>
        </w:rPr>
      </w:pPr>
    </w:p>
    <w:p w:rsidR="00566335" w:rsidRPr="00142784" w:rsidRDefault="00940BA0" w:rsidP="00566335">
      <w:pPr>
        <w:rPr>
          <w:b/>
          <w:bCs/>
        </w:rPr>
      </w:pPr>
      <w:r w:rsidRPr="00142784">
        <w:rPr>
          <w:b/>
          <w:bCs/>
        </w:rPr>
        <w:t>January, 2001 – January, 2009</w:t>
      </w:r>
    </w:p>
    <w:p w:rsidR="00566335" w:rsidRPr="00142784" w:rsidRDefault="00566335" w:rsidP="00566335">
      <w:pPr>
        <w:rPr>
          <w:b/>
          <w:bCs/>
        </w:rPr>
      </w:pPr>
      <w:r w:rsidRPr="00142784">
        <w:rPr>
          <w:b/>
          <w:bCs/>
        </w:rPr>
        <w:t>Distinguished Senior Scholar for the Program on Crime Policy, University of</w:t>
      </w:r>
    </w:p>
    <w:p w:rsidR="00566335" w:rsidRPr="00142784" w:rsidRDefault="00566335" w:rsidP="00566335">
      <w:pPr>
        <w:rPr>
          <w:b/>
        </w:rPr>
      </w:pPr>
      <w:r w:rsidRPr="00142784">
        <w:rPr>
          <w:b/>
          <w:bCs/>
        </w:rPr>
        <w:t xml:space="preserve">   Pennsylvania’s Jerry Lee Center of Criminology (Washington Office)</w:t>
      </w:r>
    </w:p>
    <w:p w:rsidR="00E70D71" w:rsidRDefault="00E70D71" w:rsidP="00566335"/>
    <w:p w:rsidR="00566335" w:rsidRDefault="00566335" w:rsidP="00566335">
      <w:r>
        <w:t>The Program on Crim</w:t>
      </w:r>
      <w:r w:rsidR="00330236">
        <w:t>e Policy encouraged</w:t>
      </w:r>
      <w:r>
        <w:t xml:space="preserve"> more effective links between Washington-based discussions of crime policy and the experience of frontline criminal justice practitioners pioneering innovative, research-b</w:t>
      </w:r>
      <w:r w:rsidR="00C0536B">
        <w:t>ased approaches</w:t>
      </w:r>
      <w:r>
        <w:t xml:space="preserve">.  </w:t>
      </w:r>
      <w:r w:rsidR="00330236">
        <w:t>In 2001, t</w:t>
      </w:r>
      <w:r>
        <w:t xml:space="preserve">he </w:t>
      </w:r>
      <w:r w:rsidR="00330236">
        <w:t>p</w:t>
      </w:r>
      <w:r>
        <w:t>rogram launched the Forum on Crime &amp; Just</w:t>
      </w:r>
      <w:r w:rsidR="00330236">
        <w:t>ice, an initiative that sponsored</w:t>
      </w:r>
      <w:r>
        <w:t xml:space="preserve"> regular educational luncheon programs for Capitol Hill staff and other </w:t>
      </w:r>
      <w:smartTag w:uri="urn:schemas-microsoft-com:office:smarttags" w:element="place">
        <w:smartTag w:uri="urn:schemas-microsoft-com:office:smarttags" w:element="State">
          <w:r>
            <w:t>Washington</w:t>
          </w:r>
        </w:smartTag>
      </w:smartTag>
      <w:r w:rsidR="0013083B">
        <w:t xml:space="preserve"> policymakers that highlighted evidence-based practices.  </w:t>
      </w:r>
    </w:p>
    <w:p w:rsidR="00142784" w:rsidRDefault="00142784" w:rsidP="00566335"/>
    <w:p w:rsidR="00566335" w:rsidRPr="00142784" w:rsidRDefault="00566335" w:rsidP="00566335">
      <w:pPr>
        <w:rPr>
          <w:b/>
          <w:bCs/>
        </w:rPr>
      </w:pPr>
      <w:r w:rsidRPr="00142784">
        <w:rPr>
          <w:b/>
          <w:bCs/>
        </w:rPr>
        <w:t>1993 – 2000</w:t>
      </w:r>
    </w:p>
    <w:p w:rsidR="00566335" w:rsidRPr="00142784" w:rsidRDefault="00566335" w:rsidP="00566335">
      <w:pPr>
        <w:rPr>
          <w:b/>
          <w:bCs/>
        </w:rPr>
      </w:pPr>
      <w:r w:rsidRPr="00142784">
        <w:rPr>
          <w:b/>
          <w:bCs/>
        </w:rPr>
        <w:t>Assistant Attorney General, U.S. Department of Justice</w:t>
      </w:r>
    </w:p>
    <w:p w:rsidR="00E70D71" w:rsidRPr="00142784" w:rsidRDefault="00E70D71" w:rsidP="00566335">
      <w:pPr>
        <w:rPr>
          <w:b/>
        </w:rPr>
      </w:pPr>
    </w:p>
    <w:p w:rsidR="00566335" w:rsidRDefault="00566335" w:rsidP="00566335">
      <w:r>
        <w:t xml:space="preserve">Served as </w:t>
      </w:r>
      <w:r w:rsidR="006919F1">
        <w:t xml:space="preserve">the </w:t>
      </w:r>
      <w:r>
        <w:t xml:space="preserve">Presidentially-appointed, </w:t>
      </w:r>
      <w:r w:rsidR="006919F1">
        <w:t xml:space="preserve">U.S. </w:t>
      </w:r>
      <w:r>
        <w:t xml:space="preserve">Senate-confirmed Assistant Attorney General for the Office of Justice Programs, the </w:t>
      </w:r>
      <w:r w:rsidR="006919F1">
        <w:t xml:space="preserve">U.S. Department of </w:t>
      </w:r>
      <w:r>
        <w:t xml:space="preserve">Justice’s </w:t>
      </w:r>
      <w:r w:rsidR="006919F1">
        <w:t xml:space="preserve">research, statistics and </w:t>
      </w:r>
      <w:r>
        <w:t xml:space="preserve">state and local criminal justice assistance agency.  Oversaw growth in OJP’s </w:t>
      </w:r>
      <w:r w:rsidR="006919F1">
        <w:t xml:space="preserve">annual </w:t>
      </w:r>
      <w:r>
        <w:t>budget from $800 million to over $4 billion</w:t>
      </w:r>
      <w:r w:rsidR="006919F1">
        <w:t xml:space="preserve"> and expansion in the agency's personnel from 300 to over 800</w:t>
      </w:r>
      <w:r>
        <w:t xml:space="preserve">.  Spearheaded initiatives in areas ranging from community-based crime control to violence against women, law enforcement technology, sex offender management, drug abuse, and corrections.  </w:t>
      </w:r>
      <w:r w:rsidR="006919F1">
        <w:t xml:space="preserve">Oversaw largest increase in federal spending on criminal justice research in the nation's history. </w:t>
      </w:r>
      <w:r>
        <w:t xml:space="preserve">Launched the federal drug court program in 1994. </w:t>
      </w:r>
      <w:r w:rsidR="006919F1">
        <w:t>In 1998, three years before the 9/11 attacks, set up a n</w:t>
      </w:r>
      <w:r>
        <w:t xml:space="preserve">ew OJP office </w:t>
      </w:r>
      <w:r w:rsidR="006919F1">
        <w:t>to address</w:t>
      </w:r>
      <w:r>
        <w:t xml:space="preserve"> state and local domestic terrorism preparedness</w:t>
      </w:r>
      <w:r w:rsidR="006919F1">
        <w:t>.</w:t>
      </w:r>
      <w:r w:rsidR="00330236">
        <w:t xml:space="preserve">  Led two </w:t>
      </w:r>
      <w:r w:rsidR="00354716">
        <w:t>U</w:t>
      </w:r>
      <w:r w:rsidR="00C0536B">
        <w:t>.S.</w:t>
      </w:r>
      <w:r w:rsidR="00330236">
        <w:t xml:space="preserve"> delegations to </w:t>
      </w:r>
      <w:r w:rsidR="00354716">
        <w:t>international</w:t>
      </w:r>
      <w:r w:rsidR="00330236">
        <w:t xml:space="preserve"> conferences - the U</w:t>
      </w:r>
      <w:r w:rsidR="00C0536B">
        <w:t>.N.</w:t>
      </w:r>
      <w:r w:rsidR="00330236">
        <w:t xml:space="preserve"> Congress on the Prevention of Crime and Treatment of Offenders, Cairo (1995) and the World Congress on Commercial Sexual Exploitation of Children, Stockholm (1996).  </w:t>
      </w:r>
    </w:p>
    <w:p w:rsidR="006919F1" w:rsidRDefault="006919F1" w:rsidP="00566335"/>
    <w:p w:rsidR="00566335" w:rsidRPr="00142784" w:rsidRDefault="00566335" w:rsidP="00566335">
      <w:pPr>
        <w:rPr>
          <w:b/>
          <w:bCs/>
        </w:rPr>
      </w:pPr>
      <w:r w:rsidRPr="00142784">
        <w:rPr>
          <w:b/>
          <w:bCs/>
        </w:rPr>
        <w:t>1979 – 1993</w:t>
      </w:r>
    </w:p>
    <w:p w:rsidR="00566335" w:rsidRPr="00142784" w:rsidRDefault="00566335" w:rsidP="00566335">
      <w:pPr>
        <w:rPr>
          <w:b/>
          <w:bCs/>
        </w:rPr>
      </w:pPr>
      <w:r w:rsidRPr="00142784">
        <w:rPr>
          <w:b/>
          <w:bCs/>
        </w:rPr>
        <w:t>Director, American Bar Association Criminal Justice Section</w:t>
      </w:r>
    </w:p>
    <w:p w:rsidR="00E70D71" w:rsidRDefault="00E70D71" w:rsidP="00566335"/>
    <w:p w:rsidR="00566335" w:rsidRDefault="00566335" w:rsidP="00566335">
      <w:r>
        <w:t xml:space="preserve">As Director of the American Bar Association’s Section of Criminal Justice, shepherded policy development and special projects.  Founded the ABA’s Juvenile Justice Center.  Oversaw initiatives in such areas as habeas corpus, search warrants, crime victims, </w:t>
      </w:r>
      <w:r w:rsidR="00EB2D35">
        <w:t xml:space="preserve">and </w:t>
      </w:r>
      <w:r>
        <w:t>computer crime.</w:t>
      </w:r>
    </w:p>
    <w:p w:rsidR="00566335" w:rsidRDefault="00566335" w:rsidP="00566335"/>
    <w:p w:rsidR="00566335" w:rsidRPr="00142784" w:rsidRDefault="00566335" w:rsidP="00566335">
      <w:pPr>
        <w:rPr>
          <w:b/>
          <w:bCs/>
        </w:rPr>
      </w:pPr>
      <w:r w:rsidRPr="00142784">
        <w:rPr>
          <w:b/>
          <w:bCs/>
        </w:rPr>
        <w:t>1986 – 1993</w:t>
      </w:r>
    </w:p>
    <w:p w:rsidR="00566335" w:rsidRPr="00142784" w:rsidRDefault="00566335" w:rsidP="00566335">
      <w:pPr>
        <w:rPr>
          <w:b/>
          <w:bCs/>
        </w:rPr>
      </w:pPr>
      <w:r w:rsidRPr="00142784">
        <w:rPr>
          <w:b/>
          <w:bCs/>
        </w:rPr>
        <w:t>Director, American Bar Association Professional Services Division-D.C.</w:t>
      </w:r>
    </w:p>
    <w:p w:rsidR="00E70D71" w:rsidRDefault="00E70D71" w:rsidP="00566335"/>
    <w:p w:rsidR="00566335" w:rsidRDefault="00566335" w:rsidP="00566335">
      <w:r>
        <w:t>Simultaneously headed 80-person Division constituting half the ABA Washington Office, providing management support for the ABA Sections of International Law, Taxation, and Individual Rights &amp; Responsibilities; the Center on Children &amp; the Law; the Standing Committee on Law &amp; National Security; and the Central &amp; East European Law Initiative (CEELI).</w:t>
      </w:r>
    </w:p>
    <w:p w:rsidR="00566335" w:rsidRDefault="00566335" w:rsidP="00566335"/>
    <w:p w:rsidR="00B7565B" w:rsidRDefault="00B7565B" w:rsidP="00566335">
      <w:pPr>
        <w:rPr>
          <w:b/>
          <w:bCs/>
        </w:rPr>
      </w:pPr>
    </w:p>
    <w:p w:rsidR="00566335" w:rsidRPr="00142784" w:rsidRDefault="00566335" w:rsidP="00566335">
      <w:pPr>
        <w:rPr>
          <w:b/>
          <w:bCs/>
        </w:rPr>
      </w:pPr>
      <w:r w:rsidRPr="00142784">
        <w:rPr>
          <w:b/>
          <w:bCs/>
        </w:rPr>
        <w:lastRenderedPageBreak/>
        <w:t>1972 – 1979</w:t>
      </w:r>
    </w:p>
    <w:p w:rsidR="00566335" w:rsidRPr="00142784" w:rsidRDefault="00566335" w:rsidP="00566335">
      <w:pPr>
        <w:rPr>
          <w:b/>
          <w:bCs/>
        </w:rPr>
      </w:pPr>
      <w:r w:rsidRPr="00142784">
        <w:rPr>
          <w:b/>
          <w:bCs/>
        </w:rPr>
        <w:t>Assistant Staff Director, ABA Criminal Justice Section.</w:t>
      </w:r>
    </w:p>
    <w:p w:rsidR="00E70D71" w:rsidRDefault="00E70D71" w:rsidP="00566335">
      <w:pPr>
        <w:rPr>
          <w:bCs/>
        </w:rPr>
      </w:pPr>
    </w:p>
    <w:p w:rsidR="00566335" w:rsidRDefault="00566335" w:rsidP="00566335">
      <w:pPr>
        <w:rPr>
          <w:bCs/>
        </w:rPr>
      </w:pPr>
      <w:r>
        <w:rPr>
          <w:bCs/>
        </w:rPr>
        <w:t xml:space="preserve">Oversaw ABA policy development on federal criminal code reform and grand jury procedures.  Launched and oversaw the U.S. Department of Labor-funded ABA Resource Center on Women Offenders.  Conducted training and prepared technical assistance materials and publications for the U.S. Department of Justice </w:t>
      </w:r>
      <w:r w:rsidR="009A40B1">
        <w:rPr>
          <w:bCs/>
        </w:rPr>
        <w:t>LEAA-</w:t>
      </w:r>
      <w:r>
        <w:rPr>
          <w:bCs/>
        </w:rPr>
        <w:t>funded national initiative to implement the ABA Criminal Justice Standards.</w:t>
      </w:r>
    </w:p>
    <w:p w:rsidR="00566335" w:rsidRDefault="00566335" w:rsidP="00566335">
      <w:pPr>
        <w:rPr>
          <w:bCs/>
        </w:rPr>
      </w:pPr>
    </w:p>
    <w:p w:rsidR="00566335" w:rsidRPr="00142784" w:rsidRDefault="00566335" w:rsidP="00566335">
      <w:pPr>
        <w:rPr>
          <w:b/>
          <w:bCs/>
        </w:rPr>
      </w:pPr>
      <w:r w:rsidRPr="00142784">
        <w:rPr>
          <w:b/>
          <w:bCs/>
        </w:rPr>
        <w:t>1968 – 1971</w:t>
      </w:r>
    </w:p>
    <w:p w:rsidR="00566335" w:rsidRPr="00142784" w:rsidRDefault="00566335" w:rsidP="00566335">
      <w:pPr>
        <w:rPr>
          <w:b/>
        </w:rPr>
      </w:pPr>
      <w:r w:rsidRPr="00142784">
        <w:rPr>
          <w:b/>
          <w:bCs/>
        </w:rPr>
        <w:t>Desk editor and reporter, Community News Service</w:t>
      </w:r>
      <w:r w:rsidR="00330236" w:rsidRPr="00142784">
        <w:rPr>
          <w:b/>
          <w:bCs/>
        </w:rPr>
        <w:t>, New York City</w:t>
      </w:r>
    </w:p>
    <w:p w:rsidR="00566335" w:rsidRDefault="00566335" w:rsidP="00566335"/>
    <w:p w:rsidR="00A23801" w:rsidRDefault="00A23801" w:rsidP="00566335"/>
    <w:p w:rsidR="00940BA0" w:rsidRPr="00940BA0" w:rsidRDefault="00940BA0" w:rsidP="00940BA0">
      <w:pPr>
        <w:jc w:val="center"/>
        <w:rPr>
          <w:b/>
        </w:rPr>
      </w:pPr>
      <w:r w:rsidRPr="00940BA0">
        <w:rPr>
          <w:b/>
        </w:rPr>
        <w:t>EDUCATION</w:t>
      </w:r>
    </w:p>
    <w:p w:rsidR="00940BA0" w:rsidRDefault="00940BA0" w:rsidP="00566335"/>
    <w:p w:rsidR="00566335" w:rsidRDefault="00566335" w:rsidP="00566335">
      <w:r>
        <w:t xml:space="preserve">Brown </w:t>
      </w:r>
      <w:smartTag w:uri="urn:schemas-microsoft-com:office:smarttags" w:element="PlaceType">
        <w:r>
          <w:t>University</w:t>
        </w:r>
      </w:smartTag>
      <w:r>
        <w:t xml:space="preserve">, June 1968 (B.A., Political Science) </w:t>
      </w:r>
    </w:p>
    <w:p w:rsidR="00566335" w:rsidRDefault="00566335" w:rsidP="00566335">
      <w:r>
        <w:t>Magna Cum Laude</w:t>
      </w:r>
    </w:p>
    <w:p w:rsidR="000D61CE" w:rsidRDefault="000D61CE" w:rsidP="00566335">
      <w:r>
        <w:t>Phi Beta Kappa</w:t>
      </w:r>
    </w:p>
    <w:p w:rsidR="00981C0C" w:rsidRDefault="00981C0C" w:rsidP="00566335"/>
    <w:p w:rsidR="00981C0C" w:rsidRPr="00981C0C" w:rsidRDefault="00981C0C" w:rsidP="00981C0C">
      <w:pPr>
        <w:jc w:val="center"/>
        <w:rPr>
          <w:b/>
        </w:rPr>
      </w:pPr>
      <w:r>
        <w:rPr>
          <w:b/>
        </w:rPr>
        <w:t>PROFESSIONAL BOARD AND COMMITTEE MEMBERSHIPS (Selected)</w:t>
      </w:r>
    </w:p>
    <w:p w:rsidR="00566335" w:rsidRDefault="00566335" w:rsidP="00566335"/>
    <w:p w:rsidR="006764D6" w:rsidRDefault="006764D6" w:rsidP="00916062">
      <w:r>
        <w:t>Council on Criminal Justice Board of Directors; Chair, 2018 to present</w:t>
      </w:r>
    </w:p>
    <w:p w:rsidR="006764D6" w:rsidRDefault="00A20DB1" w:rsidP="00916062">
      <w:r>
        <w:t xml:space="preserve">National </w:t>
      </w:r>
      <w:r w:rsidR="006764D6">
        <w:t>Police Foundation Board of Directors, 2019 to present</w:t>
      </w:r>
      <w:r w:rsidR="002054B8">
        <w:t xml:space="preserve">; member, </w:t>
      </w:r>
      <w:r w:rsidR="00D61CC2">
        <w:t>Board</w:t>
      </w:r>
      <w:r w:rsidR="002054B8">
        <w:t xml:space="preserve"> Executive </w:t>
      </w:r>
    </w:p>
    <w:p w:rsidR="002054B8" w:rsidRDefault="002054B8" w:rsidP="00916062">
      <w:r>
        <w:t xml:space="preserve">  Committee, 2019 to present</w:t>
      </w:r>
    </w:p>
    <w:p w:rsidR="00916062" w:rsidRDefault="00916062" w:rsidP="00916062">
      <w:r>
        <w:t>Independent Commission on New York City Criminal Justice and Incarceration Reform (“</w:t>
      </w:r>
      <w:proofErr w:type="spellStart"/>
      <w:r>
        <w:t>Rikers</w:t>
      </w:r>
      <w:proofErr w:type="spellEnd"/>
    </w:p>
    <w:p w:rsidR="00916062" w:rsidRDefault="00916062" w:rsidP="00916062">
      <w:r>
        <w:t xml:space="preserve">  Commission”), March, 2016 to </w:t>
      </w:r>
      <w:r w:rsidR="00D047C9">
        <w:t>present</w:t>
      </w:r>
    </w:p>
    <w:p w:rsidR="00902AB8" w:rsidRDefault="00902AB8" w:rsidP="00902AB8">
      <w:r>
        <w:t>National Academy of Sciences - Committee on Law and Justice, January, 2016 to present</w:t>
      </w:r>
    </w:p>
    <w:p w:rsidR="009C4718" w:rsidRDefault="009C4718" w:rsidP="00A34FF7">
      <w:r>
        <w:t>National Governors Association</w:t>
      </w:r>
      <w:r w:rsidR="00AE0911">
        <w:t>/</w:t>
      </w:r>
      <w:r>
        <w:t xml:space="preserve">National Criminal Justice Association </w:t>
      </w:r>
      <w:r w:rsidR="00AE0911">
        <w:t>-</w:t>
      </w:r>
      <w:r>
        <w:t xml:space="preserve"> Criminal</w:t>
      </w:r>
    </w:p>
    <w:p w:rsidR="009C4718" w:rsidRDefault="009C4718" w:rsidP="00A34FF7">
      <w:r>
        <w:t xml:space="preserve">  Justice Reform Project Advisory Group, October, 2016 to </w:t>
      </w:r>
      <w:r w:rsidR="00D61CC2">
        <w:t>2018</w:t>
      </w:r>
    </w:p>
    <w:p w:rsidR="00A34FF7" w:rsidRDefault="00A34FF7" w:rsidP="00A34FF7">
      <w:r>
        <w:t>Janet Reno Endowment Distinguished Advisory Committee, Georgetown University McCourt</w:t>
      </w:r>
    </w:p>
    <w:p w:rsidR="00A34FF7" w:rsidRDefault="00A34FF7" w:rsidP="00A34FF7">
      <w:r>
        <w:t xml:space="preserve">  School of Public Policy, May, 2016 to present</w:t>
      </w:r>
    </w:p>
    <w:p w:rsidR="009A40B1" w:rsidRDefault="0067582A" w:rsidP="00566335">
      <w:r>
        <w:t xml:space="preserve">Vera Institute </w:t>
      </w:r>
      <w:r w:rsidR="009A40B1">
        <w:t xml:space="preserve">of Justice </w:t>
      </w:r>
      <w:r>
        <w:t xml:space="preserve">Board of Trustees, 2013 to </w:t>
      </w:r>
      <w:r w:rsidR="00EA29CB">
        <w:t>2017</w:t>
      </w:r>
      <w:r>
        <w:t xml:space="preserve">; 2001 to 2009; Chair, 2006 to </w:t>
      </w:r>
    </w:p>
    <w:p w:rsidR="0067582A" w:rsidRDefault="009A40B1" w:rsidP="00566335">
      <w:r>
        <w:t xml:space="preserve">   </w:t>
      </w:r>
      <w:r w:rsidR="0067582A">
        <w:t>2009</w:t>
      </w:r>
      <w:r w:rsidR="0067582A">
        <w:rPr>
          <w:rStyle w:val="FootnoteReference"/>
        </w:rPr>
        <w:footnoteReference w:id="1"/>
      </w:r>
      <w:r w:rsidR="00EA29CB">
        <w:t>; Vera Institute of Justice Honorary Board of Trustees, 2017 to present</w:t>
      </w:r>
    </w:p>
    <w:p w:rsidR="0067582A" w:rsidRDefault="0067582A" w:rsidP="00566335">
      <w:r>
        <w:t xml:space="preserve">CNA (Center for Naval Analysis) Board of Trustees, 2012 to </w:t>
      </w:r>
      <w:r w:rsidR="00D61CC2">
        <w:t>2020</w:t>
      </w:r>
      <w:r>
        <w:t>; 2007 to 2009</w:t>
      </w:r>
    </w:p>
    <w:p w:rsidR="00357556" w:rsidRDefault="00357556" w:rsidP="00566335">
      <w:r>
        <w:t xml:space="preserve">Justice Policy Network Advisory Board, </w:t>
      </w:r>
      <w:r w:rsidR="00902AB8">
        <w:t>2015 to 2020</w:t>
      </w:r>
    </w:p>
    <w:p w:rsidR="0067582A" w:rsidRDefault="00D45DC6" w:rsidP="00566335">
      <w:r>
        <w:t>George Mason University Center for Evidence-Based Crime Policy</w:t>
      </w:r>
      <w:r w:rsidR="0067582A">
        <w:t xml:space="preserve"> (CEBCP)</w:t>
      </w:r>
      <w:r>
        <w:t>, Senior Fellow,</w:t>
      </w:r>
    </w:p>
    <w:p w:rsidR="00844C15" w:rsidRDefault="0067582A" w:rsidP="00566335">
      <w:r>
        <w:t xml:space="preserve">  </w:t>
      </w:r>
      <w:r w:rsidR="00D45DC6">
        <w:t xml:space="preserve"> 2012</w:t>
      </w:r>
      <w:r>
        <w:t xml:space="preserve"> </w:t>
      </w:r>
      <w:r w:rsidR="00D45DC6">
        <w:t xml:space="preserve">to </w:t>
      </w:r>
      <w:r w:rsidR="00844C15">
        <w:t>present</w:t>
      </w:r>
      <w:r>
        <w:t>; CEBCP Advisory Board Chair, 2008 to 2009</w:t>
      </w:r>
      <w:r w:rsidR="00EA29CB">
        <w:t>; Advisory Board member, 2017</w:t>
      </w:r>
    </w:p>
    <w:p w:rsidR="00EA29CB" w:rsidRDefault="00844C15" w:rsidP="00566335">
      <w:r>
        <w:t xml:space="preserve">  </w:t>
      </w:r>
      <w:r w:rsidR="00EA29CB">
        <w:t xml:space="preserve"> </w:t>
      </w:r>
      <w:proofErr w:type="gramStart"/>
      <w:r w:rsidR="00EA29CB">
        <w:t>to</w:t>
      </w:r>
      <w:proofErr w:type="gramEnd"/>
      <w:r w:rsidR="00EA29CB">
        <w:t xml:space="preserve"> present</w:t>
      </w:r>
    </w:p>
    <w:p w:rsidR="00073BF6" w:rsidRDefault="00073BF6" w:rsidP="00566335">
      <w:r>
        <w:t xml:space="preserve">Springer Media’s </w:t>
      </w:r>
      <w:proofErr w:type="spellStart"/>
      <w:r>
        <w:t>SpringerBriefs</w:t>
      </w:r>
      <w:proofErr w:type="spellEnd"/>
      <w:r>
        <w:t xml:space="preserve"> in Criminology series, Editorial Board, 2013 to </w:t>
      </w:r>
    </w:p>
    <w:p w:rsidR="00073BF6" w:rsidRDefault="00073BF6" w:rsidP="00566335">
      <w:r>
        <w:t xml:space="preserve">   present</w:t>
      </w:r>
    </w:p>
    <w:p w:rsidR="00D45DC6" w:rsidRDefault="00D45DC6" w:rsidP="00566335">
      <w:r>
        <w:t xml:space="preserve">International Association of Chiefs of Police (IACP) Research Advisory Committee (RAC), </w:t>
      </w:r>
    </w:p>
    <w:p w:rsidR="00D45DC6" w:rsidRDefault="00D45DC6" w:rsidP="00566335">
      <w:r>
        <w:t xml:space="preserve">  </w:t>
      </w:r>
      <w:r w:rsidR="00D16D7C">
        <w:t>Academic Co-Chair,</w:t>
      </w:r>
      <w:r>
        <w:t xml:space="preserve"> 2012 to </w:t>
      </w:r>
      <w:r w:rsidR="006764D6">
        <w:t xml:space="preserve">2018; member, 2018 to </w:t>
      </w:r>
      <w:r w:rsidR="00902AB8">
        <w:t>2019</w:t>
      </w:r>
    </w:p>
    <w:p w:rsidR="00D45DC6" w:rsidRDefault="0067582A" w:rsidP="00566335">
      <w:r>
        <w:t xml:space="preserve">CURE Violence (Formerly Chicago </w:t>
      </w:r>
      <w:proofErr w:type="spellStart"/>
      <w:r w:rsidR="007B2156">
        <w:t>CeaseFire</w:t>
      </w:r>
      <w:proofErr w:type="spellEnd"/>
      <w:r>
        <w:t>)</w:t>
      </w:r>
      <w:r w:rsidR="007B2156">
        <w:t xml:space="preserve"> Advisory Board, April 2012 to present</w:t>
      </w:r>
    </w:p>
    <w:p w:rsidR="0067582A" w:rsidRDefault="0067582A" w:rsidP="0067582A">
      <w:r>
        <w:t xml:space="preserve">George </w:t>
      </w:r>
      <w:smartTag w:uri="urn:schemas-microsoft-com:office:smarttags" w:element="PlaceName">
        <w:r>
          <w:t>Mason</w:t>
        </w:r>
      </w:smartTag>
      <w:r>
        <w:t xml:space="preserve"> </w:t>
      </w:r>
      <w:smartTag w:uri="urn:schemas-microsoft-com:office:smarttags" w:element="PlaceName">
        <w:r>
          <w:t>University</w:t>
        </w:r>
      </w:smartTag>
      <w:r>
        <w:t xml:space="preserve"> Administration of Justice Program Advisory Board, 2000 to 2009</w:t>
      </w:r>
    </w:p>
    <w:p w:rsidR="000D61CE" w:rsidRDefault="000D61CE" w:rsidP="00566335">
      <w:r>
        <w:lastRenderedPageBreak/>
        <w:t xml:space="preserve">Institute of Criminology Police Executive </w:t>
      </w:r>
      <w:proofErr w:type="spellStart"/>
      <w:r>
        <w:t>Programme</w:t>
      </w:r>
      <w:proofErr w:type="spellEnd"/>
      <w:r>
        <w:t xml:space="preserve"> Advisory Board, Cambridge University, </w:t>
      </w:r>
    </w:p>
    <w:p w:rsidR="000D61CE" w:rsidRDefault="000D61CE" w:rsidP="00566335">
      <w:r>
        <w:t xml:space="preserve">   2008 to 2009</w:t>
      </w:r>
    </w:p>
    <w:p w:rsidR="00566335" w:rsidRDefault="00566335" w:rsidP="00566335">
      <w:r>
        <w:t xml:space="preserve">Police Foundation Board of Directors, 2002 to </w:t>
      </w:r>
      <w:r w:rsidR="00981C0C">
        <w:t>2009</w:t>
      </w:r>
    </w:p>
    <w:p w:rsidR="0067582A" w:rsidRDefault="0067582A" w:rsidP="0067582A">
      <w:r>
        <w:t xml:space="preserve">Vera Institute’s Commission on Safety &amp; Abuse in </w:t>
      </w:r>
      <w:smartTag w:uri="urn:schemas-microsoft-com:office:smarttags" w:element="country-region">
        <w:smartTag w:uri="urn:schemas-microsoft-com:office:smarttags" w:element="place">
          <w:r>
            <w:t>America</w:t>
          </w:r>
        </w:smartTag>
      </w:smartTag>
      <w:r>
        <w:t>’s Prisons, 2005 to 2007</w:t>
      </w:r>
    </w:p>
    <w:p w:rsidR="00357556" w:rsidRDefault="00357556" w:rsidP="00566335">
      <w:r>
        <w:t>American Society of Criminology Vollmer Award Committee, 2014 to 2015</w:t>
      </w:r>
    </w:p>
    <w:p w:rsidR="00357556" w:rsidRDefault="00357556" w:rsidP="00566335">
      <w:r>
        <w:t>American Society of Criminology Division of Policing Nominating Committee, 2014</w:t>
      </w:r>
    </w:p>
    <w:p w:rsidR="000D61CE" w:rsidRDefault="000D61CE" w:rsidP="00566335">
      <w:r>
        <w:t>American Society of Criminology Committee on Congressional Liaison, 2007 to 2009</w:t>
      </w:r>
    </w:p>
    <w:p w:rsidR="00566335" w:rsidRDefault="00566335" w:rsidP="00566335">
      <w:r>
        <w:t>American Society of Criminology National Policy Committee Chair, 2001 to 2002</w:t>
      </w:r>
    </w:p>
    <w:p w:rsidR="00566335" w:rsidRDefault="00566335" w:rsidP="00566335">
      <w:smartTag w:uri="urn:schemas-microsoft-com:office:smarttags" w:element="place">
        <w:smartTag w:uri="urn:schemas-microsoft-com:office:smarttags" w:element="PlaceName">
          <w:r>
            <w:t>National</w:t>
          </w:r>
        </w:smartTag>
        <w:r>
          <w:t xml:space="preserve"> </w:t>
        </w:r>
        <w:smartTag w:uri="urn:schemas-microsoft-com:office:smarttags" w:element="PlaceType">
          <w:r>
            <w:t>Center</w:t>
          </w:r>
        </w:smartTag>
      </w:smartTag>
      <w:r>
        <w:t xml:space="preserve"> for Victims of Crime Board of Directors, 2000 to </w:t>
      </w:r>
      <w:r w:rsidR="00981C0C">
        <w:t>2009</w:t>
      </w:r>
    </w:p>
    <w:p w:rsidR="000D61CE" w:rsidRDefault="000D61CE" w:rsidP="00566335">
      <w:r>
        <w:t>RAND Criminal Justice Program Advisory Board, 2001-2002</w:t>
      </w:r>
    </w:p>
    <w:p w:rsidR="000D61CE" w:rsidRDefault="000D61CE" w:rsidP="00566335">
      <w:r>
        <w:t xml:space="preserve">Open Society </w:t>
      </w:r>
      <w:r w:rsidR="002054B8">
        <w:t>Foundation</w:t>
      </w:r>
      <w:r>
        <w:t xml:space="preserve"> Advisory Board on Gideon, 2001-2004</w:t>
      </w:r>
    </w:p>
    <w:p w:rsidR="00566335" w:rsidRDefault="00566335" w:rsidP="00566335">
      <w:r>
        <w:t>Constitutio</w:t>
      </w:r>
      <w:r w:rsidR="00981C0C">
        <w:t>n Project Board</w:t>
      </w:r>
      <w:r w:rsidR="00330236">
        <w:t xml:space="preserve"> of Directors</w:t>
      </w:r>
      <w:r w:rsidR="00981C0C">
        <w:t>, 2000 to 2009</w:t>
      </w:r>
    </w:p>
    <w:p w:rsidR="00566335" w:rsidRDefault="00566335" w:rsidP="00566335">
      <w:r>
        <w:t xml:space="preserve">American Judicature Society Commission on Forensic Science Public Policy, 2005 to </w:t>
      </w:r>
      <w:r w:rsidR="00981C0C">
        <w:t>2009</w:t>
      </w:r>
    </w:p>
    <w:p w:rsidR="00566335" w:rsidRDefault="00566335" w:rsidP="00566335">
      <w:r>
        <w:t>American Judicature Society Steering Committee on Wrongful Convictions, 2000 to 2003</w:t>
      </w:r>
    </w:p>
    <w:p w:rsidR="00566335" w:rsidRDefault="00566335" w:rsidP="00566335">
      <w:r>
        <w:t xml:space="preserve">Federal Sentencing Reporter Advisory Board, 1991 to </w:t>
      </w:r>
      <w:r w:rsidR="00981C0C">
        <w:t>2009</w:t>
      </w:r>
    </w:p>
    <w:p w:rsidR="00566335" w:rsidRDefault="00566335" w:rsidP="00566335">
      <w:r>
        <w:t>Coalition for Evidence-Based Policy</w:t>
      </w:r>
      <w:r w:rsidR="00981C0C">
        <w:t xml:space="preserve"> Advisory Board, 2005 to 2009</w:t>
      </w:r>
    </w:p>
    <w:p w:rsidR="00A23801" w:rsidRDefault="00142784" w:rsidP="00566335">
      <w:smartTag w:uri="urn:schemas-microsoft-com:office:smarttags" w:element="place">
        <w:smartTag w:uri="urn:schemas-microsoft-com:office:smarttags" w:element="PlaceName">
          <w:r>
            <w:t>National</w:t>
          </w:r>
        </w:smartTag>
        <w:r>
          <w:t xml:space="preserve"> </w:t>
        </w:r>
        <w:smartTag w:uri="urn:schemas-microsoft-com:office:smarttags" w:element="PlaceType">
          <w:r>
            <w:t>College</w:t>
          </w:r>
        </w:smartTag>
      </w:smartTag>
      <w:r>
        <w:t xml:space="preserve"> of District Attorneys Board of Regents, 1979 to 1993</w:t>
      </w:r>
    </w:p>
    <w:p w:rsidR="00D16D7C" w:rsidRDefault="00D16D7C" w:rsidP="00566335"/>
    <w:p w:rsidR="00981C0C" w:rsidRPr="00981C0C" w:rsidRDefault="00981C0C" w:rsidP="00981C0C">
      <w:pPr>
        <w:jc w:val="center"/>
        <w:rPr>
          <w:b/>
        </w:rPr>
      </w:pPr>
      <w:r>
        <w:rPr>
          <w:b/>
        </w:rPr>
        <w:t>AWARDS AND HONORS</w:t>
      </w:r>
      <w:r w:rsidR="00160708">
        <w:rPr>
          <w:b/>
        </w:rPr>
        <w:t xml:space="preserve"> (Selected)</w:t>
      </w:r>
    </w:p>
    <w:p w:rsidR="00117B5D" w:rsidRDefault="00117B5D" w:rsidP="00566335"/>
    <w:p w:rsidR="00EA29CB" w:rsidRDefault="00EA29CB" w:rsidP="00EA29CB">
      <w:r>
        <w:t xml:space="preserve">The Distinguished Achievement Award in Evidence-Based Crime Policy from the George </w:t>
      </w:r>
    </w:p>
    <w:p w:rsidR="00EA29CB" w:rsidRDefault="00EA29CB" w:rsidP="00EA29CB">
      <w:r>
        <w:t xml:space="preserve">   Mason University Center for Evidence-Based Crime Policy (2013)</w:t>
      </w:r>
    </w:p>
    <w:p w:rsidR="00F85910" w:rsidRDefault="00F85910" w:rsidP="00566335">
      <w:r>
        <w:t>The first Laurie O. Robinson award -- created by the U</w:t>
      </w:r>
      <w:r w:rsidR="00BA752B">
        <w:t>.</w:t>
      </w:r>
      <w:r>
        <w:t xml:space="preserve"> S</w:t>
      </w:r>
      <w:r w:rsidR="00BA752B">
        <w:t>.</w:t>
      </w:r>
      <w:r>
        <w:t xml:space="preserve"> Department of Justice to</w:t>
      </w:r>
      <w:r w:rsidR="00BA752B">
        <w:t xml:space="preserve"> recognize</w:t>
      </w:r>
    </w:p>
    <w:p w:rsidR="00F85910" w:rsidRDefault="00F85910" w:rsidP="00566335">
      <w:r>
        <w:t xml:space="preserve">   outstanding contributions by an individual in the </w:t>
      </w:r>
      <w:r w:rsidR="00BA752B">
        <w:t>DOJ</w:t>
      </w:r>
      <w:r>
        <w:t xml:space="preserve"> Office of Justice</w:t>
      </w:r>
      <w:r w:rsidR="00BA752B">
        <w:t xml:space="preserve"> Programs for advancing</w:t>
      </w:r>
    </w:p>
    <w:p w:rsidR="00F85910" w:rsidRDefault="00F85910" w:rsidP="00566335">
      <w:r>
        <w:t xml:space="preserve">   use of scientific research in criminal justice policy or practice --</w:t>
      </w:r>
      <w:r w:rsidR="00BA752B">
        <w:t xml:space="preserve"> was presented by the Attorney</w:t>
      </w:r>
    </w:p>
    <w:p w:rsidR="00F85910" w:rsidRDefault="00F85910" w:rsidP="00566335">
      <w:r>
        <w:t xml:space="preserve"> </w:t>
      </w:r>
      <w:r w:rsidR="00BA752B">
        <w:t xml:space="preserve">  </w:t>
      </w:r>
      <w:r>
        <w:t>General of the United States</w:t>
      </w:r>
      <w:r w:rsidR="00BA752B">
        <w:t xml:space="preserve">.  (2012)  </w:t>
      </w:r>
    </w:p>
    <w:p w:rsidR="00771468" w:rsidRDefault="00454BF9" w:rsidP="00566335">
      <w:r>
        <w:t xml:space="preserve">The Career Service Award </w:t>
      </w:r>
      <w:r w:rsidR="00771468">
        <w:t>for substantial contributions to the field of criminal justice -</w:t>
      </w:r>
    </w:p>
    <w:p w:rsidR="00454BF9" w:rsidRDefault="00771468" w:rsidP="00566335">
      <w:r>
        <w:t xml:space="preserve">   </w:t>
      </w:r>
      <w:r w:rsidR="00454BF9">
        <w:t>presented by the National Criminal Justice Association</w:t>
      </w:r>
      <w:r>
        <w:t xml:space="preserve"> (2012)</w:t>
      </w:r>
    </w:p>
    <w:p w:rsidR="007B2156" w:rsidRDefault="007B2156" w:rsidP="00566335">
      <w:r>
        <w:t>The Justice Policy Leadership Award - presented by SEARCH (The National Consortium</w:t>
      </w:r>
    </w:p>
    <w:p w:rsidR="007B2156" w:rsidRDefault="007B2156" w:rsidP="00566335">
      <w:r>
        <w:t xml:space="preserve">   for Justice Information &amp; Statistics) (2012)</w:t>
      </w:r>
    </w:p>
    <w:p w:rsidR="00160708" w:rsidRDefault="00160708" w:rsidP="00566335">
      <w:r>
        <w:t xml:space="preserve">Margaret Mead Award for Leadership in the Justice Field - presented by the International </w:t>
      </w:r>
    </w:p>
    <w:p w:rsidR="00160708" w:rsidRDefault="00160708" w:rsidP="00566335">
      <w:r>
        <w:t xml:space="preserve">   Community Corrections Association (2011)</w:t>
      </w:r>
    </w:p>
    <w:p w:rsidR="00160708" w:rsidRDefault="00160708" w:rsidP="00566335">
      <w:r>
        <w:t xml:space="preserve">Pioneer in Prevention Award for Vision and Leadership in Promotion of Effective Crime </w:t>
      </w:r>
    </w:p>
    <w:p w:rsidR="00160708" w:rsidRDefault="00160708" w:rsidP="00566335">
      <w:r>
        <w:t xml:space="preserve">   Prevention Policy - presented by Blueprints for Violence Prevention (2010)</w:t>
      </w:r>
    </w:p>
    <w:p w:rsidR="00566335" w:rsidRDefault="00B00BC9" w:rsidP="00566335">
      <w:r>
        <w:t xml:space="preserve">Elected Honorary Fellow of the Academy of Experimental Criminology in recognition of </w:t>
      </w:r>
    </w:p>
    <w:p w:rsidR="00B00BC9" w:rsidRDefault="00B00BC9" w:rsidP="00566335">
      <w:r>
        <w:t xml:space="preserve">   Outstanding Contributions to Experimental Criminology (2009)</w:t>
      </w:r>
    </w:p>
    <w:p w:rsidR="00566335" w:rsidRDefault="00566335" w:rsidP="00566335">
      <w:r>
        <w:t>Edmond J. Randolph Award for outstanding service to the</w:t>
      </w:r>
      <w:r w:rsidR="00160708">
        <w:t xml:space="preserve"> United States</w:t>
      </w:r>
    </w:p>
    <w:p w:rsidR="00566335" w:rsidRDefault="00160708" w:rsidP="00566335">
      <w:r>
        <w:t xml:space="preserve">   </w:t>
      </w:r>
      <w:r w:rsidR="00566335">
        <w:t xml:space="preserve">Department of Justice (presented by </w:t>
      </w:r>
      <w:r>
        <w:t>A</w:t>
      </w:r>
      <w:r w:rsidR="007B77FC">
        <w:t xml:space="preserve">ttorney General </w:t>
      </w:r>
      <w:r>
        <w:t>Janet Reno)</w:t>
      </w:r>
      <w:r w:rsidR="007B77FC">
        <w:t xml:space="preserve"> </w:t>
      </w:r>
      <w:r w:rsidR="00566335">
        <w:t>(2000)</w:t>
      </w:r>
    </w:p>
    <w:p w:rsidR="00566335" w:rsidRDefault="00566335" w:rsidP="00566335">
      <w:r>
        <w:t>Roscoe Pound Award for significant and sustained commitment to promoting</w:t>
      </w:r>
      <w:r w:rsidR="007B77FC">
        <w:t xml:space="preserve"> </w:t>
      </w:r>
      <w:r>
        <w:t>criminal</w:t>
      </w:r>
      <w:r w:rsidR="00BA752B">
        <w:t xml:space="preserve"> justice </w:t>
      </w:r>
    </w:p>
    <w:p w:rsidR="00566335" w:rsidRDefault="00566335" w:rsidP="00566335">
      <w:r>
        <w:t xml:space="preserve">   reforms that are fair, humane and economically sound (presented by the</w:t>
      </w:r>
      <w:r w:rsidR="00BA752B">
        <w:t xml:space="preserve"> National Council on</w:t>
      </w:r>
    </w:p>
    <w:p w:rsidR="00566335" w:rsidRDefault="00566335" w:rsidP="00566335">
      <w:r>
        <w:t xml:space="preserve">   Crime &amp; Delinquency)</w:t>
      </w:r>
      <w:r w:rsidR="007B77FC">
        <w:t xml:space="preserve"> </w:t>
      </w:r>
      <w:r>
        <w:t>(1997)</w:t>
      </w:r>
    </w:p>
    <w:p w:rsidR="00981C0C" w:rsidRDefault="00981C0C" w:rsidP="00566335">
      <w:pPr>
        <w:rPr>
          <w:bCs/>
        </w:rPr>
      </w:pPr>
    </w:p>
    <w:p w:rsidR="00981C0C" w:rsidRDefault="00981C0C" w:rsidP="00566335">
      <w:pPr>
        <w:rPr>
          <w:bCs/>
        </w:rPr>
      </w:pPr>
    </w:p>
    <w:p w:rsidR="006764D6" w:rsidRDefault="006764D6" w:rsidP="00566335">
      <w:pPr>
        <w:rPr>
          <w:bCs/>
        </w:rPr>
      </w:pPr>
    </w:p>
    <w:p w:rsidR="006764D6" w:rsidRDefault="006764D6" w:rsidP="00566335">
      <w:pPr>
        <w:rPr>
          <w:bCs/>
        </w:rPr>
      </w:pPr>
    </w:p>
    <w:p w:rsidR="006764D6" w:rsidRDefault="006764D6" w:rsidP="00566335">
      <w:pPr>
        <w:rPr>
          <w:bCs/>
        </w:rPr>
      </w:pPr>
    </w:p>
    <w:p w:rsidR="00981C0C" w:rsidRPr="00981C0C" w:rsidRDefault="00981C0C" w:rsidP="00981C0C">
      <w:pPr>
        <w:jc w:val="center"/>
        <w:rPr>
          <w:b/>
          <w:bCs/>
        </w:rPr>
      </w:pPr>
      <w:r>
        <w:rPr>
          <w:b/>
          <w:bCs/>
        </w:rPr>
        <w:lastRenderedPageBreak/>
        <w:t>PUBLICATIONS (Selected)</w:t>
      </w:r>
    </w:p>
    <w:p w:rsidR="00566335" w:rsidRDefault="00566335" w:rsidP="00566335">
      <w:pPr>
        <w:rPr>
          <w:bCs/>
          <w:u w:val="single"/>
        </w:rPr>
      </w:pPr>
    </w:p>
    <w:p w:rsidR="002054B8" w:rsidRDefault="002054B8" w:rsidP="00BB70FD">
      <w:pPr>
        <w:pStyle w:val="NoSpacing"/>
        <w:numPr>
          <w:ilvl w:val="0"/>
          <w:numId w:val="1"/>
        </w:numPr>
      </w:pPr>
      <w:r>
        <w:t xml:space="preserve">Robinson, L., “Five Years after Ferguson: Reflecting on Police Reform and What’s Ahead,” ANNALS, </w:t>
      </w:r>
      <w:r>
        <w:rPr>
          <w:i/>
        </w:rPr>
        <w:t>AAPSS</w:t>
      </w:r>
      <w:r>
        <w:t>, 687. January 2020. DOI: 10.1177/0002716219887372.</w:t>
      </w:r>
    </w:p>
    <w:p w:rsidR="0019192D" w:rsidRDefault="0019192D" w:rsidP="00BB70FD">
      <w:pPr>
        <w:pStyle w:val="NoSpacing"/>
        <w:numPr>
          <w:ilvl w:val="0"/>
          <w:numId w:val="1"/>
        </w:numPr>
      </w:pPr>
      <w:r>
        <w:t xml:space="preserve">Robinson, L., “50 Years Later: The </w:t>
      </w:r>
      <w:proofErr w:type="spellStart"/>
      <w:r>
        <w:t>Kerner</w:t>
      </w:r>
      <w:proofErr w:type="spellEnd"/>
      <w:r>
        <w:t xml:space="preserve"> Commission Legacy,” </w:t>
      </w:r>
      <w:r>
        <w:rPr>
          <w:i/>
        </w:rPr>
        <w:t xml:space="preserve">Translational Criminology </w:t>
      </w:r>
      <w:r>
        <w:t xml:space="preserve">(Fall, 2018).  </w:t>
      </w:r>
    </w:p>
    <w:p w:rsidR="00BB70FD" w:rsidRDefault="00BB70FD" w:rsidP="00BB70FD">
      <w:pPr>
        <w:pStyle w:val="NoSpacing"/>
        <w:numPr>
          <w:ilvl w:val="0"/>
          <w:numId w:val="1"/>
        </w:numPr>
      </w:pPr>
      <w:r w:rsidRPr="00BB70FD">
        <w:t xml:space="preserve">Robinson, L., “Policing in the U.S.: From the </w:t>
      </w:r>
      <w:proofErr w:type="spellStart"/>
      <w:r w:rsidRPr="00BB70FD">
        <w:t>Kerner</w:t>
      </w:r>
      <w:proofErr w:type="spellEnd"/>
      <w:r w:rsidRPr="00BB70FD">
        <w:t xml:space="preserve"> Legacy Looking Forward,” in Fred Harris and Alan Curtis (eds.), </w:t>
      </w:r>
      <w:r w:rsidRPr="0019192D">
        <w:rPr>
          <w:i/>
        </w:rPr>
        <w:t xml:space="preserve">Healing our Divided Society – Investing in America Fifty Years After the </w:t>
      </w:r>
      <w:proofErr w:type="spellStart"/>
      <w:r w:rsidRPr="0019192D">
        <w:rPr>
          <w:i/>
        </w:rPr>
        <w:t>Kerner</w:t>
      </w:r>
      <w:proofErr w:type="spellEnd"/>
      <w:r w:rsidRPr="0019192D">
        <w:rPr>
          <w:i/>
        </w:rPr>
        <w:t xml:space="preserve"> Report.  </w:t>
      </w:r>
      <w:r w:rsidRPr="00BB70FD">
        <w:t>Temple University Press. (2018)</w:t>
      </w:r>
      <w:r>
        <w:t>.</w:t>
      </w:r>
      <w:r w:rsidRPr="004876F6">
        <w:t xml:space="preserve"> </w:t>
      </w:r>
    </w:p>
    <w:p w:rsidR="00EA29CB" w:rsidRDefault="00EA29CB" w:rsidP="00EA29CB">
      <w:pPr>
        <w:pStyle w:val="NoSpacing"/>
        <w:numPr>
          <w:ilvl w:val="0"/>
          <w:numId w:val="1"/>
        </w:numPr>
      </w:pPr>
      <w:r>
        <w:t xml:space="preserve">Robinson, L., Ramsey C. </w:t>
      </w:r>
      <w:r>
        <w:rPr>
          <w:i/>
        </w:rPr>
        <w:t xml:space="preserve">The Future of Policing Reform: The Way Forward? </w:t>
      </w:r>
      <w:r>
        <w:t xml:space="preserve">Public Administration Review, Vol. 77, </w:t>
      </w:r>
      <w:proofErr w:type="spellStart"/>
      <w:r>
        <w:t>Iss</w:t>
      </w:r>
      <w:proofErr w:type="spellEnd"/>
      <w:r>
        <w:t>. 2. March/April 2017.  DOI: 10.111/puar.12736.</w:t>
      </w:r>
    </w:p>
    <w:p w:rsidR="00EA29CB" w:rsidRDefault="00EA29CB" w:rsidP="00EA29CB">
      <w:pPr>
        <w:pStyle w:val="NoSpacing"/>
        <w:numPr>
          <w:ilvl w:val="0"/>
          <w:numId w:val="1"/>
        </w:numPr>
      </w:pPr>
      <w:proofErr w:type="spellStart"/>
      <w:r>
        <w:t>Lum</w:t>
      </w:r>
      <w:proofErr w:type="spellEnd"/>
      <w:r>
        <w:t xml:space="preserve">, C., Koper, C., Gill, C., </w:t>
      </w:r>
      <w:proofErr w:type="spellStart"/>
      <w:r>
        <w:t>Hibdon</w:t>
      </w:r>
      <w:proofErr w:type="spellEnd"/>
      <w:r>
        <w:t xml:space="preserve"> J., </w:t>
      </w:r>
      <w:proofErr w:type="spellStart"/>
      <w:r>
        <w:t>Telep</w:t>
      </w:r>
      <w:proofErr w:type="spellEnd"/>
      <w:r>
        <w:t xml:space="preserve">, C., &amp; Robinson, L. </w:t>
      </w:r>
      <w:r>
        <w:rPr>
          <w:i/>
        </w:rPr>
        <w:t>An Evidence-Assessment of the Recommendations of the President’s Task Force on 21</w:t>
      </w:r>
      <w:r w:rsidRPr="00DC5726">
        <w:rPr>
          <w:i/>
          <w:vertAlign w:val="superscript"/>
        </w:rPr>
        <w:t>st</w:t>
      </w:r>
      <w:r>
        <w:rPr>
          <w:i/>
        </w:rPr>
        <w:t xml:space="preserve"> Century Policing: Implementation and Research Priorities. </w:t>
      </w:r>
      <w:r w:rsidRPr="00DC5726">
        <w:t>Alexandria, VA: International Association of Chiefs of Police.  (2016).</w:t>
      </w:r>
    </w:p>
    <w:p w:rsidR="00543FDD" w:rsidRDefault="00543FDD" w:rsidP="00543FDD">
      <w:pPr>
        <w:pStyle w:val="NoSpacing"/>
        <w:numPr>
          <w:ilvl w:val="0"/>
          <w:numId w:val="1"/>
        </w:numPr>
      </w:pPr>
      <w:r>
        <w:t xml:space="preserve">Robinson, L. &amp; </w:t>
      </w:r>
      <w:proofErr w:type="spellStart"/>
      <w:r>
        <w:t>Abt</w:t>
      </w:r>
      <w:proofErr w:type="spellEnd"/>
      <w:r>
        <w:t>, T., “</w:t>
      </w:r>
      <w:r w:rsidR="00464857">
        <w:t>Evidence-informed Criminal Justice Policy: Looking Back, Moving Forward</w:t>
      </w:r>
      <w:r>
        <w:t xml:space="preserve">,” in Thomas Blomberg, Julie </w:t>
      </w:r>
      <w:proofErr w:type="spellStart"/>
      <w:r>
        <w:t>Mestre</w:t>
      </w:r>
      <w:proofErr w:type="spellEnd"/>
      <w:r>
        <w:t xml:space="preserve"> </w:t>
      </w:r>
      <w:proofErr w:type="spellStart"/>
      <w:r>
        <w:t>Brancale</w:t>
      </w:r>
      <w:proofErr w:type="spellEnd"/>
      <w:r>
        <w:t xml:space="preserve">, Kevin Beaver and William Bales, (eds.), </w:t>
      </w:r>
      <w:r>
        <w:rPr>
          <w:i/>
        </w:rPr>
        <w:t>Advancing Criminology and Criminal Justice Policy</w:t>
      </w:r>
      <w:r w:rsidR="006F6336">
        <w:t>.  Routledge</w:t>
      </w:r>
      <w:r>
        <w:t>. (</w:t>
      </w:r>
      <w:r w:rsidR="00464857">
        <w:t>2016</w:t>
      </w:r>
      <w:r>
        <w:t>)</w:t>
      </w:r>
    </w:p>
    <w:p w:rsidR="009A40B1" w:rsidRDefault="00543FDD" w:rsidP="00566335">
      <w:pPr>
        <w:numPr>
          <w:ilvl w:val="0"/>
          <w:numId w:val="1"/>
        </w:numPr>
      </w:pPr>
      <w:r>
        <w:t xml:space="preserve">Davis, E. &amp; Robinson, L., “Modeling Successful Research-Practitioner Partnerships,” </w:t>
      </w:r>
      <w:r>
        <w:rPr>
          <w:i/>
        </w:rPr>
        <w:t xml:space="preserve">Translational Criminology </w:t>
      </w:r>
      <w:r>
        <w:t xml:space="preserve">(Fall, 2014).  </w:t>
      </w:r>
    </w:p>
    <w:p w:rsidR="006F6336" w:rsidRDefault="006F6336" w:rsidP="00566335">
      <w:pPr>
        <w:numPr>
          <w:ilvl w:val="0"/>
          <w:numId w:val="1"/>
        </w:numPr>
      </w:pPr>
      <w:r>
        <w:t xml:space="preserve">Robinson, L., “An Introduction to Fidelity,” </w:t>
      </w:r>
      <w:r>
        <w:rPr>
          <w:i/>
        </w:rPr>
        <w:t xml:space="preserve">Advancing Practice </w:t>
      </w:r>
      <w:r>
        <w:t xml:space="preserve">(May 2014).  </w:t>
      </w:r>
    </w:p>
    <w:p w:rsidR="00BC337C" w:rsidRDefault="00BC337C" w:rsidP="00566335">
      <w:pPr>
        <w:numPr>
          <w:ilvl w:val="0"/>
          <w:numId w:val="1"/>
        </w:numPr>
      </w:pPr>
      <w:r>
        <w:t xml:space="preserve">Robinson, L., Introduction to </w:t>
      </w:r>
      <w:r>
        <w:rPr>
          <w:i/>
        </w:rPr>
        <w:t xml:space="preserve">Reducing Crime, Reducing Incarceration: Essays on Criminal Justice Innovation.  </w:t>
      </w:r>
      <w:r>
        <w:t>Berman, Greg. New Orleans: Quid Pro LLC (2013).</w:t>
      </w:r>
    </w:p>
    <w:p w:rsidR="00F85910" w:rsidRDefault="00F85910" w:rsidP="00566335">
      <w:pPr>
        <w:numPr>
          <w:ilvl w:val="0"/>
          <w:numId w:val="1"/>
        </w:numPr>
      </w:pPr>
      <w:r>
        <w:t>Braga, A</w:t>
      </w:r>
      <w:r w:rsidR="00543FDD">
        <w:t>.</w:t>
      </w:r>
      <w:r>
        <w:t xml:space="preserve">, </w:t>
      </w:r>
      <w:r w:rsidR="00543FDD">
        <w:t>Robinson, L.,</w:t>
      </w:r>
      <w:r>
        <w:t xml:space="preserve"> &amp; </w:t>
      </w:r>
      <w:r w:rsidR="00543FDD">
        <w:t>Davis, E., “</w:t>
      </w:r>
      <w:r>
        <w:t xml:space="preserve">Encouraging a Broader Set of Criminologists to Form Research Partnerships with Police Departments," </w:t>
      </w:r>
      <w:r>
        <w:rPr>
          <w:i/>
        </w:rPr>
        <w:t>The Criminologist</w:t>
      </w:r>
      <w:r w:rsidR="00F379DE">
        <w:rPr>
          <w:i/>
        </w:rPr>
        <w:t>,</w:t>
      </w:r>
      <w:r>
        <w:rPr>
          <w:i/>
        </w:rPr>
        <w:t xml:space="preserve"> </w:t>
      </w:r>
      <w:r>
        <w:t>Vol. 38, No. 4 (July/August 2013).</w:t>
      </w:r>
    </w:p>
    <w:p w:rsidR="00F85910" w:rsidRDefault="00F379DE" w:rsidP="00566335">
      <w:pPr>
        <w:numPr>
          <w:ilvl w:val="0"/>
          <w:numId w:val="1"/>
        </w:numPr>
      </w:pPr>
      <w:r>
        <w:t xml:space="preserve">Robinson, L., "Bridging the Gap between Science and Criminal Justice Policy: The Federal Role," </w:t>
      </w:r>
      <w:r>
        <w:rPr>
          <w:i/>
        </w:rPr>
        <w:t xml:space="preserve">Translational Criminology </w:t>
      </w:r>
      <w:r>
        <w:t>(Spring 2013).</w:t>
      </w:r>
    </w:p>
    <w:p w:rsidR="00F379DE" w:rsidRDefault="00F379DE" w:rsidP="00566335">
      <w:pPr>
        <w:numPr>
          <w:ilvl w:val="0"/>
          <w:numId w:val="1"/>
        </w:numPr>
      </w:pPr>
      <w:r>
        <w:t xml:space="preserve">Robinson, L., "Federal Leaders: Larger Role on Reentry," </w:t>
      </w:r>
      <w:r>
        <w:rPr>
          <w:i/>
        </w:rPr>
        <w:t xml:space="preserve">Advancing Practice </w:t>
      </w:r>
      <w:r>
        <w:t xml:space="preserve">(April 2013).  </w:t>
      </w:r>
    </w:p>
    <w:p w:rsidR="00160708" w:rsidRDefault="00F85910" w:rsidP="00566335">
      <w:pPr>
        <w:numPr>
          <w:ilvl w:val="0"/>
          <w:numId w:val="1"/>
        </w:numPr>
      </w:pPr>
      <w:r>
        <w:t>R</w:t>
      </w:r>
      <w:r w:rsidR="002C03F8">
        <w:t xml:space="preserve">obinson, L., </w:t>
      </w:r>
      <w:r w:rsidR="00454BF9">
        <w:t>Foreword</w:t>
      </w:r>
      <w:r w:rsidR="00160708">
        <w:t xml:space="preserve"> to </w:t>
      </w:r>
      <w:r w:rsidR="004A6947">
        <w:rPr>
          <w:i/>
        </w:rPr>
        <w:t>F</w:t>
      </w:r>
      <w:r w:rsidR="00846315" w:rsidRPr="002C03F8">
        <w:rPr>
          <w:i/>
        </w:rPr>
        <w:t>rom Juvenile Delinquency to Adult Crime: Criminal Careers, Justice Policy and Prevention.</w:t>
      </w:r>
      <w:r w:rsidR="00846315">
        <w:t xml:space="preserve">  </w:t>
      </w:r>
      <w:proofErr w:type="spellStart"/>
      <w:r w:rsidR="004A6947">
        <w:t>Loeber</w:t>
      </w:r>
      <w:proofErr w:type="spellEnd"/>
      <w:r w:rsidR="004A6947">
        <w:t>, Rolf, and Farrington, David</w:t>
      </w:r>
      <w:r w:rsidR="00846315">
        <w:t>, eds.  New York: Oxford University Press</w:t>
      </w:r>
      <w:r w:rsidR="00454BF9">
        <w:t xml:space="preserve"> (2012)</w:t>
      </w:r>
      <w:r w:rsidR="00846315">
        <w:t>.</w:t>
      </w:r>
    </w:p>
    <w:p w:rsidR="00EA2793" w:rsidRDefault="00EA2793" w:rsidP="00EA2793">
      <w:pPr>
        <w:numPr>
          <w:ilvl w:val="0"/>
          <w:numId w:val="1"/>
        </w:numPr>
      </w:pPr>
      <w:r>
        <w:t xml:space="preserve">Robinson, L., "Bringing Science to the Forefront of Criminal Justice Policy," </w:t>
      </w:r>
      <w:r>
        <w:rPr>
          <w:i/>
        </w:rPr>
        <w:t>The Criminologist,</w:t>
      </w:r>
      <w:r>
        <w:t xml:space="preserve">" Vol. 37, No. 2 (March/April 2012).  </w:t>
      </w:r>
    </w:p>
    <w:p w:rsidR="00846315" w:rsidRDefault="00846315" w:rsidP="00566335">
      <w:pPr>
        <w:numPr>
          <w:ilvl w:val="0"/>
          <w:numId w:val="1"/>
        </w:numPr>
      </w:pPr>
      <w:r>
        <w:t xml:space="preserve">Robinson, L., "Exploring Certainty and Severity: Perspectives from a Federal Perch," </w:t>
      </w:r>
      <w:r>
        <w:rPr>
          <w:i/>
        </w:rPr>
        <w:t>Criminology and Public Policy</w:t>
      </w:r>
      <w:r>
        <w:t>, Vol. 10, Issue 1 (February 2011).</w:t>
      </w:r>
    </w:p>
    <w:p w:rsidR="00846315" w:rsidRDefault="002C03F8" w:rsidP="00566335">
      <w:pPr>
        <w:numPr>
          <w:ilvl w:val="0"/>
          <w:numId w:val="1"/>
        </w:numPr>
      </w:pPr>
      <w:r>
        <w:t xml:space="preserve">Robinson, L., "The Federal Role in Promoting Evidence-Based Practice," </w:t>
      </w:r>
      <w:r>
        <w:rPr>
          <w:i/>
        </w:rPr>
        <w:t xml:space="preserve">The Academy of Experimental Criminology Newsletter, </w:t>
      </w:r>
      <w:r>
        <w:t>Vol. 5, Issue 1 (April 2010).</w:t>
      </w:r>
    </w:p>
    <w:p w:rsidR="00566335" w:rsidRDefault="00566335" w:rsidP="00566335">
      <w:pPr>
        <w:numPr>
          <w:ilvl w:val="0"/>
          <w:numId w:val="1"/>
        </w:numPr>
      </w:pPr>
      <w:r>
        <w:t xml:space="preserve">Robinson, L., “Restoring Federal Leadership on Crime Policy,” </w:t>
      </w:r>
      <w:r w:rsidRPr="002C03F8">
        <w:rPr>
          <w:i/>
        </w:rPr>
        <w:t>Federal Sentencing Reporter</w:t>
      </w:r>
      <w:r>
        <w:t>, Vol. 20, No. 5 (June, 2008).</w:t>
      </w:r>
    </w:p>
    <w:p w:rsidR="00566335" w:rsidRDefault="00566335" w:rsidP="00566335">
      <w:pPr>
        <w:numPr>
          <w:ilvl w:val="0"/>
          <w:numId w:val="1"/>
        </w:numPr>
      </w:pPr>
      <w:r>
        <w:t xml:space="preserve">Robinson, L., “Commentary on McCoy -- Problem-Solving Courts,” </w:t>
      </w:r>
      <w:r w:rsidRPr="002C03F8">
        <w:rPr>
          <w:i/>
        </w:rPr>
        <w:t>American Criminal Law Review</w:t>
      </w:r>
      <w:r w:rsidR="00276A4B">
        <w:t>, Vol. 40., No. 4 (</w:t>
      </w:r>
      <w:r>
        <w:t>Fall, 2003</w:t>
      </w:r>
      <w:r w:rsidR="00276A4B">
        <w:t>)</w:t>
      </w:r>
      <w:r>
        <w:t>.</w:t>
      </w:r>
    </w:p>
    <w:p w:rsidR="00566335" w:rsidRDefault="00566335" w:rsidP="00566335">
      <w:pPr>
        <w:numPr>
          <w:ilvl w:val="0"/>
          <w:numId w:val="1"/>
        </w:numPr>
      </w:pPr>
      <w:r>
        <w:lastRenderedPageBreak/>
        <w:t xml:space="preserve">Robinson, L., “Sex Offender Management: The Public Policy Challenges,” in Robert A. </w:t>
      </w:r>
      <w:proofErr w:type="spellStart"/>
      <w:r>
        <w:t>Prentky</w:t>
      </w:r>
      <w:proofErr w:type="spellEnd"/>
      <w:r>
        <w:t xml:space="preserve">, Eric S. Janus, Michael C. </w:t>
      </w:r>
      <w:proofErr w:type="spellStart"/>
      <w:r>
        <w:t>Seto</w:t>
      </w:r>
      <w:proofErr w:type="spellEnd"/>
      <w:r>
        <w:t xml:space="preserve">, (Eds.), </w:t>
      </w:r>
      <w:r w:rsidRPr="002C03F8">
        <w:rPr>
          <w:i/>
        </w:rPr>
        <w:t>Sexually Coercive Behavior: Understanding and Management,</w:t>
      </w:r>
      <w:r>
        <w:t xml:space="preserve"> </w:t>
      </w:r>
      <w:smartTag w:uri="urn:schemas-microsoft-com:office:smarttags" w:element="place">
        <w:smartTag w:uri="urn:schemas-microsoft-com:office:smarttags" w:element="City">
          <w:r>
            <w:t>Ann.</w:t>
          </w:r>
        </w:smartTag>
        <w:r>
          <w:t xml:space="preserve"> </w:t>
        </w:r>
        <w:smartTag w:uri="urn:schemas-microsoft-com:office:smarttags" w:element="State">
          <w:r>
            <w:t>NY</w:t>
          </w:r>
        </w:smartTag>
      </w:smartTag>
      <w:r w:rsidR="00276A4B">
        <w:t>. Acad. Sci., Vol. 989</w:t>
      </w:r>
      <w:r>
        <w:t xml:space="preserve"> </w:t>
      </w:r>
      <w:r w:rsidR="00276A4B">
        <w:t>(</w:t>
      </w:r>
      <w:r>
        <w:t>2003</w:t>
      </w:r>
      <w:r w:rsidR="00276A4B">
        <w:t>)</w:t>
      </w:r>
      <w:r>
        <w:t xml:space="preserve">.  </w:t>
      </w:r>
    </w:p>
    <w:p w:rsidR="00566335" w:rsidRDefault="00566335" w:rsidP="00566335">
      <w:pPr>
        <w:numPr>
          <w:ilvl w:val="0"/>
          <w:numId w:val="1"/>
        </w:numPr>
      </w:pPr>
      <w:r>
        <w:t xml:space="preserve">Robinson, L., “The Future Federal Role in State and Local Criminal Justice Assistance: Gazing into the Legislative Crystal Ball,” </w:t>
      </w:r>
      <w:r w:rsidRPr="002C03F8">
        <w:rPr>
          <w:i/>
        </w:rPr>
        <w:t>Corrections Today</w:t>
      </w:r>
      <w:r>
        <w:t xml:space="preserve"> </w:t>
      </w:r>
      <w:r w:rsidR="00276A4B">
        <w:t>(</w:t>
      </w:r>
      <w:r>
        <w:t>December, 2002</w:t>
      </w:r>
      <w:r w:rsidR="00276A4B">
        <w:t>)</w:t>
      </w:r>
      <w:r>
        <w:t xml:space="preserve">.  </w:t>
      </w:r>
    </w:p>
    <w:p w:rsidR="00566335" w:rsidRDefault="00566335" w:rsidP="00566335">
      <w:pPr>
        <w:numPr>
          <w:ilvl w:val="0"/>
          <w:numId w:val="1"/>
        </w:numPr>
      </w:pPr>
      <w:r>
        <w:t xml:space="preserve">Travis, J., Robinson, L., Solomon, A., “Prisoner Reentry:  Issues for Practice and Policy,” </w:t>
      </w:r>
      <w:r w:rsidRPr="002C03F8">
        <w:rPr>
          <w:i/>
        </w:rPr>
        <w:t>Criminal Justice</w:t>
      </w:r>
      <w:r>
        <w:t xml:space="preserve"> </w:t>
      </w:r>
      <w:r w:rsidR="00276A4B">
        <w:t>(</w:t>
      </w:r>
      <w:r>
        <w:t>Spring 2002</w:t>
      </w:r>
      <w:r w:rsidR="00276A4B">
        <w:t>)</w:t>
      </w:r>
      <w:r>
        <w:t>.</w:t>
      </w:r>
    </w:p>
    <w:p w:rsidR="00566335" w:rsidRDefault="00566335" w:rsidP="00566335">
      <w:pPr>
        <w:numPr>
          <w:ilvl w:val="0"/>
          <w:numId w:val="1"/>
        </w:numPr>
      </w:pPr>
      <w:r>
        <w:t xml:space="preserve">Robinson, L., and Travis, J., “Managing Prisoner Reentry for Public Safety,” </w:t>
      </w:r>
      <w:r w:rsidRPr="002C03F8">
        <w:rPr>
          <w:i/>
        </w:rPr>
        <w:t>Federal Sentencing Reporter</w:t>
      </w:r>
      <w:r>
        <w:t>, Vol. 12, No. 5 (March/April 2000).</w:t>
      </w:r>
    </w:p>
    <w:p w:rsidR="00566335" w:rsidRDefault="00566335" w:rsidP="00566335">
      <w:pPr>
        <w:numPr>
          <w:ilvl w:val="0"/>
          <w:numId w:val="1"/>
        </w:numPr>
      </w:pPr>
      <w:r>
        <w:t xml:space="preserve">Robinson, L., “Sex Offender Recidivism: A Challenge for the Court,” </w:t>
      </w:r>
      <w:r w:rsidRPr="002C03F8">
        <w:rPr>
          <w:i/>
        </w:rPr>
        <w:t>Court Review</w:t>
      </w:r>
      <w:r>
        <w:t xml:space="preserve"> (Journal of the American Judges Association) (Spring, 1999).</w:t>
      </w:r>
    </w:p>
    <w:p w:rsidR="00566335" w:rsidRDefault="00566335" w:rsidP="00566335">
      <w:pPr>
        <w:numPr>
          <w:ilvl w:val="0"/>
          <w:numId w:val="1"/>
        </w:numPr>
      </w:pPr>
      <w:r>
        <w:t xml:space="preserve">Robinson, L., “Introduction,” </w:t>
      </w:r>
      <w:r w:rsidRPr="002C03F8">
        <w:rPr>
          <w:i/>
        </w:rPr>
        <w:t>Justice Research &amp; Policy</w:t>
      </w:r>
      <w:r>
        <w:t>, Vol. 1, No. l (Spring, 1999).</w:t>
      </w:r>
    </w:p>
    <w:p w:rsidR="00566335" w:rsidRDefault="00566335" w:rsidP="00566335">
      <w:pPr>
        <w:numPr>
          <w:ilvl w:val="0"/>
          <w:numId w:val="1"/>
        </w:numPr>
      </w:pPr>
      <w:r>
        <w:t xml:space="preserve">Robinson, L., “Managing Sex Offenders in the Community: Challenges and Progress,” </w:t>
      </w:r>
      <w:r w:rsidRPr="002C03F8">
        <w:rPr>
          <w:i/>
        </w:rPr>
        <w:t xml:space="preserve">Perspectives </w:t>
      </w:r>
      <w:r>
        <w:t>(publication of the American Probation and Parole Association), (Fall, 1998).</w:t>
      </w:r>
    </w:p>
    <w:p w:rsidR="00981C0C" w:rsidRDefault="00981C0C" w:rsidP="00981C0C">
      <w:pPr>
        <w:rPr>
          <w:bCs/>
        </w:rPr>
      </w:pPr>
    </w:p>
    <w:p w:rsidR="00981C0C" w:rsidRPr="00981C0C" w:rsidRDefault="00981C0C" w:rsidP="00981C0C">
      <w:pPr>
        <w:jc w:val="center"/>
        <w:rPr>
          <w:b/>
          <w:bCs/>
        </w:rPr>
      </w:pPr>
      <w:r>
        <w:rPr>
          <w:b/>
          <w:bCs/>
        </w:rPr>
        <w:t>PRESENTATIONS</w:t>
      </w:r>
      <w:r w:rsidR="005277FB">
        <w:rPr>
          <w:b/>
          <w:bCs/>
        </w:rPr>
        <w:t xml:space="preserve">  (Selected)</w:t>
      </w:r>
    </w:p>
    <w:p w:rsidR="00566335" w:rsidRDefault="00566335" w:rsidP="00566335">
      <w:pPr>
        <w:ind w:left="360"/>
        <w:rPr>
          <w:bCs/>
        </w:rPr>
      </w:pPr>
    </w:p>
    <w:p w:rsidR="00566335" w:rsidRDefault="00697BAD" w:rsidP="00566335">
      <w:r>
        <w:t>K</w:t>
      </w:r>
      <w:r w:rsidR="007B77FC">
        <w:t>eynote and plenary presentations</w:t>
      </w:r>
      <w:r w:rsidR="00566335">
        <w:t xml:space="preserve"> at hundreds of justice-related conferences and forums.  Selected examples:</w:t>
      </w:r>
    </w:p>
    <w:p w:rsidR="00BC6CE8" w:rsidRDefault="00BC6CE8" w:rsidP="00566335"/>
    <w:p w:rsidR="00EE682C" w:rsidRDefault="00EE682C" w:rsidP="00A8122D">
      <w:pPr>
        <w:pStyle w:val="NoSpacing"/>
        <w:numPr>
          <w:ilvl w:val="0"/>
          <w:numId w:val="2"/>
        </w:numPr>
      </w:pPr>
      <w:r>
        <w:t xml:space="preserve">Presidential Plenary speaker for American Psychology-Law Society session on “Recommended Police Reform to Racial Injustice: From Ferguson to Floyd and </w:t>
      </w:r>
      <w:proofErr w:type="gramStart"/>
      <w:r>
        <w:t>Beyond</w:t>
      </w:r>
      <w:proofErr w:type="gramEnd"/>
      <w:r>
        <w:t>.” May 24, 2021.  Via Zoom.</w:t>
      </w:r>
    </w:p>
    <w:p w:rsidR="004128B9" w:rsidRDefault="004128B9" w:rsidP="00A8122D">
      <w:pPr>
        <w:pStyle w:val="NoSpacing"/>
        <w:numPr>
          <w:ilvl w:val="0"/>
          <w:numId w:val="2"/>
        </w:numPr>
      </w:pPr>
      <w:r>
        <w:t xml:space="preserve">C-Span “Washington Journal” 30-minute call-in show.  “How cities and states are changing police practices.”  April </w:t>
      </w:r>
      <w:r w:rsidR="00EE682C">
        <w:t>28, 2021.  Via Zoom.</w:t>
      </w:r>
    </w:p>
    <w:p w:rsidR="00B8372E" w:rsidRDefault="00B8372E" w:rsidP="00A8122D">
      <w:pPr>
        <w:pStyle w:val="NoSpacing"/>
        <w:numPr>
          <w:ilvl w:val="0"/>
          <w:numId w:val="2"/>
        </w:numPr>
      </w:pPr>
      <w:r>
        <w:t>Webinar speaker</w:t>
      </w:r>
      <w:r w:rsidR="004128B9">
        <w:t>: “Reimagining Public Safety: Alternative Ideas for Fundamental Change” sponsored by Carnegie-Mellon University.  November 13, 2020.  Via Zoom.</w:t>
      </w:r>
    </w:p>
    <w:p w:rsidR="00B8372E" w:rsidRDefault="00B8372E" w:rsidP="00A8122D">
      <w:pPr>
        <w:pStyle w:val="NoSpacing"/>
        <w:numPr>
          <w:ilvl w:val="0"/>
          <w:numId w:val="2"/>
        </w:numPr>
      </w:pPr>
      <w:r>
        <w:t xml:space="preserve">Talk on “Policing in America” </w:t>
      </w:r>
      <w:r w:rsidR="00EE682C">
        <w:t>for</w:t>
      </w:r>
      <w:r>
        <w:t xml:space="preserve"> Tufts University.  October 26, 2020.  </w:t>
      </w:r>
      <w:r w:rsidR="004128B9">
        <w:t>V</w:t>
      </w:r>
      <w:r>
        <w:t>ia Zoom.</w:t>
      </w:r>
    </w:p>
    <w:p w:rsidR="00B8372E" w:rsidRDefault="00B8372E" w:rsidP="00A8122D">
      <w:pPr>
        <w:pStyle w:val="NoSpacing"/>
        <w:numPr>
          <w:ilvl w:val="0"/>
          <w:numId w:val="2"/>
        </w:numPr>
      </w:pPr>
      <w:r>
        <w:t xml:space="preserve">Podcast for GMU Communications on police reform post-George Floyd.  July 1, 2020.  </w:t>
      </w:r>
    </w:p>
    <w:p w:rsidR="00586D54" w:rsidRDefault="00B8372E" w:rsidP="00A8122D">
      <w:pPr>
        <w:pStyle w:val="NoSpacing"/>
        <w:numPr>
          <w:ilvl w:val="0"/>
          <w:numId w:val="2"/>
        </w:numPr>
      </w:pPr>
      <w:r>
        <w:t xml:space="preserve">Speaker before Virginia Commission to Examine Racial Inequity in Virginia Law on police reform.  June 17, 2020.  </w:t>
      </w:r>
      <w:r w:rsidR="004128B9">
        <w:t>V</w:t>
      </w:r>
      <w:r>
        <w:t>ia Zoom.</w:t>
      </w:r>
    </w:p>
    <w:p w:rsidR="002A4ECB" w:rsidRDefault="002A4ECB" w:rsidP="00A8122D">
      <w:pPr>
        <w:pStyle w:val="NoSpacing"/>
        <w:numPr>
          <w:ilvl w:val="0"/>
          <w:numId w:val="2"/>
        </w:numPr>
      </w:pPr>
      <w:r>
        <w:t>Speaker on Policy Panel: “Police Reform Five Years after Ferguson” at American Society of Criminology annual meeting.  November 15, 2019.  San Francisco, CA.</w:t>
      </w:r>
    </w:p>
    <w:p w:rsidR="002A4ECB" w:rsidRDefault="002A4ECB" w:rsidP="00A8122D">
      <w:pPr>
        <w:pStyle w:val="NoSpacing"/>
        <w:numPr>
          <w:ilvl w:val="0"/>
          <w:numId w:val="2"/>
        </w:numPr>
      </w:pPr>
      <w:r>
        <w:t>Speaker on Policy Panel: “Reducing Fatal Police Shootings” at American Society of Criminology annual meeting.  November 15, 2019.  San Francisco, CA.</w:t>
      </w:r>
    </w:p>
    <w:p w:rsidR="0076153E" w:rsidRDefault="002A4ECB" w:rsidP="00A8122D">
      <w:pPr>
        <w:pStyle w:val="NoSpacing"/>
        <w:numPr>
          <w:ilvl w:val="0"/>
          <w:numId w:val="2"/>
        </w:numPr>
      </w:pPr>
      <w:r>
        <w:t>Opening Speaker</w:t>
      </w:r>
      <w:r w:rsidR="0076153E">
        <w:t>,</w:t>
      </w:r>
      <w:r>
        <w:t xml:space="preserve"> Inaugural </w:t>
      </w:r>
      <w:r w:rsidR="0076153E">
        <w:t xml:space="preserve">Leadership </w:t>
      </w:r>
      <w:r>
        <w:t>Summit</w:t>
      </w:r>
      <w:r w:rsidR="0076153E">
        <w:t xml:space="preserve">, </w:t>
      </w:r>
      <w:r>
        <w:t xml:space="preserve">Council on Criminal Justice.  October 17, 2019.  Washington, DC. </w:t>
      </w:r>
    </w:p>
    <w:p w:rsidR="0076153E" w:rsidRDefault="0076153E" w:rsidP="00A8122D">
      <w:pPr>
        <w:pStyle w:val="NoSpacing"/>
        <w:numPr>
          <w:ilvl w:val="0"/>
          <w:numId w:val="2"/>
        </w:numPr>
      </w:pPr>
      <w:r>
        <w:t>Talk on “Policing in 21</w:t>
      </w:r>
      <w:r w:rsidRPr="0076153E">
        <w:rPr>
          <w:vertAlign w:val="superscript"/>
        </w:rPr>
        <w:t>st</w:t>
      </w:r>
      <w:r>
        <w:t xml:space="preserve"> Century America” before the Wednesday Morning Group, an organization of 200 professional women in suburban Maryland.  October 2, 2019.  Montgomery County, MD.</w:t>
      </w:r>
    </w:p>
    <w:p w:rsidR="002A4ECB" w:rsidRDefault="0076153E" w:rsidP="00A8122D">
      <w:pPr>
        <w:pStyle w:val="NoSpacing"/>
        <w:numPr>
          <w:ilvl w:val="0"/>
          <w:numId w:val="2"/>
        </w:numPr>
      </w:pPr>
      <w:r>
        <w:t>Speaker before Congressional Black Caucus Police Accountability Task Force Roundtable.  May 22, 2019.  Washington, DC.</w:t>
      </w:r>
      <w:r w:rsidR="002A4ECB">
        <w:t xml:space="preserve"> </w:t>
      </w:r>
    </w:p>
    <w:p w:rsidR="00D8347E" w:rsidRDefault="00D8347E" w:rsidP="00A8122D">
      <w:pPr>
        <w:pStyle w:val="NoSpacing"/>
        <w:numPr>
          <w:ilvl w:val="0"/>
          <w:numId w:val="2"/>
        </w:numPr>
      </w:pPr>
      <w:r>
        <w:t>Plenary interviewer of former Acting U.S. Attorney General Sally Q. Yates at American Society of Criminology program on “Criminal Justice Policy and Practice in the Current Administration.” November 16, 2018.  Atlanta, GA.</w:t>
      </w:r>
    </w:p>
    <w:p w:rsidR="000D02A5" w:rsidRDefault="000D02A5" w:rsidP="00A8122D">
      <w:pPr>
        <w:pStyle w:val="NoSpacing"/>
        <w:numPr>
          <w:ilvl w:val="0"/>
          <w:numId w:val="2"/>
        </w:numPr>
      </w:pPr>
      <w:r>
        <w:lastRenderedPageBreak/>
        <w:t>Chair of American Society of Criminology program, “</w:t>
      </w:r>
      <w:r w:rsidR="00D8347E">
        <w:t>Reducing Police Killings.” November 15, 2018. Atlanta, GA.</w:t>
      </w:r>
      <w:r>
        <w:t xml:space="preserve"> </w:t>
      </w:r>
    </w:p>
    <w:p w:rsidR="00B957DC" w:rsidRDefault="00B957DC" w:rsidP="00A8122D">
      <w:pPr>
        <w:pStyle w:val="NoSpacing"/>
        <w:numPr>
          <w:ilvl w:val="0"/>
          <w:numId w:val="2"/>
        </w:numPr>
      </w:pPr>
      <w:r>
        <w:t>Speaker before Congressional Black Caucus Police Accountability Task Force Roundtable.  July 25, 2018.  Washington, DC.</w:t>
      </w:r>
    </w:p>
    <w:p w:rsidR="00B957DC" w:rsidRDefault="00B957DC" w:rsidP="00A8122D">
      <w:pPr>
        <w:pStyle w:val="NoSpacing"/>
        <w:numPr>
          <w:ilvl w:val="0"/>
          <w:numId w:val="2"/>
        </w:numPr>
      </w:pPr>
      <w:r>
        <w:t xml:space="preserve">Speaker on </w:t>
      </w:r>
      <w:r w:rsidRPr="00B957DC">
        <w:rPr>
          <w:i/>
        </w:rPr>
        <w:t>The Atlantic</w:t>
      </w:r>
      <w:r>
        <w:t>’s “Justice in America” panel on “Criminal Justice and the Role of Data” livestreamed to audiences nationally from the Center for Policing Equity Conference.  May 3, 2018.  Washington, DC.</w:t>
      </w:r>
    </w:p>
    <w:p w:rsidR="00B957DC" w:rsidRDefault="00B957DC" w:rsidP="00A8122D">
      <w:pPr>
        <w:pStyle w:val="NoSpacing"/>
        <w:numPr>
          <w:ilvl w:val="0"/>
          <w:numId w:val="2"/>
        </w:numPr>
      </w:pPr>
      <w:r>
        <w:t xml:space="preserve">Plenary presenter, Conference on “Healing our Divided Society – National </w:t>
      </w:r>
      <w:proofErr w:type="spellStart"/>
      <w:r>
        <w:t>Kerner</w:t>
      </w:r>
      <w:proofErr w:type="spellEnd"/>
      <w:r>
        <w:t xml:space="preserve"> 50</w:t>
      </w:r>
      <w:r w:rsidRPr="00B957DC">
        <w:rPr>
          <w:vertAlign w:val="superscript"/>
        </w:rPr>
        <w:t>th</w:t>
      </w:r>
      <w:r>
        <w:t xml:space="preserve"> Report Card Forum” (on 50</w:t>
      </w:r>
      <w:r w:rsidRPr="00B957DC">
        <w:rPr>
          <w:vertAlign w:val="superscript"/>
        </w:rPr>
        <w:t>th</w:t>
      </w:r>
      <w:r>
        <w:t xml:space="preserve"> Anniversary of Release of </w:t>
      </w:r>
      <w:proofErr w:type="spellStart"/>
      <w:r>
        <w:t>Kerner</w:t>
      </w:r>
      <w:proofErr w:type="spellEnd"/>
      <w:r>
        <w:t xml:space="preserve"> Commission Report).  February 27, 2018.  Washington, DC.</w:t>
      </w:r>
    </w:p>
    <w:p w:rsidR="00B65F8E" w:rsidRDefault="00B65F8E" w:rsidP="00A8122D">
      <w:pPr>
        <w:pStyle w:val="NoSpacing"/>
        <w:numPr>
          <w:ilvl w:val="0"/>
          <w:numId w:val="2"/>
        </w:numPr>
      </w:pPr>
      <w:r>
        <w:t>Plenary Presidential Panel at American Society of Criminology, “The Case for a New National Crime Commission.”  November 17, 2017.  Philadelphia, PA.</w:t>
      </w:r>
    </w:p>
    <w:p w:rsidR="00B65F8E" w:rsidRDefault="00B65F8E" w:rsidP="00A8122D">
      <w:pPr>
        <w:pStyle w:val="NoSpacing"/>
        <w:numPr>
          <w:ilvl w:val="0"/>
          <w:numId w:val="2"/>
        </w:numPr>
      </w:pPr>
      <w:r>
        <w:t>Panelist on American Society of Criminology program, “Has Science-Based Criminal Justice Taken Hold?” November 16, 2017.  Philadelphia, PA.</w:t>
      </w:r>
    </w:p>
    <w:p w:rsidR="00B65F8E" w:rsidRDefault="00B65F8E" w:rsidP="00A8122D">
      <w:pPr>
        <w:pStyle w:val="NoSpacing"/>
        <w:numPr>
          <w:ilvl w:val="0"/>
          <w:numId w:val="2"/>
        </w:numPr>
      </w:pPr>
      <w:r>
        <w:t>Panelist on American Society of Criminology program, “Promoting Community Policing Through Social Media and Big Data Tools.” November 16, 2017.  Philadelphia, PA.</w:t>
      </w:r>
    </w:p>
    <w:p w:rsidR="00B65F8E" w:rsidRDefault="00B65F8E" w:rsidP="00A8122D">
      <w:pPr>
        <w:pStyle w:val="NoSpacing"/>
        <w:numPr>
          <w:ilvl w:val="0"/>
          <w:numId w:val="2"/>
        </w:numPr>
      </w:pPr>
      <w:r>
        <w:t>Plenary Presidential Panel at American Society of Criminology, “Proactive Policing: Effects on Crime and Communities (A Report of the National Academy of Sciences)” – Respondent.  November 15, 2017.  Philadelphia, PA.</w:t>
      </w:r>
    </w:p>
    <w:p w:rsidR="00B65F8E" w:rsidRDefault="00157F49" w:rsidP="00A8122D">
      <w:pPr>
        <w:pStyle w:val="NoSpacing"/>
        <w:numPr>
          <w:ilvl w:val="0"/>
          <w:numId w:val="2"/>
        </w:numPr>
      </w:pPr>
      <w:r>
        <w:t>Charles Koch Institute “Advancing Justice Summit.” Panelist on “Guardians or Soldiers? Scrutinizing the Militarization of Police.”  October 26, 2017.  Washington, D.C.</w:t>
      </w:r>
    </w:p>
    <w:p w:rsidR="00157F49" w:rsidRDefault="00157F49" w:rsidP="00A8122D">
      <w:pPr>
        <w:pStyle w:val="NoSpacing"/>
        <w:numPr>
          <w:ilvl w:val="0"/>
          <w:numId w:val="2"/>
        </w:numPr>
      </w:pPr>
      <w:r>
        <w:t>Panelist on International Association of Chiefs of Police program, “Blueprint for 21</w:t>
      </w:r>
      <w:r w:rsidRPr="00157F49">
        <w:rPr>
          <w:vertAlign w:val="superscript"/>
        </w:rPr>
        <w:t>st</w:t>
      </w:r>
      <w:r>
        <w:t xml:space="preserve"> Century Policing: Identifying and Enhancing the Research Base.”  October 22, 2017.  Philadelphia, PA.</w:t>
      </w:r>
    </w:p>
    <w:p w:rsidR="00157F49" w:rsidRDefault="00157F49" w:rsidP="00A8122D">
      <w:pPr>
        <w:pStyle w:val="NoSpacing"/>
        <w:numPr>
          <w:ilvl w:val="0"/>
          <w:numId w:val="2"/>
        </w:numPr>
      </w:pPr>
      <w:r>
        <w:t>Panelist on International Association of Chiefs of Police program, “Creating and Sustaining Diversity for 21</w:t>
      </w:r>
      <w:r w:rsidRPr="00157F49">
        <w:rPr>
          <w:vertAlign w:val="superscript"/>
        </w:rPr>
        <w:t>st</w:t>
      </w:r>
      <w:r>
        <w:t xml:space="preserve"> Century Policing.” October 21</w:t>
      </w:r>
      <w:r>
        <w:rPr>
          <w:vertAlign w:val="superscript"/>
        </w:rPr>
        <w:t xml:space="preserve">, </w:t>
      </w:r>
      <w:r>
        <w:t>2017.  Philadelphia, PA.</w:t>
      </w:r>
    </w:p>
    <w:p w:rsidR="002B6108" w:rsidRDefault="002E2F23" w:rsidP="00A8122D">
      <w:pPr>
        <w:pStyle w:val="NoSpacing"/>
        <w:numPr>
          <w:ilvl w:val="0"/>
          <w:numId w:val="2"/>
        </w:numPr>
      </w:pPr>
      <w:r>
        <w:t>Speaker on “21</w:t>
      </w:r>
      <w:r w:rsidRPr="002E2F23">
        <w:rPr>
          <w:vertAlign w:val="superscript"/>
        </w:rPr>
        <w:t>st</w:t>
      </w:r>
      <w:r>
        <w:t xml:space="preserve"> Century Policing: Promoting Effective Crime Reduction while Building Public Trust” at Educational Fund to Stop Gun Violence and the Virginia Action Network program.  June 22, 2017.  Williamsburg, VA.</w:t>
      </w:r>
    </w:p>
    <w:p w:rsidR="002B6108" w:rsidRDefault="002E2F23" w:rsidP="00A8122D">
      <w:pPr>
        <w:pStyle w:val="NoSpacing"/>
        <w:numPr>
          <w:ilvl w:val="0"/>
          <w:numId w:val="2"/>
        </w:numPr>
      </w:pPr>
      <w:r>
        <w:t>Keynote Speaker at State University of New York (SUNY) Albany program, “Policing in the 21</w:t>
      </w:r>
      <w:r w:rsidRPr="002E2F23">
        <w:rPr>
          <w:vertAlign w:val="superscript"/>
        </w:rPr>
        <w:t>st</w:t>
      </w:r>
      <w:r>
        <w:t xml:space="preserve"> Century.”  April 3, 2017.  Albany, NY.</w:t>
      </w:r>
    </w:p>
    <w:p w:rsidR="00A8122D" w:rsidRDefault="00A8122D" w:rsidP="00A8122D">
      <w:pPr>
        <w:pStyle w:val="NoSpacing"/>
        <w:numPr>
          <w:ilvl w:val="0"/>
          <w:numId w:val="2"/>
        </w:numPr>
      </w:pPr>
      <w:r w:rsidRPr="00C123DD">
        <w:t>Keynote Speaker, First Annual Criminal Justice Coordinating Council Criminal Justice Summit, “Decision-Making in Criminal Justice – Examining Systemic Implications and Consequences.”  March 22</w:t>
      </w:r>
      <w:r w:rsidR="002B6108">
        <w:t>, 2017</w:t>
      </w:r>
      <w:r w:rsidRPr="00C123DD">
        <w:t>.  Washington, D.C.</w:t>
      </w:r>
    </w:p>
    <w:p w:rsidR="00A8122D" w:rsidRPr="00AC3FAD" w:rsidRDefault="00A8122D" w:rsidP="00A8122D">
      <w:pPr>
        <w:pStyle w:val="NoSpacing"/>
        <w:numPr>
          <w:ilvl w:val="0"/>
          <w:numId w:val="2"/>
        </w:numPr>
      </w:pPr>
      <w:r w:rsidRPr="00AC3FAD">
        <w:t>Panelist on Washington Council of Lawyers “Racial Justice Series: Community Policing &amp; Engagement Program.” March 16</w:t>
      </w:r>
      <w:r w:rsidR="002B6108">
        <w:t>, 2017</w:t>
      </w:r>
      <w:r w:rsidRPr="00AC3FAD">
        <w:t>.  Washington, D.C.</w:t>
      </w:r>
    </w:p>
    <w:p w:rsidR="00A8122D" w:rsidRPr="00AC3FAD" w:rsidRDefault="00A8122D" w:rsidP="00A8122D">
      <w:pPr>
        <w:pStyle w:val="NoSpacing"/>
        <w:numPr>
          <w:ilvl w:val="0"/>
          <w:numId w:val="2"/>
        </w:numPr>
      </w:pPr>
      <w:r w:rsidRPr="00AC3FAD">
        <w:t>Panelist on Duke University Forum on Race, Community, and the Pursuit of Justice panel, “Constructing Solutions.”  March 3</w:t>
      </w:r>
      <w:r w:rsidR="002B6108">
        <w:t>, 2017</w:t>
      </w:r>
      <w:r w:rsidRPr="00AC3FAD">
        <w:t>.  Durham, NC.</w:t>
      </w:r>
    </w:p>
    <w:p w:rsidR="00A8122D" w:rsidRDefault="00A8122D" w:rsidP="00A8122D">
      <w:pPr>
        <w:pStyle w:val="NoSpacing"/>
        <w:numPr>
          <w:ilvl w:val="0"/>
          <w:numId w:val="2"/>
        </w:numPr>
      </w:pPr>
      <w:r w:rsidRPr="00AC3FAD">
        <w:t>Panelist on Virginia Local Government Management Association program, “The Ethics of Relationship Building, Community Policing and Inclusive Leadership.”  February 15</w:t>
      </w:r>
      <w:r w:rsidR="002B6108">
        <w:t>, 2017</w:t>
      </w:r>
      <w:r w:rsidRPr="00AC3FAD">
        <w:t xml:space="preserve">.  Staunton, VA. </w:t>
      </w:r>
    </w:p>
    <w:p w:rsidR="00A8122D" w:rsidRPr="001A323F" w:rsidRDefault="00A8122D" w:rsidP="00A8122D">
      <w:pPr>
        <w:pStyle w:val="NoSpacing"/>
        <w:numPr>
          <w:ilvl w:val="0"/>
          <w:numId w:val="2"/>
        </w:numPr>
      </w:pPr>
      <w:r w:rsidRPr="001A323F">
        <w:t>Talk on White House Task Force on 21</w:t>
      </w:r>
      <w:r w:rsidRPr="00A8122D">
        <w:rPr>
          <w:vertAlign w:val="superscript"/>
        </w:rPr>
        <w:t>st</w:t>
      </w:r>
      <w:r w:rsidRPr="001A323F">
        <w:t xml:space="preserve"> Century Policing and future of policing reform.  American University.  October 10</w:t>
      </w:r>
      <w:r w:rsidR="002B6108">
        <w:t>, 2016</w:t>
      </w:r>
      <w:r w:rsidRPr="001A323F">
        <w:t xml:space="preserve">.  Washington, DC.  </w:t>
      </w:r>
    </w:p>
    <w:p w:rsidR="00EA29CB" w:rsidRPr="001A323F" w:rsidRDefault="00EA29CB" w:rsidP="00EA29CB">
      <w:pPr>
        <w:pStyle w:val="NoSpacing"/>
        <w:numPr>
          <w:ilvl w:val="0"/>
          <w:numId w:val="2"/>
        </w:numPr>
      </w:pPr>
      <w:r w:rsidRPr="001A323F">
        <w:lastRenderedPageBreak/>
        <w:t>Moderator for luncheon panel at Democratic National Committee on Policing in America organized by former Governor Ed Rendell and including as a panelist former Attorney General Eric H. Holder, Jr.  July 26</w:t>
      </w:r>
      <w:r w:rsidR="002B6108">
        <w:t>, 2016</w:t>
      </w:r>
      <w:r w:rsidRPr="001A323F">
        <w:t>.  Philadelphia.</w:t>
      </w:r>
    </w:p>
    <w:p w:rsidR="00C82413" w:rsidRDefault="00C82413" w:rsidP="00566335">
      <w:pPr>
        <w:numPr>
          <w:ilvl w:val="0"/>
          <w:numId w:val="2"/>
        </w:numPr>
      </w:pPr>
      <w:r>
        <w:t xml:space="preserve">Minnesota Chiefs of Police Association, Plenary presentation:  </w:t>
      </w:r>
      <w:r>
        <w:rPr>
          <w:i/>
        </w:rPr>
        <w:t>The Pillars of 21</w:t>
      </w:r>
      <w:r w:rsidRPr="00C82413">
        <w:rPr>
          <w:i/>
          <w:vertAlign w:val="superscript"/>
        </w:rPr>
        <w:t>st</w:t>
      </w:r>
      <w:r>
        <w:rPr>
          <w:i/>
        </w:rPr>
        <w:t xml:space="preserve"> Century Policing: A Review of the Presidential Task Force Report.  </w:t>
      </w:r>
      <w:r>
        <w:t>April 18, 2016.  St. Cloud, Minnesota.</w:t>
      </w:r>
    </w:p>
    <w:p w:rsidR="00464857" w:rsidRDefault="00464857" w:rsidP="00566335">
      <w:pPr>
        <w:numPr>
          <w:ilvl w:val="0"/>
          <w:numId w:val="2"/>
        </w:numPr>
      </w:pPr>
      <w:r>
        <w:t>National Association of Attorneys General, Plenary presentation on the President’s Task Force on 21</w:t>
      </w:r>
      <w:r w:rsidRPr="00464857">
        <w:rPr>
          <w:vertAlign w:val="superscript"/>
        </w:rPr>
        <w:t>st</w:t>
      </w:r>
      <w:r>
        <w:t xml:space="preserve"> Century Policing.  February 24, 2016.  Washington, D.C.</w:t>
      </w:r>
    </w:p>
    <w:p w:rsidR="00464857" w:rsidRDefault="00464857" w:rsidP="00566335">
      <w:pPr>
        <w:numPr>
          <w:ilvl w:val="0"/>
          <w:numId w:val="2"/>
        </w:numPr>
      </w:pPr>
      <w:r>
        <w:t xml:space="preserve">Council of State Governments – Justice and Mental Health Collaboration Program National Conference Opening Plenary: </w:t>
      </w:r>
      <w:r w:rsidRPr="00464857">
        <w:rPr>
          <w:i/>
        </w:rPr>
        <w:t>The President’s Task Force on 21</w:t>
      </w:r>
      <w:r w:rsidRPr="00464857">
        <w:rPr>
          <w:i/>
          <w:vertAlign w:val="superscript"/>
        </w:rPr>
        <w:t>st</w:t>
      </w:r>
      <w:r w:rsidRPr="00464857">
        <w:rPr>
          <w:i/>
        </w:rPr>
        <w:t xml:space="preserve"> Century Policing</w:t>
      </w:r>
      <w:r>
        <w:t>.  December 15, 2015.  Washington, D.C.</w:t>
      </w:r>
    </w:p>
    <w:p w:rsidR="005E4C5A" w:rsidRDefault="005E4C5A" w:rsidP="00566335">
      <w:pPr>
        <w:numPr>
          <w:ilvl w:val="0"/>
          <w:numId w:val="2"/>
        </w:numPr>
      </w:pPr>
      <w:r>
        <w:t>Talk on Rebuilding Trust Between Police and Communities, Harvard Kennedy School, October 27, 2015, Cambridge, MA</w:t>
      </w:r>
    </w:p>
    <w:p w:rsidR="00064951" w:rsidRDefault="00064951" w:rsidP="00566335">
      <w:pPr>
        <w:numPr>
          <w:ilvl w:val="0"/>
          <w:numId w:val="2"/>
        </w:numPr>
      </w:pPr>
      <w:r>
        <w:t>Plenary presentation to White House Fellows Annual Leadership Conference on 21</w:t>
      </w:r>
      <w:r w:rsidRPr="00064951">
        <w:rPr>
          <w:vertAlign w:val="superscript"/>
        </w:rPr>
        <w:t>st</w:t>
      </w:r>
      <w:r>
        <w:t xml:space="preserve"> Century Policing Report, October 22, 2015, Washington, DC</w:t>
      </w:r>
    </w:p>
    <w:p w:rsidR="00064951" w:rsidRDefault="00064951" w:rsidP="00566335">
      <w:pPr>
        <w:numPr>
          <w:ilvl w:val="0"/>
          <w:numId w:val="2"/>
        </w:numPr>
      </w:pPr>
      <w:r>
        <w:t>Plenary panel on Sentencing Reform, National Association of Former U.S. Attorneys (NAFUSA), October 17, 2015, Phoenix, AZ</w:t>
      </w:r>
    </w:p>
    <w:p w:rsidR="005E4C5A" w:rsidRDefault="005E4C5A" w:rsidP="00566335">
      <w:pPr>
        <w:numPr>
          <w:ilvl w:val="0"/>
          <w:numId w:val="2"/>
        </w:numPr>
      </w:pPr>
      <w:r>
        <w:t xml:space="preserve">Plenary panel at </w:t>
      </w:r>
      <w:r>
        <w:rPr>
          <w:i/>
        </w:rPr>
        <w:t>New York Review of Books</w:t>
      </w:r>
      <w:r w:rsidR="00350526">
        <w:t>-sponsored session</w:t>
      </w:r>
      <w:r>
        <w:t xml:space="preserve"> at the Brooklyn Book Festival </w:t>
      </w:r>
      <w:r w:rsidR="00350526">
        <w:t>on</w:t>
      </w:r>
      <w:r>
        <w:t xml:space="preserve"> Civil Rights and Policing, September 20, 2015, Brooklyn, NY  </w:t>
      </w:r>
    </w:p>
    <w:p w:rsidR="000F29FC" w:rsidRDefault="00D2158C" w:rsidP="00566335">
      <w:pPr>
        <w:numPr>
          <w:ilvl w:val="0"/>
          <w:numId w:val="2"/>
        </w:numPr>
      </w:pPr>
      <w:r>
        <w:t xml:space="preserve">Opening </w:t>
      </w:r>
      <w:r w:rsidR="000F29FC">
        <w:t>Plenary Panel</w:t>
      </w:r>
      <w:r w:rsidR="005E4C5A">
        <w:t xml:space="preserve"> with the White House Counsel and co-chair of the Task Force on 21</w:t>
      </w:r>
      <w:r w:rsidR="005E4C5A" w:rsidRPr="005E4C5A">
        <w:rPr>
          <w:vertAlign w:val="superscript"/>
        </w:rPr>
        <w:t>st</w:t>
      </w:r>
      <w:r w:rsidR="005E4C5A">
        <w:t xml:space="preserve"> Century Policing Task Force</w:t>
      </w:r>
      <w:r w:rsidR="000F29FC">
        <w:t>, White House Community Policing Forum</w:t>
      </w:r>
      <w:r w:rsidR="005E4C5A">
        <w:t xml:space="preserve"> for mayors and police chiefs</w:t>
      </w:r>
      <w:r w:rsidR="000F29FC">
        <w:t>, July 23, 2015</w:t>
      </w:r>
    </w:p>
    <w:p w:rsidR="000A3E08" w:rsidRDefault="000A3E08" w:rsidP="00566335">
      <w:pPr>
        <w:numPr>
          <w:ilvl w:val="0"/>
          <w:numId w:val="2"/>
        </w:numPr>
      </w:pPr>
      <w:r>
        <w:t>Dinner speaker, FBI N</w:t>
      </w:r>
      <w:r w:rsidR="005A345B">
        <w:t>ational Executive Institute</w:t>
      </w:r>
      <w:r w:rsidR="00D2158C">
        <w:t xml:space="preserve"> for state and local law enforcement executives</w:t>
      </w:r>
      <w:r w:rsidR="005A345B">
        <w:t>, June 16, 2015</w:t>
      </w:r>
      <w:r w:rsidR="00064951">
        <w:t>, Arlington, VA</w:t>
      </w:r>
    </w:p>
    <w:p w:rsidR="000F29FC" w:rsidRDefault="00CB00E5" w:rsidP="00566335">
      <w:pPr>
        <w:numPr>
          <w:ilvl w:val="0"/>
          <w:numId w:val="2"/>
        </w:numPr>
      </w:pPr>
      <w:r>
        <w:t>Talk</w:t>
      </w:r>
      <w:r w:rsidR="000F29FC">
        <w:t xml:space="preserve"> on 21</w:t>
      </w:r>
      <w:r w:rsidR="000F29FC" w:rsidRPr="000F29FC">
        <w:rPr>
          <w:vertAlign w:val="superscript"/>
        </w:rPr>
        <w:t>st</w:t>
      </w:r>
      <w:r w:rsidR="000F29FC">
        <w:t xml:space="preserve"> Century Policing Task Force Report, University of Pennsylvania, April 1, 2015</w:t>
      </w:r>
      <w:r w:rsidR="00064951">
        <w:t>, Philadelphia, PA</w:t>
      </w:r>
    </w:p>
    <w:p w:rsidR="00357556" w:rsidRDefault="00692B7F" w:rsidP="00566335">
      <w:pPr>
        <w:numPr>
          <w:ilvl w:val="0"/>
          <w:numId w:val="2"/>
        </w:numPr>
      </w:pPr>
      <w:r>
        <w:t>Plenary interview by NPR reporter Carrie Johnson at Vera Institute of Justice forum, Washington, D.C. on report of the White House Task Force on 21</w:t>
      </w:r>
      <w:r w:rsidRPr="00692B7F">
        <w:rPr>
          <w:vertAlign w:val="superscript"/>
        </w:rPr>
        <w:t>st</w:t>
      </w:r>
      <w:r>
        <w:t xml:space="preserve"> C</w:t>
      </w:r>
      <w:r w:rsidR="00064951">
        <w:t>entury Policing, March 10, 2015</w:t>
      </w:r>
    </w:p>
    <w:p w:rsidR="00357556" w:rsidRDefault="00692B7F" w:rsidP="00566335">
      <w:pPr>
        <w:numPr>
          <w:ilvl w:val="0"/>
          <w:numId w:val="2"/>
        </w:numPr>
      </w:pPr>
      <w:r>
        <w:t xml:space="preserve">C-Span nationally broadcast Sunday show, </w:t>
      </w:r>
      <w:r>
        <w:rPr>
          <w:i/>
        </w:rPr>
        <w:t xml:space="preserve">Newsmakers, </w:t>
      </w:r>
      <w:r>
        <w:t xml:space="preserve">30-minute interview by Kevin Johnson, </w:t>
      </w:r>
      <w:r>
        <w:rPr>
          <w:i/>
        </w:rPr>
        <w:t>USA Today</w:t>
      </w:r>
      <w:r>
        <w:t xml:space="preserve">, and Sari Horwitz, </w:t>
      </w:r>
      <w:r>
        <w:rPr>
          <w:i/>
        </w:rPr>
        <w:t>Washington Post</w:t>
      </w:r>
      <w:r>
        <w:t>, on the report of the White House Task Force on 21</w:t>
      </w:r>
      <w:r w:rsidRPr="00692B7F">
        <w:rPr>
          <w:vertAlign w:val="superscript"/>
        </w:rPr>
        <w:t>st</w:t>
      </w:r>
      <w:r>
        <w:t xml:space="preserve"> Century Policing, March 8, 2015</w:t>
      </w:r>
    </w:p>
    <w:p w:rsidR="00357556" w:rsidRDefault="00692B7F" w:rsidP="00566335">
      <w:pPr>
        <w:numPr>
          <w:ilvl w:val="0"/>
          <w:numId w:val="2"/>
        </w:numPr>
      </w:pPr>
      <w:r>
        <w:t xml:space="preserve">Co-chaired seven </w:t>
      </w:r>
      <w:r w:rsidR="00064951">
        <w:t xml:space="preserve">hearings </w:t>
      </w:r>
      <w:r>
        <w:t>in Washington, D.C., Cincinnati and Phoenix of the White House Task Force on 21</w:t>
      </w:r>
      <w:r w:rsidRPr="00692B7F">
        <w:rPr>
          <w:vertAlign w:val="superscript"/>
        </w:rPr>
        <w:t>st</w:t>
      </w:r>
      <w:r>
        <w:t xml:space="preserve"> Century Policing</w:t>
      </w:r>
      <w:r w:rsidR="00064951">
        <w:t xml:space="preserve"> that were streamed nationally</w:t>
      </w:r>
      <w:r>
        <w:t>, January 13, 30 and 31; and F</w:t>
      </w:r>
      <w:r w:rsidR="00064951">
        <w:t>ebruary 14, 15, 23 and 24, 2015</w:t>
      </w:r>
      <w:r>
        <w:t xml:space="preserve">  </w:t>
      </w:r>
    </w:p>
    <w:p w:rsidR="00357556" w:rsidRDefault="00357556" w:rsidP="00566335">
      <w:pPr>
        <w:numPr>
          <w:ilvl w:val="0"/>
          <w:numId w:val="2"/>
        </w:numPr>
      </w:pPr>
      <w:r>
        <w:t>Chair of plenary panel, 20</w:t>
      </w:r>
      <w:r w:rsidRPr="00357556">
        <w:rPr>
          <w:vertAlign w:val="superscript"/>
        </w:rPr>
        <w:t>th</w:t>
      </w:r>
      <w:r>
        <w:t xml:space="preserve"> Anniversary of the COPS Office: Past, Present and Future, U.S. Department of Justice, November 12, 2014 (with all former COPS Directors).  </w:t>
      </w:r>
    </w:p>
    <w:p w:rsidR="00357556" w:rsidRDefault="00357556" w:rsidP="00566335">
      <w:pPr>
        <w:numPr>
          <w:ilvl w:val="0"/>
          <w:numId w:val="2"/>
        </w:numPr>
      </w:pPr>
      <w:r>
        <w:t xml:space="preserve">National Webinar presented by National Criminal Justice Association, </w:t>
      </w:r>
      <w:r>
        <w:rPr>
          <w:i/>
        </w:rPr>
        <w:t>A Conversation with Laurie Robinson and Alfred Blumstein,</w:t>
      </w:r>
      <w:r>
        <w:t xml:space="preserve"> July 15, 2014</w:t>
      </w:r>
      <w:r w:rsidR="00064951">
        <w:t>, Washington, DC</w:t>
      </w:r>
      <w:r>
        <w:t xml:space="preserve">  </w:t>
      </w:r>
    </w:p>
    <w:p w:rsidR="00F631DB" w:rsidRDefault="00F631DB" w:rsidP="00566335">
      <w:pPr>
        <w:numPr>
          <w:ilvl w:val="0"/>
          <w:numId w:val="2"/>
        </w:numPr>
      </w:pPr>
      <w:r>
        <w:t>Keynote speaker, Delaware Center for Justice Annual Meeting, June 25, 2013, Wilmington, DE</w:t>
      </w:r>
    </w:p>
    <w:p w:rsidR="00F631DB" w:rsidRDefault="00F631DB" w:rsidP="00F631DB">
      <w:pPr>
        <w:numPr>
          <w:ilvl w:val="0"/>
          <w:numId w:val="2"/>
        </w:numPr>
      </w:pPr>
      <w:r>
        <w:t>Commencement speaker, Rutgers School of Criminal Justice, May 20, 2013, Newark, NJ</w:t>
      </w:r>
    </w:p>
    <w:p w:rsidR="00F631DB" w:rsidRDefault="00F631DB" w:rsidP="00F631DB">
      <w:pPr>
        <w:numPr>
          <w:ilvl w:val="0"/>
          <w:numId w:val="2"/>
        </w:numPr>
      </w:pPr>
      <w:r>
        <w:t>Plenary speaker, Penn State International Conference on Policing in the 21st Century, May 17, 2013, Arlington, VA</w:t>
      </w:r>
    </w:p>
    <w:p w:rsidR="00F631DB" w:rsidRDefault="00F631DB" w:rsidP="00F631DB">
      <w:pPr>
        <w:numPr>
          <w:ilvl w:val="0"/>
          <w:numId w:val="2"/>
        </w:numPr>
      </w:pPr>
      <w:r>
        <w:lastRenderedPageBreak/>
        <w:t>Faculty seminar speaker, New York University Law School, April 9, 2013, New York, NY</w:t>
      </w:r>
    </w:p>
    <w:p w:rsidR="00E75C2E" w:rsidRDefault="00E75C2E" w:rsidP="00F631DB">
      <w:pPr>
        <w:numPr>
          <w:ilvl w:val="0"/>
          <w:numId w:val="2"/>
        </w:numPr>
      </w:pPr>
      <w:r>
        <w:t>Plenary presenter, Consortium of Social Science Associations (COSSA) Annual Meeting, November 30, 2012</w:t>
      </w:r>
      <w:r w:rsidR="00064951">
        <w:t>, Washington, DC</w:t>
      </w:r>
    </w:p>
    <w:p w:rsidR="00E75C2E" w:rsidRDefault="00E75C2E" w:rsidP="00F631DB">
      <w:pPr>
        <w:numPr>
          <w:ilvl w:val="0"/>
          <w:numId w:val="2"/>
        </w:numPr>
      </w:pPr>
      <w:r>
        <w:t>Roundtable Chair, Center for Evidence-Based Crime Policy Symposium, August 14, 2012, Fairfax, VA.</w:t>
      </w:r>
    </w:p>
    <w:p w:rsidR="00E75C2E" w:rsidRDefault="00E75C2E" w:rsidP="00F631DB">
      <w:pPr>
        <w:numPr>
          <w:ilvl w:val="0"/>
          <w:numId w:val="2"/>
        </w:numPr>
      </w:pPr>
      <w:r>
        <w:t>Plenary moderator, Jerry Lee Crime Prevention Symposium, April 23, 2012, Washington, DC</w:t>
      </w:r>
    </w:p>
    <w:p w:rsidR="008277FD" w:rsidRDefault="008277FD" w:rsidP="00566335">
      <w:pPr>
        <w:numPr>
          <w:ilvl w:val="0"/>
          <w:numId w:val="2"/>
        </w:numPr>
      </w:pPr>
      <w:r>
        <w:t>Opening address, State Leaders Forum on Reentry and Recidivism, Council of State Governments, December 8, 2011, Washington, DC</w:t>
      </w:r>
    </w:p>
    <w:p w:rsidR="008277FD" w:rsidRDefault="008277FD" w:rsidP="00566335">
      <w:pPr>
        <w:numPr>
          <w:ilvl w:val="0"/>
          <w:numId w:val="2"/>
        </w:numPr>
      </w:pPr>
      <w:r>
        <w:t>Luncheon speaker (Margaret Mead Lecture), International Community Corrections Association Annual Meeting, September 13, 2011, Cincinnati, OH</w:t>
      </w:r>
    </w:p>
    <w:p w:rsidR="008277FD" w:rsidRDefault="008277FD" w:rsidP="00566335">
      <w:pPr>
        <w:numPr>
          <w:ilvl w:val="0"/>
          <w:numId w:val="2"/>
        </w:numPr>
      </w:pPr>
      <w:r>
        <w:t>Opening address, Community Oriented Policing Services Conference, August 1, 2011, Washington, DC</w:t>
      </w:r>
    </w:p>
    <w:p w:rsidR="008277FD" w:rsidRDefault="00142784" w:rsidP="00566335">
      <w:pPr>
        <w:numPr>
          <w:ilvl w:val="0"/>
          <w:numId w:val="2"/>
        </w:numPr>
      </w:pPr>
      <w:r>
        <w:t>Plenary</w:t>
      </w:r>
      <w:r w:rsidR="008277FD">
        <w:t xml:space="preserve"> speaker</w:t>
      </w:r>
      <w:r>
        <w:t xml:space="preserve">, </w:t>
      </w:r>
      <w:r w:rsidR="008277FD">
        <w:t>National Institute of Justice Conference, June 22, 2011, Arlington, VA</w:t>
      </w:r>
    </w:p>
    <w:p w:rsidR="008277FD" w:rsidRDefault="008277FD" w:rsidP="00566335">
      <w:pPr>
        <w:numPr>
          <w:ilvl w:val="0"/>
          <w:numId w:val="2"/>
        </w:numPr>
      </w:pPr>
      <w:r>
        <w:t>Opening address, National Center for Victims of Crime Annual Conference, June 20, 2011, Washington, DC</w:t>
      </w:r>
    </w:p>
    <w:p w:rsidR="008277FD" w:rsidRDefault="008277FD" w:rsidP="00566335">
      <w:pPr>
        <w:numPr>
          <w:ilvl w:val="0"/>
          <w:numId w:val="2"/>
        </w:numPr>
      </w:pPr>
      <w:r>
        <w:t>Opening address, National Symposium on Pretrial Justice, June 1, 2011, Washington, DC</w:t>
      </w:r>
    </w:p>
    <w:p w:rsidR="008277FD" w:rsidRDefault="008277FD" w:rsidP="00566335">
      <w:pPr>
        <w:numPr>
          <w:ilvl w:val="0"/>
          <w:numId w:val="2"/>
        </w:numPr>
      </w:pPr>
      <w:r>
        <w:t>Plenary presentation, White House Program for County Officials, May 3, 2011, Washington, DC</w:t>
      </w:r>
    </w:p>
    <w:p w:rsidR="008277FD" w:rsidRDefault="008277FD" w:rsidP="00566335">
      <w:pPr>
        <w:numPr>
          <w:ilvl w:val="0"/>
          <w:numId w:val="2"/>
        </w:numPr>
      </w:pPr>
      <w:r>
        <w:t>Opening speaker, National Forum on Youth Violence Prevention Summit, April 4, 2011, Washington, DC</w:t>
      </w:r>
    </w:p>
    <w:p w:rsidR="008277FD" w:rsidRDefault="008277FD" w:rsidP="00566335">
      <w:pPr>
        <w:numPr>
          <w:ilvl w:val="0"/>
          <w:numId w:val="2"/>
        </w:numPr>
      </w:pPr>
      <w:r>
        <w:t>Opening address, Second Chance Act Conference, February 23, 2011, Washington, DC</w:t>
      </w:r>
    </w:p>
    <w:p w:rsidR="00F9711A" w:rsidRDefault="00F9711A" w:rsidP="00566335">
      <w:pPr>
        <w:numPr>
          <w:ilvl w:val="0"/>
          <w:numId w:val="2"/>
        </w:numPr>
      </w:pPr>
      <w:r>
        <w:t>Opening address, Bureau of Justice Assistance Biannual Conference, December 6, 2010, Washington, DC</w:t>
      </w:r>
    </w:p>
    <w:p w:rsidR="00F9711A" w:rsidRDefault="00F9711A" w:rsidP="00566335">
      <w:pPr>
        <w:numPr>
          <w:ilvl w:val="0"/>
          <w:numId w:val="2"/>
        </w:numPr>
      </w:pPr>
      <w:r>
        <w:t>Chair, American Society of Criminology panel on "Science, Policy &amp; Practice: The Federal Role," November 19, 2010, San Francisco, CA</w:t>
      </w:r>
    </w:p>
    <w:p w:rsidR="00F9711A" w:rsidRDefault="00F9711A" w:rsidP="00566335">
      <w:pPr>
        <w:numPr>
          <w:ilvl w:val="0"/>
          <w:numId w:val="2"/>
        </w:numPr>
      </w:pPr>
      <w:r>
        <w:t>Keynote address, Robert Wood Johnson Conference on Correctional Health &amp; Public Safety, November 17, 2010, Washington, DC</w:t>
      </w:r>
    </w:p>
    <w:p w:rsidR="00F9711A" w:rsidRDefault="00F9711A" w:rsidP="00566335">
      <w:pPr>
        <w:numPr>
          <w:ilvl w:val="0"/>
          <w:numId w:val="2"/>
        </w:numPr>
      </w:pPr>
      <w:r>
        <w:t>Plenary presentation, International Association of Chiefs of Police General Assembly, October 25, 2010, Orlando, FL</w:t>
      </w:r>
    </w:p>
    <w:p w:rsidR="00F9711A" w:rsidRDefault="00F9711A" w:rsidP="00566335">
      <w:pPr>
        <w:numPr>
          <w:ilvl w:val="0"/>
          <w:numId w:val="2"/>
        </w:numPr>
      </w:pPr>
      <w:r>
        <w:t>Keynote address, U.S. Department of Education National Conference on Alcohol &amp; Other Drug Abuse and Violence Prevention in Higher Education, October 19, 2010, Washington, DC</w:t>
      </w:r>
    </w:p>
    <w:p w:rsidR="002F42DF" w:rsidRDefault="002F42DF" w:rsidP="00566335">
      <w:pPr>
        <w:numPr>
          <w:ilvl w:val="0"/>
          <w:numId w:val="2"/>
        </w:numPr>
      </w:pPr>
      <w:r>
        <w:t>Opening address, National Institute of Justice Conference, June 14, 2010, Arlington, VA</w:t>
      </w:r>
    </w:p>
    <w:p w:rsidR="002F42DF" w:rsidRDefault="002F42DF" w:rsidP="00566335">
      <w:pPr>
        <w:numPr>
          <w:ilvl w:val="0"/>
          <w:numId w:val="2"/>
        </w:numPr>
      </w:pPr>
      <w:r>
        <w:t>Plenary speaker</w:t>
      </w:r>
      <w:r w:rsidR="00142784">
        <w:t>,</w:t>
      </w:r>
      <w:r>
        <w:t xml:space="preserve"> National Association of Drug Court Professionals, June 3, 2010, Boston, MA</w:t>
      </w:r>
    </w:p>
    <w:p w:rsidR="002F42DF" w:rsidRDefault="002F42DF" w:rsidP="00566335">
      <w:pPr>
        <w:numPr>
          <w:ilvl w:val="0"/>
          <w:numId w:val="2"/>
        </w:numPr>
      </w:pPr>
      <w:r>
        <w:t>Dinner speaker, American Bar Association National Public Defender Symposium, May 20, 2010, Knoxville, TN</w:t>
      </w:r>
    </w:p>
    <w:p w:rsidR="002F42DF" w:rsidRDefault="002F42DF" w:rsidP="00566335">
      <w:pPr>
        <w:numPr>
          <w:ilvl w:val="0"/>
          <w:numId w:val="2"/>
        </w:numPr>
      </w:pPr>
      <w:r>
        <w:t>Graduation speaker, University of Pennsylvania Criminology Department, May 15, 2010, Philadelphia, PA</w:t>
      </w:r>
    </w:p>
    <w:p w:rsidR="00DA17E8" w:rsidRDefault="00DA17E8" w:rsidP="00566335">
      <w:pPr>
        <w:numPr>
          <w:ilvl w:val="0"/>
          <w:numId w:val="2"/>
        </w:numPr>
      </w:pPr>
      <w:r>
        <w:t>Plenary speaker</w:t>
      </w:r>
      <w:r w:rsidR="00142784">
        <w:t>,</w:t>
      </w:r>
      <w:r>
        <w:t xml:space="preserve"> Police Executive Research Forum, April 15, 2010, Philadelphia, PA</w:t>
      </w:r>
    </w:p>
    <w:p w:rsidR="002F42DF" w:rsidRDefault="002F42DF" w:rsidP="00566335">
      <w:pPr>
        <w:numPr>
          <w:ilvl w:val="0"/>
          <w:numId w:val="2"/>
        </w:numPr>
      </w:pPr>
      <w:r>
        <w:t>Opening speaker, National Symposium on Indigent Defense and Introduction of the Attorney General, February 18, 2010, Washington, DC</w:t>
      </w:r>
    </w:p>
    <w:p w:rsidR="002F42DF" w:rsidRDefault="002F42DF" w:rsidP="00566335">
      <w:pPr>
        <w:numPr>
          <w:ilvl w:val="0"/>
          <w:numId w:val="2"/>
        </w:numPr>
      </w:pPr>
      <w:r>
        <w:lastRenderedPageBreak/>
        <w:t>Opening speaker, National Summit on Justice Reinvestment, U.S. Capitol, January 27, 2010, Washington, DC</w:t>
      </w:r>
    </w:p>
    <w:p w:rsidR="002F42DF" w:rsidRDefault="002F42DF" w:rsidP="00566335">
      <w:pPr>
        <w:numPr>
          <w:ilvl w:val="0"/>
          <w:numId w:val="2"/>
        </w:numPr>
      </w:pPr>
      <w:r>
        <w:t>Luncheon speaker, American Correctional Association Winter Conference, January 23, 2010, Tampa, FL</w:t>
      </w:r>
    </w:p>
    <w:p w:rsidR="00B063E4" w:rsidRDefault="00B063E4" w:rsidP="00566335">
      <w:pPr>
        <w:numPr>
          <w:ilvl w:val="0"/>
          <w:numId w:val="2"/>
        </w:numPr>
      </w:pPr>
      <w:r>
        <w:t>Luncheon speaker, Bureau of Justice Assistance Conference on Mental Illness &amp; Criminal Justice, July 16, 2009, Washington, DC</w:t>
      </w:r>
    </w:p>
    <w:p w:rsidR="00BC6CE8" w:rsidRDefault="00BC6CE8" w:rsidP="00566335">
      <w:pPr>
        <w:numPr>
          <w:ilvl w:val="0"/>
          <w:numId w:val="2"/>
        </w:numPr>
      </w:pPr>
      <w:r>
        <w:t>Plenary panel moderator, White House Conference on Gang Violence Prevention &amp; Crime Control, August 24, 2009, Washington, D.C.</w:t>
      </w:r>
    </w:p>
    <w:p w:rsidR="00BC6CE8" w:rsidRDefault="00BC6CE8" w:rsidP="00566335">
      <w:pPr>
        <w:numPr>
          <w:ilvl w:val="0"/>
          <w:numId w:val="2"/>
        </w:numPr>
      </w:pPr>
      <w:r>
        <w:t>Plenary panelist, Attorney General's Law Enforcement Summit, April 20, 2009, Washington, D.C.</w:t>
      </w:r>
    </w:p>
    <w:p w:rsidR="00BC6CE8" w:rsidRDefault="00BC6CE8" w:rsidP="00566335">
      <w:pPr>
        <w:numPr>
          <w:ilvl w:val="0"/>
          <w:numId w:val="2"/>
        </w:numPr>
      </w:pPr>
      <w:r>
        <w:t xml:space="preserve">Plenary presentation, White House Recovery &amp; Reinvestment Act Meeting for </w:t>
      </w:r>
      <w:r w:rsidR="00F9711A">
        <w:t>city leaders</w:t>
      </w:r>
      <w:r>
        <w:t>, March 18, 2009, Washington, D.C.</w:t>
      </w:r>
    </w:p>
    <w:p w:rsidR="00BC6CE8" w:rsidRDefault="00BC6CE8" w:rsidP="00566335">
      <w:pPr>
        <w:numPr>
          <w:ilvl w:val="0"/>
          <w:numId w:val="2"/>
        </w:numPr>
      </w:pPr>
      <w:r>
        <w:t xml:space="preserve">Presentation </w:t>
      </w:r>
      <w:r w:rsidR="008277FD">
        <w:t xml:space="preserve">on the Recovery Act </w:t>
      </w:r>
      <w:r>
        <w:t xml:space="preserve">with Vice-President Biden </w:t>
      </w:r>
      <w:r w:rsidR="008277FD">
        <w:t xml:space="preserve">to Miami </w:t>
      </w:r>
      <w:r w:rsidR="00F9711A">
        <w:t>elected</w:t>
      </w:r>
      <w:r w:rsidR="008277FD">
        <w:t xml:space="preserve"> and public safety leaders</w:t>
      </w:r>
      <w:r>
        <w:t>, March 6, 2009</w:t>
      </w:r>
      <w:r w:rsidR="008277FD">
        <w:t>, Miami, FL</w:t>
      </w:r>
    </w:p>
    <w:p w:rsidR="00BC6CE8" w:rsidRDefault="00F9711A" w:rsidP="00566335">
      <w:pPr>
        <w:numPr>
          <w:ilvl w:val="0"/>
          <w:numId w:val="2"/>
        </w:numPr>
      </w:pPr>
      <w:r>
        <w:t xml:space="preserve">Panelist, </w:t>
      </w:r>
      <w:r w:rsidR="00BC6CE8">
        <w:t xml:space="preserve">Cambridge University Police Executive </w:t>
      </w:r>
      <w:proofErr w:type="spellStart"/>
      <w:r w:rsidR="00BC6CE8">
        <w:t>Programme</w:t>
      </w:r>
      <w:proofErr w:type="spellEnd"/>
      <w:r>
        <w:t xml:space="preserve">, </w:t>
      </w:r>
      <w:r w:rsidR="00BC6CE8">
        <w:t>Cambridge, U.K., July 1, 2008</w:t>
      </w:r>
    </w:p>
    <w:p w:rsidR="00BC6CE8" w:rsidRDefault="00353651" w:rsidP="00566335">
      <w:pPr>
        <w:numPr>
          <w:ilvl w:val="0"/>
          <w:numId w:val="2"/>
        </w:numPr>
      </w:pPr>
      <w:r>
        <w:t>Luncheon speaker at Guggenheim Symposium, John Jay College of Criminal Justice, December 3, 2007, New York City</w:t>
      </w:r>
    </w:p>
    <w:p w:rsidR="00353651" w:rsidRDefault="00353651" w:rsidP="00566335">
      <w:pPr>
        <w:numPr>
          <w:ilvl w:val="0"/>
          <w:numId w:val="2"/>
        </w:numPr>
      </w:pPr>
      <w:r>
        <w:t>Symposium speaker, Temple University Department of Criminal Justice, September 28, 2007, Philadelphia</w:t>
      </w:r>
    </w:p>
    <w:p w:rsidR="00353651" w:rsidRDefault="00353651" w:rsidP="00566335">
      <w:pPr>
        <w:numPr>
          <w:ilvl w:val="0"/>
          <w:numId w:val="2"/>
        </w:numPr>
      </w:pPr>
      <w:r>
        <w:t>Roundtable Chair, Sixth Annual Jerry Lee Crime Prevention Symposium, May 2, 2006, Washington, D.C.</w:t>
      </w:r>
      <w:r w:rsidR="00F9711A">
        <w:t xml:space="preserve">  </w:t>
      </w:r>
    </w:p>
    <w:p w:rsidR="00353651" w:rsidRDefault="00353651" w:rsidP="00566335">
      <w:pPr>
        <w:numPr>
          <w:ilvl w:val="0"/>
          <w:numId w:val="2"/>
        </w:numPr>
      </w:pPr>
      <w:r>
        <w:t>Presentation, National Conference of State Legislatures, September 15, 2005, Philadelphia</w:t>
      </w:r>
    </w:p>
    <w:p w:rsidR="00353651" w:rsidRDefault="00353651" w:rsidP="00566335">
      <w:pPr>
        <w:numPr>
          <w:ilvl w:val="0"/>
          <w:numId w:val="2"/>
        </w:numPr>
      </w:pPr>
      <w:r>
        <w:t>Presentation, National Academy of Sciences, March 30, 2004, Washington, D.C.</w:t>
      </w:r>
    </w:p>
    <w:p w:rsidR="00353651" w:rsidRDefault="00353651" w:rsidP="00566335">
      <w:pPr>
        <w:numPr>
          <w:ilvl w:val="0"/>
          <w:numId w:val="2"/>
        </w:numPr>
      </w:pPr>
      <w:r>
        <w:t>Plenary speaker, Rutgers Symposium on Criminal Justice Policy &amp; Research, October 15, 2003, Newark, NJ</w:t>
      </w:r>
    </w:p>
    <w:p w:rsidR="00353651" w:rsidRDefault="00353651" w:rsidP="00566335">
      <w:pPr>
        <w:numPr>
          <w:ilvl w:val="0"/>
          <w:numId w:val="2"/>
        </w:numPr>
      </w:pPr>
      <w:r>
        <w:t xml:space="preserve">Keynote speaker, New York Academy of Sciences Conference on Sex Offenders, </w:t>
      </w:r>
      <w:r w:rsidR="00B063E4">
        <w:t>June 7, 2002, Washington, DC</w:t>
      </w:r>
    </w:p>
    <w:p w:rsidR="00B063E4" w:rsidRDefault="00B063E4" w:rsidP="00566335">
      <w:pPr>
        <w:numPr>
          <w:ilvl w:val="0"/>
          <w:numId w:val="2"/>
        </w:numPr>
      </w:pPr>
      <w:r>
        <w:t>Keynote speaker, Conference on Alternatives to Incarceration, Government of Bermuda, March 25, 2002, Southampton, Bermuda</w:t>
      </w:r>
    </w:p>
    <w:p w:rsidR="00D008BD" w:rsidRDefault="00D008BD" w:rsidP="00566335">
      <w:pPr>
        <w:numPr>
          <w:ilvl w:val="0"/>
          <w:numId w:val="2"/>
        </w:numPr>
      </w:pPr>
      <w:r>
        <w:t xml:space="preserve">Graduation speaker, </w:t>
      </w:r>
      <w:proofErr w:type="spellStart"/>
      <w:r>
        <w:t>Fels</w:t>
      </w:r>
      <w:proofErr w:type="spellEnd"/>
      <w:r>
        <w:t xml:space="preserve"> Center of Government, University of Pennsylvania, May 22, 2000, Philadelphia, PA</w:t>
      </w:r>
    </w:p>
    <w:p w:rsidR="00D008BD" w:rsidRDefault="00D008BD" w:rsidP="00566335">
      <w:pPr>
        <w:numPr>
          <w:ilvl w:val="0"/>
          <w:numId w:val="2"/>
        </w:numPr>
      </w:pPr>
      <w:r>
        <w:t>Opening speaker, U.S. Attorneys Conference, February 7, 2000, San Francisco</w:t>
      </w:r>
    </w:p>
    <w:p w:rsidR="0044690B" w:rsidRDefault="0044690B" w:rsidP="00566335">
      <w:pPr>
        <w:numPr>
          <w:ilvl w:val="0"/>
          <w:numId w:val="2"/>
        </w:numPr>
      </w:pPr>
      <w:r>
        <w:t>Opening speaker, National Symposium on Women Offenders, December 13, 1999, Washington, DC</w:t>
      </w:r>
    </w:p>
    <w:p w:rsidR="00566335" w:rsidRDefault="00566335" w:rsidP="00566335">
      <w:pPr>
        <w:numPr>
          <w:ilvl w:val="0"/>
          <w:numId w:val="2"/>
        </w:numPr>
      </w:pPr>
      <w:r>
        <w:t xml:space="preserve">Keynote Address, White House National Assembly: Drugs, Alcohol Abuse &amp; the Criminal Offender, December 7, 1999, </w:t>
      </w:r>
      <w:smartTag w:uri="urn:schemas-microsoft-com:office:smarttags" w:element="place">
        <w:smartTag w:uri="urn:schemas-microsoft-com:office:smarttags" w:element="City">
          <w:r>
            <w:t>Washington</w:t>
          </w:r>
        </w:smartTag>
        <w:r>
          <w:t xml:space="preserve">, </w:t>
        </w:r>
        <w:smartTag w:uri="urn:schemas-microsoft-com:office:smarttags" w:element="State">
          <w:r>
            <w:t>D.C.</w:t>
          </w:r>
        </w:smartTag>
      </w:smartTag>
    </w:p>
    <w:p w:rsidR="0044690B" w:rsidRDefault="0044690B" w:rsidP="0044690B">
      <w:pPr>
        <w:numPr>
          <w:ilvl w:val="0"/>
          <w:numId w:val="2"/>
        </w:numPr>
      </w:pPr>
      <w:r>
        <w:t xml:space="preserve">Keynote Address, International Corrections and Prisons Association Annual General Meeting, October 12, 1999, </w:t>
      </w:r>
      <w:smartTag w:uri="urn:schemas-microsoft-com:office:smarttags" w:element="City">
        <w:r>
          <w:t>Budapest</w:t>
        </w:r>
      </w:smartTag>
      <w:r>
        <w:t>, Hungary</w:t>
      </w:r>
    </w:p>
    <w:p w:rsidR="0044690B" w:rsidRDefault="0044690B" w:rsidP="0044690B">
      <w:pPr>
        <w:numPr>
          <w:ilvl w:val="0"/>
          <w:numId w:val="2"/>
        </w:numPr>
      </w:pPr>
      <w:r>
        <w:t>Opening address, National Symposium on Indigent Defense, February 25, 1999, Washington, DC</w:t>
      </w:r>
    </w:p>
    <w:p w:rsidR="0044690B" w:rsidRDefault="0044690B" w:rsidP="0044690B">
      <w:pPr>
        <w:numPr>
          <w:ilvl w:val="0"/>
          <w:numId w:val="2"/>
        </w:numPr>
      </w:pPr>
      <w:r>
        <w:t>Plenary address, American Society of Criminology, 50</w:t>
      </w:r>
      <w:r>
        <w:rPr>
          <w:vertAlign w:val="superscript"/>
        </w:rPr>
        <w:t>th</w:t>
      </w:r>
      <w:r>
        <w:t xml:space="preserve"> Annual Meeting, November 12, 1998, </w:t>
      </w:r>
      <w:smartTag w:uri="urn:schemas-microsoft-com:office:smarttags" w:element="City">
        <w:r>
          <w:t>Washington</w:t>
        </w:r>
      </w:smartTag>
      <w:r>
        <w:t>, D.C.</w:t>
      </w:r>
      <w:r w:rsidRPr="0044690B">
        <w:t xml:space="preserve"> </w:t>
      </w:r>
    </w:p>
    <w:p w:rsidR="0044690B" w:rsidRDefault="0044690B" w:rsidP="0044690B">
      <w:pPr>
        <w:numPr>
          <w:ilvl w:val="0"/>
          <w:numId w:val="2"/>
        </w:numPr>
      </w:pPr>
      <w:r>
        <w:lastRenderedPageBreak/>
        <w:t>Plenary address, International Society of Criminology, 12</w:t>
      </w:r>
      <w:r>
        <w:rPr>
          <w:vertAlign w:val="superscript"/>
        </w:rPr>
        <w:t>th</w:t>
      </w:r>
      <w:r>
        <w:t xml:space="preserve"> World Congress of Criminology, August 25, 1998, </w:t>
      </w:r>
      <w:smartTag w:uri="urn:schemas-microsoft-com:office:smarttags" w:element="City">
        <w:r>
          <w:t>Seoul</w:t>
        </w:r>
      </w:smartTag>
      <w:r>
        <w:t>, Korea</w:t>
      </w:r>
    </w:p>
    <w:p w:rsidR="0044690B" w:rsidRDefault="0044690B" w:rsidP="0044690B">
      <w:pPr>
        <w:numPr>
          <w:ilvl w:val="0"/>
          <w:numId w:val="2"/>
        </w:numPr>
      </w:pPr>
      <w:r>
        <w:t>Speaker, Opening Ceremony, Department of Justice Center for Domestic Preparedness, May 31, 1998, Anniston, AL</w:t>
      </w:r>
    </w:p>
    <w:p w:rsidR="0044690B" w:rsidRDefault="0044690B" w:rsidP="0044690B">
      <w:pPr>
        <w:numPr>
          <w:ilvl w:val="0"/>
          <w:numId w:val="2"/>
        </w:numPr>
      </w:pPr>
      <w:r>
        <w:t>Opening speaker, Symposium on Alcohol Abuse and Crime, April 5, 1998, Washington, DC</w:t>
      </w:r>
    </w:p>
    <w:p w:rsidR="0044690B" w:rsidRDefault="0044690B" w:rsidP="0044690B">
      <w:pPr>
        <w:numPr>
          <w:ilvl w:val="0"/>
          <w:numId w:val="2"/>
        </w:numPr>
      </w:pPr>
      <w:r>
        <w:t>Plenary speaker, University of Maryland Conference - Preventing Crime: What Works, What Doesn't, What's Promising, December 17, 1997, Washington, DC</w:t>
      </w:r>
    </w:p>
    <w:p w:rsidR="0044690B" w:rsidRDefault="0044690B" w:rsidP="0044690B">
      <w:pPr>
        <w:numPr>
          <w:ilvl w:val="0"/>
          <w:numId w:val="2"/>
        </w:numPr>
      </w:pPr>
      <w:r>
        <w:t>Opening speaker</w:t>
      </w:r>
      <w:r w:rsidR="00142784">
        <w:t>,</w:t>
      </w:r>
      <w:r>
        <w:t xml:space="preserve"> Symposium on the 30th Anniversary of the President's Commission on Law Enforcement &amp; the Administration of Justice, </w:t>
      </w:r>
      <w:r w:rsidR="009F3E75">
        <w:t>June 19, 1997, Washington, DC</w:t>
      </w:r>
    </w:p>
    <w:p w:rsidR="009F3E75" w:rsidRDefault="009F3E75" w:rsidP="0044690B">
      <w:pPr>
        <w:numPr>
          <w:ilvl w:val="0"/>
          <w:numId w:val="2"/>
        </w:numPr>
      </w:pPr>
      <w:r>
        <w:t>Opening speaker, National Summit: Promoting Public Safety through Effective Management of Sex Offenders in the Community, November 26, 1996, Washington, DC</w:t>
      </w:r>
    </w:p>
    <w:p w:rsidR="0044690B" w:rsidRDefault="0044690B" w:rsidP="0044690B">
      <w:pPr>
        <w:numPr>
          <w:ilvl w:val="0"/>
          <w:numId w:val="2"/>
        </w:numPr>
      </w:pPr>
      <w:r>
        <w:t xml:space="preserve">Opening Session address (as leader of the U.S. Delegation to the Congress), World Congress Against the Commercial Sexual Exploitation of Children, August 27, 1996, </w:t>
      </w:r>
      <w:smartTag w:uri="urn:schemas-microsoft-com:office:smarttags" w:element="place">
        <w:smartTag w:uri="urn:schemas-microsoft-com:office:smarttags" w:element="City">
          <w:r>
            <w:t>Stockholm</w:t>
          </w:r>
        </w:smartTag>
        <w:r>
          <w:t xml:space="preserve">, </w:t>
        </w:r>
        <w:smartTag w:uri="urn:schemas-microsoft-com:office:smarttags" w:element="country-region">
          <w:r>
            <w:t>Sweden</w:t>
          </w:r>
        </w:smartTag>
      </w:smartTag>
      <w:r>
        <w:t xml:space="preserve">.  </w:t>
      </w:r>
    </w:p>
    <w:p w:rsidR="009F3E75" w:rsidRDefault="009F3E75" w:rsidP="0044690B">
      <w:pPr>
        <w:numPr>
          <w:ilvl w:val="0"/>
          <w:numId w:val="2"/>
        </w:numPr>
      </w:pPr>
      <w:r>
        <w:t>Opening speaker, LEAA/OJP Retrospective, July 11, 1996, Washington, DC</w:t>
      </w:r>
    </w:p>
    <w:p w:rsidR="009F3E75" w:rsidRDefault="009F3E75" w:rsidP="0044690B">
      <w:pPr>
        <w:numPr>
          <w:ilvl w:val="0"/>
          <w:numId w:val="2"/>
        </w:numPr>
      </w:pPr>
      <w:r>
        <w:t>Plenary speaker (as leader of the U.S. Delegation to the Congress), 9th United Nations Congress on the Prevention of Crime &amp; Treatment of Offenders, April 29, 1995, Cairo, Egypt</w:t>
      </w:r>
    </w:p>
    <w:p w:rsidR="00A23801" w:rsidRDefault="009F3E75" w:rsidP="009F3E75">
      <w:pPr>
        <w:numPr>
          <w:ilvl w:val="0"/>
          <w:numId w:val="2"/>
        </w:numPr>
      </w:pPr>
      <w:r>
        <w:t>Plenary speaker, National Institute of Justice 25th Anniversary Conference, December 12, 1994, Washington, DC</w:t>
      </w:r>
    </w:p>
    <w:p w:rsidR="00612CFF" w:rsidRDefault="00612CFF" w:rsidP="00612CFF">
      <w:pPr>
        <w:ind w:left="720"/>
      </w:pPr>
    </w:p>
    <w:p w:rsidR="007B77FC" w:rsidRDefault="00586D54" w:rsidP="007B77FC">
      <w:pPr>
        <w:jc w:val="center"/>
        <w:rPr>
          <w:b/>
        </w:rPr>
      </w:pPr>
      <w:r>
        <w:rPr>
          <w:b/>
        </w:rPr>
        <w:t>CONGRESSIONAL AND STATE LEGISLATIVE</w:t>
      </w:r>
      <w:r w:rsidR="007B77FC">
        <w:rPr>
          <w:b/>
        </w:rPr>
        <w:t xml:space="preserve"> TESTIMONY</w:t>
      </w:r>
      <w:r w:rsidR="009B6442">
        <w:rPr>
          <w:b/>
        </w:rPr>
        <w:t xml:space="preserve"> (Selected)</w:t>
      </w:r>
    </w:p>
    <w:p w:rsidR="007B77FC" w:rsidRDefault="007B77FC" w:rsidP="007B77FC">
      <w:pPr>
        <w:jc w:val="center"/>
        <w:rPr>
          <w:b/>
        </w:rPr>
      </w:pPr>
    </w:p>
    <w:p w:rsidR="009B7F9D" w:rsidRDefault="00386A38" w:rsidP="007B77FC">
      <w:proofErr w:type="gramStart"/>
      <w:r>
        <w:t xml:space="preserve">Have </w:t>
      </w:r>
      <w:r w:rsidR="00A77263">
        <w:t>appeared</w:t>
      </w:r>
      <w:r>
        <w:t xml:space="preserve"> before Congressional committees </w:t>
      </w:r>
      <w:r w:rsidR="00586D54">
        <w:t xml:space="preserve">and state legislatures </w:t>
      </w:r>
      <w:r>
        <w:t xml:space="preserve">to provide testimony on </w:t>
      </w:r>
      <w:r w:rsidR="009B7F9D">
        <w:t>numerous</w:t>
      </w:r>
      <w:r>
        <w:t xml:space="preserve"> occasions to talk about criminal justice policy, research and appropriations</w:t>
      </w:r>
      <w:r w:rsidR="00A23801">
        <w:t>.</w:t>
      </w:r>
      <w:proofErr w:type="gramEnd"/>
      <w:r>
        <w:t xml:space="preserve">  Selected examples:</w:t>
      </w:r>
    </w:p>
    <w:p w:rsidR="00124D6D" w:rsidRPr="00612CFF" w:rsidRDefault="00124D6D" w:rsidP="00612CFF">
      <w:pPr>
        <w:rPr>
          <w:b/>
        </w:rPr>
      </w:pPr>
    </w:p>
    <w:p w:rsidR="00586D54" w:rsidRDefault="00586D54" w:rsidP="009B7F9D">
      <w:pPr>
        <w:pStyle w:val="ListParagraph"/>
        <w:numPr>
          <w:ilvl w:val="0"/>
          <w:numId w:val="4"/>
        </w:numPr>
        <w:rPr>
          <w:b/>
        </w:rPr>
      </w:pPr>
      <w:r>
        <w:rPr>
          <w:b/>
        </w:rPr>
        <w:t>July 16, 2020</w:t>
      </w:r>
    </w:p>
    <w:p w:rsidR="00586D54" w:rsidRDefault="00586D54" w:rsidP="00586D54">
      <w:pPr>
        <w:pStyle w:val="ListParagraph"/>
      </w:pPr>
      <w:r>
        <w:t xml:space="preserve">Before </w:t>
      </w:r>
      <w:r w:rsidR="00BB697C">
        <w:t>the</w:t>
      </w:r>
      <w:r>
        <w:t xml:space="preserve"> Maryland State Assembly Workgroup on Police Reform and Accountability</w:t>
      </w:r>
    </w:p>
    <w:p w:rsidR="00586D54" w:rsidRDefault="00586D54" w:rsidP="00586D54">
      <w:pPr>
        <w:pStyle w:val="ListParagraph"/>
      </w:pPr>
    </w:p>
    <w:p w:rsidR="00586D54" w:rsidRDefault="00BB697C" w:rsidP="00586D54">
      <w:pPr>
        <w:pStyle w:val="ListParagraph"/>
        <w:numPr>
          <w:ilvl w:val="0"/>
          <w:numId w:val="4"/>
        </w:numPr>
        <w:rPr>
          <w:b/>
        </w:rPr>
      </w:pPr>
      <w:r w:rsidRPr="00BB697C">
        <w:rPr>
          <w:b/>
        </w:rPr>
        <w:t>July 10, 2020</w:t>
      </w:r>
    </w:p>
    <w:p w:rsidR="00BB697C" w:rsidRDefault="00BB697C" w:rsidP="00BB697C">
      <w:pPr>
        <w:pStyle w:val="ListParagraph"/>
      </w:pPr>
      <w:r>
        <w:t>Before the Virginia Senate Judiciary Committee and Rehabilitation &amp; Social Services Committee (on police reform)</w:t>
      </w:r>
    </w:p>
    <w:p w:rsidR="00BB697C" w:rsidRPr="00BB697C" w:rsidRDefault="00BB697C" w:rsidP="00BB697C">
      <w:pPr>
        <w:pStyle w:val="ListParagraph"/>
      </w:pPr>
    </w:p>
    <w:p w:rsidR="00A002A8" w:rsidRDefault="00A002A8" w:rsidP="009B7F9D">
      <w:pPr>
        <w:pStyle w:val="ListParagraph"/>
        <w:numPr>
          <w:ilvl w:val="0"/>
          <w:numId w:val="4"/>
        </w:numPr>
        <w:rPr>
          <w:b/>
        </w:rPr>
      </w:pPr>
      <w:r>
        <w:rPr>
          <w:b/>
        </w:rPr>
        <w:t>November 2, 2011</w:t>
      </w:r>
    </w:p>
    <w:p w:rsidR="00A002A8" w:rsidRDefault="00A002A8" w:rsidP="00A002A8">
      <w:pPr>
        <w:pStyle w:val="NoSpacing"/>
      </w:pPr>
      <w:r>
        <w:tab/>
        <w:t xml:space="preserve">Before the Committee on Judiciary Subcommittee on Crime, Terrorism &amp; Homeland </w:t>
      </w:r>
      <w:r>
        <w:tab/>
        <w:t>Security.</w:t>
      </w:r>
    </w:p>
    <w:p w:rsidR="00A23801" w:rsidRDefault="00A002A8" w:rsidP="00A002A8">
      <w:pPr>
        <w:pStyle w:val="NoSpacing"/>
      </w:pPr>
      <w:r>
        <w:tab/>
      </w:r>
    </w:p>
    <w:p w:rsidR="00A002A8" w:rsidRPr="00A002A8" w:rsidRDefault="00A002A8" w:rsidP="00A002A8">
      <w:pPr>
        <w:pStyle w:val="NoSpacing"/>
        <w:numPr>
          <w:ilvl w:val="0"/>
          <w:numId w:val="4"/>
        </w:numPr>
      </w:pPr>
      <w:r>
        <w:rPr>
          <w:b/>
        </w:rPr>
        <w:t>March 30, 2011</w:t>
      </w:r>
    </w:p>
    <w:p w:rsidR="00A002A8" w:rsidRDefault="00A002A8" w:rsidP="00A002A8">
      <w:pPr>
        <w:pStyle w:val="NoSpacing"/>
        <w:ind w:left="720"/>
      </w:pPr>
      <w:r>
        <w:t>Before the Subcommittee on Commerce, Justice, Science &amp; Related Agencies,</w:t>
      </w:r>
    </w:p>
    <w:p w:rsidR="00A002A8" w:rsidRDefault="00A002A8" w:rsidP="00A002A8">
      <w:pPr>
        <w:pStyle w:val="NoSpacing"/>
        <w:ind w:left="720"/>
      </w:pPr>
      <w:r>
        <w:t>Committee on Appropriations, U.S. House of Representatives.</w:t>
      </w:r>
    </w:p>
    <w:p w:rsidR="00A002A8" w:rsidRPr="00A002A8" w:rsidRDefault="00A002A8" w:rsidP="00A002A8">
      <w:pPr>
        <w:pStyle w:val="NoSpacing"/>
        <w:ind w:left="720"/>
      </w:pPr>
    </w:p>
    <w:p w:rsidR="00A002A8" w:rsidRDefault="00A77263" w:rsidP="009B7F9D">
      <w:pPr>
        <w:pStyle w:val="ListParagraph"/>
        <w:numPr>
          <w:ilvl w:val="0"/>
          <w:numId w:val="4"/>
        </w:numPr>
        <w:rPr>
          <w:b/>
        </w:rPr>
      </w:pPr>
      <w:r>
        <w:rPr>
          <w:b/>
        </w:rPr>
        <w:t>April 22, 2010</w:t>
      </w:r>
    </w:p>
    <w:p w:rsidR="00A77263" w:rsidRDefault="00A77263" w:rsidP="00A77263">
      <w:pPr>
        <w:pStyle w:val="ListParagraph"/>
      </w:pPr>
      <w:r>
        <w:t>Before the Subcommittee on Commerce, Justice, Science &amp; Related Agencies,</w:t>
      </w:r>
    </w:p>
    <w:p w:rsidR="00A77263" w:rsidRDefault="00A77263" w:rsidP="00A77263">
      <w:pPr>
        <w:pStyle w:val="ListParagraph"/>
      </w:pPr>
      <w:r>
        <w:t>Committee on Appropriations, U.S. House of Representatives.</w:t>
      </w:r>
    </w:p>
    <w:p w:rsidR="00A77263" w:rsidRPr="00A77263" w:rsidRDefault="00A77263" w:rsidP="00A77263">
      <w:pPr>
        <w:pStyle w:val="ListParagraph"/>
      </w:pPr>
    </w:p>
    <w:p w:rsidR="009B7F9D" w:rsidRDefault="009B7F9D" w:rsidP="009B7F9D">
      <w:pPr>
        <w:pStyle w:val="ListParagraph"/>
        <w:numPr>
          <w:ilvl w:val="0"/>
          <w:numId w:val="4"/>
        </w:numPr>
        <w:rPr>
          <w:b/>
        </w:rPr>
      </w:pPr>
      <w:r w:rsidRPr="009B7F9D">
        <w:rPr>
          <w:b/>
        </w:rPr>
        <w:t>April 24, 2007</w:t>
      </w:r>
    </w:p>
    <w:p w:rsidR="009B7F9D" w:rsidRPr="009B7F9D" w:rsidRDefault="009B7F9D" w:rsidP="009B7F9D">
      <w:pPr>
        <w:pStyle w:val="ListParagraph"/>
        <w:rPr>
          <w:b/>
        </w:rPr>
      </w:pPr>
      <w:r>
        <w:t xml:space="preserve">Before the </w:t>
      </w:r>
      <w:r w:rsidRPr="009B7F9D">
        <w:t>Subcommittee on Crime, Terrorism &amp; Homeland Security, Committee on the Judiciary, U.S. House of Representatives</w:t>
      </w:r>
    </w:p>
    <w:p w:rsidR="009B7F9D" w:rsidRPr="009B7F9D" w:rsidRDefault="009B7F9D" w:rsidP="009B7F9D">
      <w:pPr>
        <w:pStyle w:val="ListParagraph"/>
      </w:pPr>
    </w:p>
    <w:p w:rsidR="009B7F9D" w:rsidRPr="009B7F9D" w:rsidRDefault="009B7F9D" w:rsidP="009B7F9D">
      <w:pPr>
        <w:pStyle w:val="ListParagraph"/>
        <w:numPr>
          <w:ilvl w:val="0"/>
          <w:numId w:val="4"/>
        </w:numPr>
        <w:rPr>
          <w:b/>
        </w:rPr>
      </w:pPr>
      <w:r w:rsidRPr="009B7F9D">
        <w:rPr>
          <w:b/>
        </w:rPr>
        <w:t>March 21, 2007</w:t>
      </w:r>
    </w:p>
    <w:p w:rsidR="009B7F9D" w:rsidRPr="009B7F9D" w:rsidRDefault="009B7F9D" w:rsidP="009B7F9D">
      <w:pPr>
        <w:pStyle w:val="ListParagraph"/>
      </w:pPr>
      <w:r w:rsidRPr="009B7F9D">
        <w:t xml:space="preserve">Before </w:t>
      </w:r>
      <w:r>
        <w:t>t</w:t>
      </w:r>
      <w:r w:rsidRPr="009B7F9D">
        <w:t>he Subcommittee on Commerce, Justice, Science &amp; Related Agencies, Committee on Appropriations, U.S. House of Representatives</w:t>
      </w:r>
    </w:p>
    <w:p w:rsidR="009B7F9D" w:rsidRPr="009B7F9D" w:rsidRDefault="009B7F9D" w:rsidP="009B7F9D">
      <w:pPr>
        <w:pStyle w:val="ListParagraph"/>
      </w:pPr>
    </w:p>
    <w:p w:rsidR="009B7F9D" w:rsidRPr="009B7F9D" w:rsidRDefault="009B7F9D" w:rsidP="009B7F9D">
      <w:pPr>
        <w:pStyle w:val="ListParagraph"/>
        <w:numPr>
          <w:ilvl w:val="0"/>
          <w:numId w:val="4"/>
        </w:numPr>
        <w:rPr>
          <w:b/>
        </w:rPr>
      </w:pPr>
      <w:r w:rsidRPr="009B7F9D">
        <w:rPr>
          <w:b/>
        </w:rPr>
        <w:t>March 5, 2002</w:t>
      </w:r>
    </w:p>
    <w:p w:rsidR="00157F49" w:rsidRPr="009B7F9D" w:rsidRDefault="009B7F9D" w:rsidP="009B7F9D">
      <w:pPr>
        <w:pStyle w:val="ListParagraph"/>
      </w:pPr>
      <w:r w:rsidRPr="009B7F9D">
        <w:t xml:space="preserve">Before </w:t>
      </w:r>
      <w:r>
        <w:t>t</w:t>
      </w:r>
      <w:r w:rsidRPr="009B7F9D">
        <w:t>he Subcommittee on Crime, Committee on the Judiciary, U.S. House of Representatives</w:t>
      </w:r>
    </w:p>
    <w:p w:rsidR="009B7F9D" w:rsidRPr="009B7F9D" w:rsidRDefault="009B7F9D" w:rsidP="009B7F9D">
      <w:pPr>
        <w:pStyle w:val="ListParagraph"/>
        <w:rPr>
          <w:b/>
        </w:rPr>
      </w:pPr>
    </w:p>
    <w:p w:rsidR="009B7F9D" w:rsidRPr="009B7F9D" w:rsidRDefault="009B7F9D" w:rsidP="009B7F9D">
      <w:pPr>
        <w:pStyle w:val="ListParagraph"/>
        <w:numPr>
          <w:ilvl w:val="0"/>
          <w:numId w:val="4"/>
        </w:numPr>
        <w:rPr>
          <w:b/>
        </w:rPr>
      </w:pPr>
      <w:r w:rsidRPr="009B7F9D">
        <w:rPr>
          <w:b/>
        </w:rPr>
        <w:t>September 16, 1999</w:t>
      </w:r>
    </w:p>
    <w:p w:rsidR="009B7F9D" w:rsidRPr="009B7F9D" w:rsidRDefault="009B7F9D" w:rsidP="009B7F9D">
      <w:pPr>
        <w:pStyle w:val="ListParagraph"/>
      </w:pPr>
      <w:r w:rsidRPr="009B7F9D">
        <w:t xml:space="preserve">Before </w:t>
      </w:r>
      <w:r>
        <w:t>t</w:t>
      </w:r>
      <w:r w:rsidRPr="009B7F9D">
        <w:t>he Subcommittee On Youth Violence, Committee On The Judiciary, United States Senate</w:t>
      </w:r>
    </w:p>
    <w:p w:rsidR="009B7F9D" w:rsidRPr="009B7F9D" w:rsidRDefault="009B7F9D" w:rsidP="009B7F9D">
      <w:pPr>
        <w:pStyle w:val="ListParagraph"/>
      </w:pPr>
    </w:p>
    <w:p w:rsidR="009B7F9D" w:rsidRPr="009B7F9D" w:rsidRDefault="009B7F9D" w:rsidP="009B7F9D">
      <w:pPr>
        <w:pStyle w:val="ListParagraph"/>
        <w:numPr>
          <w:ilvl w:val="0"/>
          <w:numId w:val="4"/>
        </w:numPr>
        <w:rPr>
          <w:b/>
        </w:rPr>
      </w:pPr>
      <w:r w:rsidRPr="009B7F9D">
        <w:rPr>
          <w:b/>
        </w:rPr>
        <w:t>July 22, 1999</w:t>
      </w:r>
    </w:p>
    <w:p w:rsidR="00D03639" w:rsidRDefault="009B7F9D" w:rsidP="000D438C">
      <w:pPr>
        <w:pStyle w:val="ListParagraph"/>
      </w:pPr>
      <w:r w:rsidRPr="009B7F9D">
        <w:t xml:space="preserve">Before </w:t>
      </w:r>
      <w:r>
        <w:t>t</w:t>
      </w:r>
      <w:r w:rsidRPr="009B7F9D">
        <w:t xml:space="preserve">he Subcommittee </w:t>
      </w:r>
      <w:proofErr w:type="gramStart"/>
      <w:r w:rsidRPr="009B7F9D">
        <w:t>On</w:t>
      </w:r>
      <w:proofErr w:type="gramEnd"/>
      <w:r w:rsidRPr="009B7F9D">
        <w:t xml:space="preserve"> Crime, Committee On The Judiciary, U.S. House Of Representatives, Washington, D.C</w:t>
      </w:r>
      <w:r w:rsidR="000D438C">
        <w:t>.</w:t>
      </w:r>
    </w:p>
    <w:p w:rsidR="00D335D4" w:rsidRPr="000D438C" w:rsidRDefault="00D335D4" w:rsidP="000D438C">
      <w:pPr>
        <w:pStyle w:val="ListParagraph"/>
      </w:pPr>
      <w:bookmarkStart w:id="0" w:name="_GoBack"/>
      <w:bookmarkEnd w:id="0"/>
    </w:p>
    <w:p w:rsidR="009B7F9D" w:rsidRPr="009B7F9D" w:rsidRDefault="009B7F9D" w:rsidP="009B7F9D">
      <w:pPr>
        <w:pStyle w:val="ListParagraph"/>
        <w:numPr>
          <w:ilvl w:val="0"/>
          <w:numId w:val="4"/>
        </w:numPr>
        <w:rPr>
          <w:b/>
        </w:rPr>
      </w:pPr>
      <w:r w:rsidRPr="009B7F9D">
        <w:rPr>
          <w:b/>
        </w:rPr>
        <w:t>March 25, 1999</w:t>
      </w:r>
    </w:p>
    <w:p w:rsidR="00276A4B" w:rsidRDefault="009B7F9D" w:rsidP="009B7F9D">
      <w:pPr>
        <w:pStyle w:val="ListParagraph"/>
      </w:pPr>
      <w:r w:rsidRPr="009B7F9D">
        <w:t xml:space="preserve">Before </w:t>
      </w:r>
      <w:r w:rsidR="00124D6D">
        <w:t>t</w:t>
      </w:r>
      <w:r w:rsidRPr="009B7F9D">
        <w:t>he Subcommittee On Youth Violence, Committee On The Judiciary, United States Senate, Concerning The President's Budget Proposal  For The Office Of Justice Programs And Funding For State And Local Law Enforcement</w:t>
      </w:r>
    </w:p>
    <w:p w:rsidR="002A4ECB" w:rsidRDefault="002A4ECB" w:rsidP="009B7F9D">
      <w:pPr>
        <w:pStyle w:val="ListParagraph"/>
      </w:pPr>
    </w:p>
    <w:p w:rsidR="009B7F9D" w:rsidRPr="009B7F9D" w:rsidRDefault="009B7F9D" w:rsidP="009B7F9D">
      <w:pPr>
        <w:pStyle w:val="ListParagraph"/>
        <w:numPr>
          <w:ilvl w:val="0"/>
          <w:numId w:val="4"/>
        </w:numPr>
        <w:rPr>
          <w:b/>
        </w:rPr>
      </w:pPr>
      <w:r w:rsidRPr="009B7F9D">
        <w:rPr>
          <w:b/>
        </w:rPr>
        <w:t>March 16, 1999</w:t>
      </w:r>
    </w:p>
    <w:p w:rsidR="009B7F9D" w:rsidRPr="009B7F9D" w:rsidRDefault="009B7F9D" w:rsidP="009B7F9D">
      <w:pPr>
        <w:pStyle w:val="ListParagraph"/>
      </w:pPr>
      <w:r w:rsidRPr="009B7F9D">
        <w:t xml:space="preserve">Before </w:t>
      </w:r>
      <w:r w:rsidR="00124D6D">
        <w:t>t</w:t>
      </w:r>
      <w:r w:rsidRPr="009B7F9D">
        <w:t>he Subcommittee on Commerce, Justice, State, The Judiciary, And Related Agencies, Committee on Appropriations, U.S. House of Representatives, Washington, DC</w:t>
      </w:r>
    </w:p>
    <w:p w:rsidR="009B7F9D" w:rsidRPr="009B7F9D" w:rsidRDefault="009B7F9D" w:rsidP="009B7F9D">
      <w:pPr>
        <w:pStyle w:val="ListParagraph"/>
      </w:pPr>
    </w:p>
    <w:p w:rsidR="009B7F9D" w:rsidRPr="009B7F9D" w:rsidRDefault="009B7F9D" w:rsidP="009B7F9D">
      <w:pPr>
        <w:pStyle w:val="ListParagraph"/>
        <w:numPr>
          <w:ilvl w:val="0"/>
          <w:numId w:val="4"/>
        </w:numPr>
        <w:rPr>
          <w:b/>
        </w:rPr>
      </w:pPr>
      <w:r w:rsidRPr="009B7F9D">
        <w:rPr>
          <w:b/>
        </w:rPr>
        <w:t>March 26, 1998</w:t>
      </w:r>
    </w:p>
    <w:p w:rsidR="009B7F9D" w:rsidRDefault="00124D6D" w:rsidP="009B7F9D">
      <w:pPr>
        <w:pStyle w:val="ListParagraph"/>
      </w:pPr>
      <w:r>
        <w:t>B</w:t>
      </w:r>
      <w:r w:rsidR="009B7F9D" w:rsidRPr="009B7F9D">
        <w:t xml:space="preserve">efore </w:t>
      </w:r>
      <w:r>
        <w:t>t</w:t>
      </w:r>
      <w:r w:rsidR="009B7F9D" w:rsidRPr="009B7F9D">
        <w:t>he Subcommittee On Commerce, Justice, State, The Judiciary, And Related Agencies, Committee On Appropriations, U.S. House Of Representatives, Washington, D.C.</w:t>
      </w:r>
    </w:p>
    <w:p w:rsidR="00A77263" w:rsidRPr="009B7F9D" w:rsidRDefault="00A77263" w:rsidP="009B7F9D">
      <w:pPr>
        <w:pStyle w:val="ListParagraph"/>
      </w:pPr>
    </w:p>
    <w:sectPr w:rsidR="00A77263" w:rsidRPr="009B7F9D" w:rsidSect="009F2739">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56988" w:rsidRDefault="00556988" w:rsidP="00940BA0">
      <w:r>
        <w:separator/>
      </w:r>
    </w:p>
  </w:endnote>
  <w:endnote w:type="continuationSeparator" w:id="0">
    <w:p w:rsidR="00556988" w:rsidRDefault="00556988" w:rsidP="00940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01481007"/>
      <w:docPartObj>
        <w:docPartGallery w:val="Page Numbers (Bottom of Page)"/>
        <w:docPartUnique/>
      </w:docPartObj>
    </w:sdtPr>
    <w:sdtEndPr/>
    <w:sdtContent>
      <w:p w:rsidR="00F631DB" w:rsidRDefault="005105A8">
        <w:pPr>
          <w:pStyle w:val="Footer"/>
          <w:jc w:val="right"/>
        </w:pPr>
        <w:r>
          <w:fldChar w:fldCharType="begin"/>
        </w:r>
        <w:r>
          <w:instrText xml:space="preserve"> PAGE   \* MERGEFORMAT </w:instrText>
        </w:r>
        <w:r>
          <w:fldChar w:fldCharType="separate"/>
        </w:r>
        <w:r w:rsidR="00D335D4">
          <w:rPr>
            <w:noProof/>
          </w:rPr>
          <w:t>13</w:t>
        </w:r>
        <w:r>
          <w:rPr>
            <w:noProof/>
          </w:rPr>
          <w:fldChar w:fldCharType="end"/>
        </w:r>
      </w:p>
    </w:sdtContent>
  </w:sdt>
  <w:p w:rsidR="00F631DB" w:rsidRDefault="00F631D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56988" w:rsidRDefault="00556988" w:rsidP="00940BA0">
      <w:r>
        <w:separator/>
      </w:r>
    </w:p>
  </w:footnote>
  <w:footnote w:type="continuationSeparator" w:id="0">
    <w:p w:rsidR="00556988" w:rsidRDefault="00556988" w:rsidP="00940BA0">
      <w:r>
        <w:continuationSeparator/>
      </w:r>
    </w:p>
  </w:footnote>
  <w:footnote w:id="1">
    <w:p w:rsidR="00F631DB" w:rsidRDefault="00F631DB">
      <w:pPr>
        <w:pStyle w:val="FootnoteText"/>
      </w:pPr>
      <w:r>
        <w:rPr>
          <w:rStyle w:val="FootnoteReference"/>
        </w:rPr>
        <w:footnoteRef/>
      </w:r>
      <w:r>
        <w:t xml:space="preserve"> Obama Administration ethics rules required resignation from all outside boards when I joined Administration in January, 2009.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D393F"/>
    <w:multiLevelType w:val="hybridMultilevel"/>
    <w:tmpl w:val="3D0ECB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8972C54"/>
    <w:multiLevelType w:val="multilevel"/>
    <w:tmpl w:val="AB706F22"/>
    <w:lvl w:ilvl="0">
      <w:start w:val="1"/>
      <w:numFmt w:val="bullet"/>
      <w:lvlText w:val=""/>
      <w:lvlJc w:val="left"/>
      <w:pPr>
        <w:tabs>
          <w:tab w:val="num" w:pos="600"/>
        </w:tabs>
        <w:ind w:left="600" w:hanging="360"/>
      </w:pPr>
      <w:rPr>
        <w:rFonts w:ascii="Symbol" w:hAnsi="Symbol" w:hint="default"/>
        <w:sz w:val="20"/>
      </w:rPr>
    </w:lvl>
    <w:lvl w:ilvl="1">
      <w:start w:val="1"/>
      <w:numFmt w:val="bullet"/>
      <w:lvlText w:val=""/>
      <w:lvlJc w:val="left"/>
      <w:pPr>
        <w:tabs>
          <w:tab w:val="num" w:pos="1320"/>
        </w:tabs>
        <w:ind w:left="1320" w:hanging="360"/>
      </w:pPr>
      <w:rPr>
        <w:rFonts w:ascii="Symbol" w:hAnsi="Symbol" w:hint="default"/>
        <w:sz w:val="20"/>
      </w:rPr>
    </w:lvl>
    <w:lvl w:ilvl="2" w:tentative="1">
      <w:start w:val="1"/>
      <w:numFmt w:val="bullet"/>
      <w:lvlText w:val=""/>
      <w:lvlJc w:val="left"/>
      <w:pPr>
        <w:tabs>
          <w:tab w:val="num" w:pos="2040"/>
        </w:tabs>
        <w:ind w:left="2040" w:hanging="360"/>
      </w:pPr>
      <w:rPr>
        <w:rFonts w:ascii="Symbol" w:hAnsi="Symbol" w:hint="default"/>
        <w:sz w:val="20"/>
      </w:rPr>
    </w:lvl>
    <w:lvl w:ilvl="3" w:tentative="1">
      <w:start w:val="1"/>
      <w:numFmt w:val="bullet"/>
      <w:lvlText w:val=""/>
      <w:lvlJc w:val="left"/>
      <w:pPr>
        <w:tabs>
          <w:tab w:val="num" w:pos="2760"/>
        </w:tabs>
        <w:ind w:left="2760" w:hanging="360"/>
      </w:pPr>
      <w:rPr>
        <w:rFonts w:ascii="Symbol" w:hAnsi="Symbol" w:hint="default"/>
        <w:sz w:val="20"/>
      </w:rPr>
    </w:lvl>
    <w:lvl w:ilvl="4" w:tentative="1">
      <w:start w:val="1"/>
      <w:numFmt w:val="bullet"/>
      <w:lvlText w:val=""/>
      <w:lvlJc w:val="left"/>
      <w:pPr>
        <w:tabs>
          <w:tab w:val="num" w:pos="3480"/>
        </w:tabs>
        <w:ind w:left="3480" w:hanging="360"/>
      </w:pPr>
      <w:rPr>
        <w:rFonts w:ascii="Symbol" w:hAnsi="Symbol" w:hint="default"/>
        <w:sz w:val="20"/>
      </w:rPr>
    </w:lvl>
    <w:lvl w:ilvl="5" w:tentative="1">
      <w:start w:val="1"/>
      <w:numFmt w:val="bullet"/>
      <w:lvlText w:val=""/>
      <w:lvlJc w:val="left"/>
      <w:pPr>
        <w:tabs>
          <w:tab w:val="num" w:pos="4200"/>
        </w:tabs>
        <w:ind w:left="4200" w:hanging="360"/>
      </w:pPr>
      <w:rPr>
        <w:rFonts w:ascii="Symbol" w:hAnsi="Symbol" w:hint="default"/>
        <w:sz w:val="20"/>
      </w:rPr>
    </w:lvl>
    <w:lvl w:ilvl="6" w:tentative="1">
      <w:start w:val="1"/>
      <w:numFmt w:val="bullet"/>
      <w:lvlText w:val=""/>
      <w:lvlJc w:val="left"/>
      <w:pPr>
        <w:tabs>
          <w:tab w:val="num" w:pos="4920"/>
        </w:tabs>
        <w:ind w:left="4920" w:hanging="360"/>
      </w:pPr>
      <w:rPr>
        <w:rFonts w:ascii="Symbol" w:hAnsi="Symbol" w:hint="default"/>
        <w:sz w:val="20"/>
      </w:rPr>
    </w:lvl>
    <w:lvl w:ilvl="7" w:tentative="1">
      <w:start w:val="1"/>
      <w:numFmt w:val="bullet"/>
      <w:lvlText w:val=""/>
      <w:lvlJc w:val="left"/>
      <w:pPr>
        <w:tabs>
          <w:tab w:val="num" w:pos="5640"/>
        </w:tabs>
        <w:ind w:left="5640" w:hanging="360"/>
      </w:pPr>
      <w:rPr>
        <w:rFonts w:ascii="Symbol" w:hAnsi="Symbol" w:hint="default"/>
        <w:sz w:val="20"/>
      </w:rPr>
    </w:lvl>
    <w:lvl w:ilvl="8" w:tentative="1">
      <w:start w:val="1"/>
      <w:numFmt w:val="bullet"/>
      <w:lvlText w:val=""/>
      <w:lvlJc w:val="left"/>
      <w:pPr>
        <w:tabs>
          <w:tab w:val="num" w:pos="6360"/>
        </w:tabs>
        <w:ind w:left="6360" w:hanging="360"/>
      </w:pPr>
      <w:rPr>
        <w:rFonts w:ascii="Symbol" w:hAnsi="Symbol" w:hint="default"/>
        <w:sz w:val="20"/>
      </w:rPr>
    </w:lvl>
  </w:abstractNum>
  <w:abstractNum w:abstractNumId="2">
    <w:nsid w:val="4478654C"/>
    <w:multiLevelType w:val="hybridMultilevel"/>
    <w:tmpl w:val="D2A83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4F81FD7"/>
    <w:multiLevelType w:val="hybridMultilevel"/>
    <w:tmpl w:val="F74CD4A8"/>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nsid w:val="7542333E"/>
    <w:multiLevelType w:val="hybridMultilevel"/>
    <w:tmpl w:val="C94613C6"/>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nsid w:val="78AF18D5"/>
    <w:multiLevelType w:val="hybridMultilevel"/>
    <w:tmpl w:val="D1985E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7FA11DA6"/>
    <w:multiLevelType w:val="hybridMultilevel"/>
    <w:tmpl w:val="6618FF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3"/>
  </w:num>
  <w:num w:numId="4">
    <w:abstractNumId w:val="0"/>
  </w:num>
  <w:num w:numId="5">
    <w:abstractNumId w:val="2"/>
  </w:num>
  <w:num w:numId="6">
    <w:abstractNumId w:val="6"/>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revisionView w:inkAnnotation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66335"/>
    <w:rsid w:val="00011F41"/>
    <w:rsid w:val="0001478E"/>
    <w:rsid w:val="00042DF5"/>
    <w:rsid w:val="000449D2"/>
    <w:rsid w:val="00064951"/>
    <w:rsid w:val="00073BF6"/>
    <w:rsid w:val="00075DCD"/>
    <w:rsid w:val="000A2C7E"/>
    <w:rsid w:val="000A3E08"/>
    <w:rsid w:val="000D02A5"/>
    <w:rsid w:val="000D4385"/>
    <w:rsid w:val="000D438C"/>
    <w:rsid w:val="000D509A"/>
    <w:rsid w:val="000D61CE"/>
    <w:rsid w:val="000F29FC"/>
    <w:rsid w:val="001030A5"/>
    <w:rsid w:val="001034D2"/>
    <w:rsid w:val="00117B5D"/>
    <w:rsid w:val="00124D6D"/>
    <w:rsid w:val="0013083B"/>
    <w:rsid w:val="00142784"/>
    <w:rsid w:val="0014392C"/>
    <w:rsid w:val="00157F49"/>
    <w:rsid w:val="00160708"/>
    <w:rsid w:val="00172855"/>
    <w:rsid w:val="0019192D"/>
    <w:rsid w:val="00193978"/>
    <w:rsid w:val="001C08B5"/>
    <w:rsid w:val="002049BB"/>
    <w:rsid w:val="002054B8"/>
    <w:rsid w:val="0020710C"/>
    <w:rsid w:val="00242926"/>
    <w:rsid w:val="00257ECA"/>
    <w:rsid w:val="00276A4B"/>
    <w:rsid w:val="002838D7"/>
    <w:rsid w:val="002A4ECB"/>
    <w:rsid w:val="002A673D"/>
    <w:rsid w:val="002B2DB0"/>
    <w:rsid w:val="002B6108"/>
    <w:rsid w:val="002C03F8"/>
    <w:rsid w:val="002C212D"/>
    <w:rsid w:val="002C7F2B"/>
    <w:rsid w:val="002E2F23"/>
    <w:rsid w:val="002F42DF"/>
    <w:rsid w:val="00303819"/>
    <w:rsid w:val="003047F5"/>
    <w:rsid w:val="003057B4"/>
    <w:rsid w:val="00330236"/>
    <w:rsid w:val="00350526"/>
    <w:rsid w:val="0035172F"/>
    <w:rsid w:val="00353651"/>
    <w:rsid w:val="00354716"/>
    <w:rsid w:val="00357556"/>
    <w:rsid w:val="00357D97"/>
    <w:rsid w:val="00386A38"/>
    <w:rsid w:val="003D468C"/>
    <w:rsid w:val="003F20A6"/>
    <w:rsid w:val="004128B9"/>
    <w:rsid w:val="00421678"/>
    <w:rsid w:val="00443818"/>
    <w:rsid w:val="0044690B"/>
    <w:rsid w:val="00453426"/>
    <w:rsid w:val="00454BF9"/>
    <w:rsid w:val="00463B27"/>
    <w:rsid w:val="00464857"/>
    <w:rsid w:val="00470895"/>
    <w:rsid w:val="004747D3"/>
    <w:rsid w:val="00476733"/>
    <w:rsid w:val="00484368"/>
    <w:rsid w:val="004A5A85"/>
    <w:rsid w:val="004A6947"/>
    <w:rsid w:val="004D16A3"/>
    <w:rsid w:val="004D1EA0"/>
    <w:rsid w:val="00503288"/>
    <w:rsid w:val="005105A8"/>
    <w:rsid w:val="00517A70"/>
    <w:rsid w:val="005277FB"/>
    <w:rsid w:val="00537930"/>
    <w:rsid w:val="00542120"/>
    <w:rsid w:val="00543FDD"/>
    <w:rsid w:val="00556988"/>
    <w:rsid w:val="00563A85"/>
    <w:rsid w:val="00566335"/>
    <w:rsid w:val="00586D54"/>
    <w:rsid w:val="0059543C"/>
    <w:rsid w:val="005A2A53"/>
    <w:rsid w:val="005A345B"/>
    <w:rsid w:val="005E4C5A"/>
    <w:rsid w:val="00612CFF"/>
    <w:rsid w:val="00655E7F"/>
    <w:rsid w:val="00656268"/>
    <w:rsid w:val="0067582A"/>
    <w:rsid w:val="006764D6"/>
    <w:rsid w:val="006919F1"/>
    <w:rsid w:val="00692B7F"/>
    <w:rsid w:val="00697AC6"/>
    <w:rsid w:val="00697BAD"/>
    <w:rsid w:val="006D25F2"/>
    <w:rsid w:val="006E17A5"/>
    <w:rsid w:val="006F49C7"/>
    <w:rsid w:val="006F6336"/>
    <w:rsid w:val="00711373"/>
    <w:rsid w:val="00723EC0"/>
    <w:rsid w:val="0076153E"/>
    <w:rsid w:val="00771468"/>
    <w:rsid w:val="00785405"/>
    <w:rsid w:val="00793BCD"/>
    <w:rsid w:val="00796A60"/>
    <w:rsid w:val="007B2156"/>
    <w:rsid w:val="007B77FC"/>
    <w:rsid w:val="007E57C8"/>
    <w:rsid w:val="008177A7"/>
    <w:rsid w:val="008277FD"/>
    <w:rsid w:val="00844C15"/>
    <w:rsid w:val="00846315"/>
    <w:rsid w:val="008554C3"/>
    <w:rsid w:val="00877785"/>
    <w:rsid w:val="008A05C8"/>
    <w:rsid w:val="008A5700"/>
    <w:rsid w:val="008D2871"/>
    <w:rsid w:val="00902AB8"/>
    <w:rsid w:val="00915BFA"/>
    <w:rsid w:val="00916062"/>
    <w:rsid w:val="00940BA0"/>
    <w:rsid w:val="0095302C"/>
    <w:rsid w:val="00967498"/>
    <w:rsid w:val="00974EB2"/>
    <w:rsid w:val="00981C0C"/>
    <w:rsid w:val="009A40B1"/>
    <w:rsid w:val="009A7EEF"/>
    <w:rsid w:val="009B6442"/>
    <w:rsid w:val="009B7F9D"/>
    <w:rsid w:val="009C4718"/>
    <w:rsid w:val="009E5A1C"/>
    <w:rsid w:val="009F1E30"/>
    <w:rsid w:val="009F2739"/>
    <w:rsid w:val="009F3E75"/>
    <w:rsid w:val="00A002A8"/>
    <w:rsid w:val="00A20DB1"/>
    <w:rsid w:val="00A23801"/>
    <w:rsid w:val="00A34FF7"/>
    <w:rsid w:val="00A3763B"/>
    <w:rsid w:val="00A77263"/>
    <w:rsid w:val="00A77D31"/>
    <w:rsid w:val="00A8122D"/>
    <w:rsid w:val="00AA61D6"/>
    <w:rsid w:val="00AE0911"/>
    <w:rsid w:val="00B00BC9"/>
    <w:rsid w:val="00B063E4"/>
    <w:rsid w:val="00B2109D"/>
    <w:rsid w:val="00B337CE"/>
    <w:rsid w:val="00B65F8E"/>
    <w:rsid w:val="00B7565B"/>
    <w:rsid w:val="00B804A3"/>
    <w:rsid w:val="00B8372E"/>
    <w:rsid w:val="00B957DC"/>
    <w:rsid w:val="00BA752B"/>
    <w:rsid w:val="00BB697C"/>
    <w:rsid w:val="00BB70FD"/>
    <w:rsid w:val="00BC337C"/>
    <w:rsid w:val="00BC6CE8"/>
    <w:rsid w:val="00C051D3"/>
    <w:rsid w:val="00C0536B"/>
    <w:rsid w:val="00C05477"/>
    <w:rsid w:val="00C10B80"/>
    <w:rsid w:val="00C47F30"/>
    <w:rsid w:val="00C66856"/>
    <w:rsid w:val="00C77A25"/>
    <w:rsid w:val="00C82413"/>
    <w:rsid w:val="00C85200"/>
    <w:rsid w:val="00CB00E5"/>
    <w:rsid w:val="00CB46D1"/>
    <w:rsid w:val="00CD214C"/>
    <w:rsid w:val="00CE3B77"/>
    <w:rsid w:val="00CE6249"/>
    <w:rsid w:val="00CF51B6"/>
    <w:rsid w:val="00D008BD"/>
    <w:rsid w:val="00D03639"/>
    <w:rsid w:val="00D047C9"/>
    <w:rsid w:val="00D05C22"/>
    <w:rsid w:val="00D16D7C"/>
    <w:rsid w:val="00D2158C"/>
    <w:rsid w:val="00D21DE4"/>
    <w:rsid w:val="00D335D4"/>
    <w:rsid w:val="00D35410"/>
    <w:rsid w:val="00D4580E"/>
    <w:rsid w:val="00D45DC6"/>
    <w:rsid w:val="00D61CC2"/>
    <w:rsid w:val="00D61E02"/>
    <w:rsid w:val="00D711D0"/>
    <w:rsid w:val="00D8175D"/>
    <w:rsid w:val="00D8347E"/>
    <w:rsid w:val="00D86A2C"/>
    <w:rsid w:val="00DA17E8"/>
    <w:rsid w:val="00DC1A00"/>
    <w:rsid w:val="00DD1373"/>
    <w:rsid w:val="00DD6F42"/>
    <w:rsid w:val="00DE10D7"/>
    <w:rsid w:val="00E01D61"/>
    <w:rsid w:val="00E2514D"/>
    <w:rsid w:val="00E51CDC"/>
    <w:rsid w:val="00E66436"/>
    <w:rsid w:val="00E70D71"/>
    <w:rsid w:val="00E75C2E"/>
    <w:rsid w:val="00E80B36"/>
    <w:rsid w:val="00E817B2"/>
    <w:rsid w:val="00E82DBE"/>
    <w:rsid w:val="00E84997"/>
    <w:rsid w:val="00EA2793"/>
    <w:rsid w:val="00EA29CB"/>
    <w:rsid w:val="00EB0C3A"/>
    <w:rsid w:val="00EB2D35"/>
    <w:rsid w:val="00EE682C"/>
    <w:rsid w:val="00F02E52"/>
    <w:rsid w:val="00F350B4"/>
    <w:rsid w:val="00F379DE"/>
    <w:rsid w:val="00F631DB"/>
    <w:rsid w:val="00F85910"/>
    <w:rsid w:val="00F9711A"/>
    <w:rsid w:val="00FA2DFA"/>
    <w:rsid w:val="00FC2764"/>
    <w:rsid w:val="00FC51F9"/>
    <w:rsid w:val="00FD03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6335"/>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semiHidden/>
    <w:unhideWhenUsed/>
    <w:rsid w:val="00566335"/>
    <w:rPr>
      <w:color w:val="0000FF"/>
      <w:u w:val="single"/>
    </w:rPr>
  </w:style>
  <w:style w:type="paragraph" w:styleId="Header">
    <w:name w:val="header"/>
    <w:basedOn w:val="Normal"/>
    <w:link w:val="HeaderChar"/>
    <w:uiPriority w:val="99"/>
    <w:semiHidden/>
    <w:unhideWhenUsed/>
    <w:rsid w:val="00940BA0"/>
    <w:pPr>
      <w:tabs>
        <w:tab w:val="center" w:pos="4680"/>
        <w:tab w:val="right" w:pos="9360"/>
      </w:tabs>
    </w:pPr>
  </w:style>
  <w:style w:type="character" w:customStyle="1" w:styleId="HeaderChar">
    <w:name w:val="Header Char"/>
    <w:basedOn w:val="DefaultParagraphFont"/>
    <w:link w:val="Header"/>
    <w:uiPriority w:val="99"/>
    <w:semiHidden/>
    <w:rsid w:val="00940BA0"/>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40BA0"/>
    <w:pPr>
      <w:tabs>
        <w:tab w:val="center" w:pos="4680"/>
        <w:tab w:val="right" w:pos="9360"/>
      </w:tabs>
    </w:pPr>
  </w:style>
  <w:style w:type="character" w:customStyle="1" w:styleId="FooterChar">
    <w:name w:val="Footer Char"/>
    <w:basedOn w:val="DefaultParagraphFont"/>
    <w:link w:val="Footer"/>
    <w:uiPriority w:val="99"/>
    <w:rsid w:val="00940BA0"/>
    <w:rPr>
      <w:rFonts w:ascii="Times New Roman" w:eastAsia="Times New Roman" w:hAnsi="Times New Roman" w:cs="Times New Roman"/>
      <w:sz w:val="24"/>
      <w:szCs w:val="24"/>
    </w:rPr>
  </w:style>
  <w:style w:type="paragraph" w:styleId="FootnoteText">
    <w:name w:val="footnote text"/>
    <w:basedOn w:val="Normal"/>
    <w:link w:val="FootnoteTextChar"/>
    <w:uiPriority w:val="99"/>
    <w:semiHidden/>
    <w:unhideWhenUsed/>
    <w:rsid w:val="00981C0C"/>
    <w:rPr>
      <w:sz w:val="20"/>
      <w:szCs w:val="20"/>
    </w:rPr>
  </w:style>
  <w:style w:type="character" w:customStyle="1" w:styleId="FootnoteTextChar">
    <w:name w:val="Footnote Text Char"/>
    <w:basedOn w:val="DefaultParagraphFont"/>
    <w:link w:val="FootnoteText"/>
    <w:uiPriority w:val="99"/>
    <w:semiHidden/>
    <w:rsid w:val="00981C0C"/>
    <w:rPr>
      <w:rFonts w:ascii="Times New Roman" w:eastAsia="Times New Roman" w:hAnsi="Times New Roman" w:cs="Times New Roman"/>
      <w:sz w:val="20"/>
      <w:szCs w:val="20"/>
    </w:rPr>
  </w:style>
  <w:style w:type="character" w:styleId="FootnoteReference">
    <w:name w:val="footnote reference"/>
    <w:basedOn w:val="DefaultParagraphFont"/>
    <w:uiPriority w:val="99"/>
    <w:semiHidden/>
    <w:unhideWhenUsed/>
    <w:rsid w:val="00981C0C"/>
    <w:rPr>
      <w:vertAlign w:val="superscript"/>
    </w:rPr>
  </w:style>
  <w:style w:type="paragraph" w:styleId="NormalWeb">
    <w:name w:val="Normal (Web)"/>
    <w:basedOn w:val="Normal"/>
    <w:uiPriority w:val="99"/>
    <w:unhideWhenUsed/>
    <w:rsid w:val="006919F1"/>
    <w:pPr>
      <w:spacing w:before="100" w:beforeAutospacing="1" w:after="100" w:afterAutospacing="1"/>
    </w:pPr>
  </w:style>
  <w:style w:type="paragraph" w:styleId="ListParagraph">
    <w:name w:val="List Paragraph"/>
    <w:basedOn w:val="Normal"/>
    <w:uiPriority w:val="34"/>
    <w:qFormat/>
    <w:rsid w:val="00CF51B6"/>
    <w:pPr>
      <w:ind w:left="720"/>
      <w:contextualSpacing/>
    </w:pPr>
  </w:style>
  <w:style w:type="character" w:styleId="Strong">
    <w:name w:val="Strong"/>
    <w:basedOn w:val="DefaultParagraphFont"/>
    <w:uiPriority w:val="22"/>
    <w:qFormat/>
    <w:rsid w:val="00124D6D"/>
    <w:rPr>
      <w:b/>
      <w:bCs/>
    </w:rPr>
  </w:style>
  <w:style w:type="character" w:styleId="FollowedHyperlink">
    <w:name w:val="FollowedHyperlink"/>
    <w:basedOn w:val="DefaultParagraphFont"/>
    <w:uiPriority w:val="99"/>
    <w:semiHidden/>
    <w:unhideWhenUsed/>
    <w:rsid w:val="00124D6D"/>
    <w:rPr>
      <w:color w:val="800080" w:themeColor="followedHyperlink"/>
      <w:u w:val="single"/>
    </w:rPr>
  </w:style>
  <w:style w:type="paragraph" w:styleId="NoSpacing">
    <w:name w:val="No Spacing"/>
    <w:uiPriority w:val="1"/>
    <w:qFormat/>
    <w:rsid w:val="00A002A8"/>
    <w:pPr>
      <w:spacing w:after="0"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8202255">
      <w:bodyDiv w:val="1"/>
      <w:marLeft w:val="0"/>
      <w:marRight w:val="0"/>
      <w:marTop w:val="0"/>
      <w:marBottom w:val="0"/>
      <w:divBdr>
        <w:top w:val="none" w:sz="0" w:space="0" w:color="auto"/>
        <w:left w:val="none" w:sz="0" w:space="0" w:color="auto"/>
        <w:bottom w:val="none" w:sz="0" w:space="0" w:color="auto"/>
        <w:right w:val="none" w:sz="0" w:space="0" w:color="auto"/>
      </w:divBdr>
      <w:divsChild>
        <w:div w:id="273710620">
          <w:marLeft w:val="0"/>
          <w:marRight w:val="0"/>
          <w:marTop w:val="0"/>
          <w:marBottom w:val="0"/>
          <w:divBdr>
            <w:top w:val="single" w:sz="48" w:space="0" w:color="E5E5E5"/>
            <w:left w:val="single" w:sz="48" w:space="0" w:color="E5E5E5"/>
            <w:bottom w:val="single" w:sz="48" w:space="0" w:color="E5E5E5"/>
            <w:right w:val="single" w:sz="48" w:space="0" w:color="E5E5E5"/>
          </w:divBdr>
          <w:divsChild>
            <w:div w:id="1836989027">
              <w:marLeft w:val="375"/>
              <w:marRight w:val="375"/>
              <w:marTop w:val="0"/>
              <w:marBottom w:val="0"/>
              <w:divBdr>
                <w:top w:val="none" w:sz="0" w:space="0" w:color="auto"/>
                <w:left w:val="none" w:sz="0" w:space="0" w:color="auto"/>
                <w:bottom w:val="none" w:sz="0" w:space="0" w:color="auto"/>
                <w:right w:val="none" w:sz="0" w:space="0" w:color="auto"/>
              </w:divBdr>
              <w:divsChild>
                <w:div w:id="1000549268">
                  <w:marLeft w:val="0"/>
                  <w:marRight w:val="0"/>
                  <w:marTop w:val="150"/>
                  <w:marBottom w:val="0"/>
                  <w:divBdr>
                    <w:top w:val="none" w:sz="0" w:space="0" w:color="auto"/>
                    <w:left w:val="none" w:sz="0" w:space="0" w:color="auto"/>
                    <w:bottom w:val="none" w:sz="0" w:space="0" w:color="auto"/>
                    <w:right w:val="none" w:sz="0" w:space="0" w:color="auto"/>
                  </w:divBdr>
                  <w:divsChild>
                    <w:div w:id="2039886579">
                      <w:marLeft w:val="0"/>
                      <w:marRight w:val="0"/>
                      <w:marTop w:val="0"/>
                      <w:marBottom w:val="0"/>
                      <w:divBdr>
                        <w:top w:val="none" w:sz="0" w:space="0" w:color="auto"/>
                        <w:left w:val="none" w:sz="0" w:space="0" w:color="auto"/>
                        <w:bottom w:val="none" w:sz="0" w:space="0" w:color="auto"/>
                        <w:right w:val="none" w:sz="0" w:space="0" w:color="auto"/>
                      </w:divBdr>
                      <w:divsChild>
                        <w:div w:id="216823729">
                          <w:marLeft w:val="0"/>
                          <w:marRight w:val="0"/>
                          <w:marTop w:val="0"/>
                          <w:marBottom w:val="0"/>
                          <w:divBdr>
                            <w:top w:val="single" w:sz="6" w:space="0" w:color="999999"/>
                            <w:left w:val="single" w:sz="6" w:space="0" w:color="999999"/>
                            <w:bottom w:val="single" w:sz="6" w:space="0" w:color="999999"/>
                            <w:right w:val="single" w:sz="6" w:space="0" w:color="999999"/>
                          </w:divBdr>
                          <w:divsChild>
                            <w:div w:id="134270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7077610">
      <w:bodyDiv w:val="1"/>
      <w:marLeft w:val="0"/>
      <w:marRight w:val="0"/>
      <w:marTop w:val="0"/>
      <w:marBottom w:val="0"/>
      <w:divBdr>
        <w:top w:val="none" w:sz="0" w:space="0" w:color="auto"/>
        <w:left w:val="none" w:sz="0" w:space="0" w:color="auto"/>
        <w:bottom w:val="none" w:sz="0" w:space="0" w:color="auto"/>
        <w:right w:val="none" w:sz="0" w:space="0" w:color="auto"/>
      </w:divBdr>
      <w:divsChild>
        <w:div w:id="1753115436">
          <w:marLeft w:val="0"/>
          <w:marRight w:val="0"/>
          <w:marTop w:val="0"/>
          <w:marBottom w:val="0"/>
          <w:divBdr>
            <w:top w:val="single" w:sz="48" w:space="0" w:color="E5E5E5"/>
            <w:left w:val="single" w:sz="48" w:space="0" w:color="E5E5E5"/>
            <w:bottom w:val="single" w:sz="48" w:space="0" w:color="E5E5E5"/>
            <w:right w:val="single" w:sz="48" w:space="0" w:color="E5E5E5"/>
          </w:divBdr>
          <w:divsChild>
            <w:div w:id="2121678558">
              <w:marLeft w:val="375"/>
              <w:marRight w:val="450"/>
              <w:marTop w:val="0"/>
              <w:marBottom w:val="0"/>
              <w:divBdr>
                <w:top w:val="none" w:sz="0" w:space="0" w:color="auto"/>
                <w:left w:val="none" w:sz="0" w:space="0" w:color="auto"/>
                <w:bottom w:val="none" w:sz="0" w:space="0" w:color="auto"/>
                <w:right w:val="none" w:sz="0" w:space="0" w:color="auto"/>
              </w:divBdr>
              <w:divsChild>
                <w:div w:id="1582061400">
                  <w:marLeft w:val="0"/>
                  <w:marRight w:val="0"/>
                  <w:marTop w:val="150"/>
                  <w:marBottom w:val="0"/>
                  <w:divBdr>
                    <w:top w:val="single" w:sz="6" w:space="11" w:color="8F8F8F"/>
                    <w:left w:val="single" w:sz="6" w:space="11" w:color="8F8F8F"/>
                    <w:bottom w:val="single" w:sz="6" w:space="11" w:color="8F8F8F"/>
                    <w:right w:val="single" w:sz="6" w:space="11" w:color="8F8F8F"/>
                  </w:divBdr>
                  <w:divsChild>
                    <w:div w:id="309021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0285475">
      <w:bodyDiv w:val="1"/>
      <w:marLeft w:val="0"/>
      <w:marRight w:val="0"/>
      <w:marTop w:val="0"/>
      <w:marBottom w:val="0"/>
      <w:divBdr>
        <w:top w:val="none" w:sz="0" w:space="0" w:color="auto"/>
        <w:left w:val="none" w:sz="0" w:space="0" w:color="auto"/>
        <w:bottom w:val="none" w:sz="0" w:space="0" w:color="auto"/>
        <w:right w:val="none" w:sz="0" w:space="0" w:color="auto"/>
      </w:divBdr>
      <w:divsChild>
        <w:div w:id="653874027">
          <w:marLeft w:val="0"/>
          <w:marRight w:val="0"/>
          <w:marTop w:val="0"/>
          <w:marBottom w:val="0"/>
          <w:divBdr>
            <w:top w:val="single" w:sz="48" w:space="0" w:color="E5E5E5"/>
            <w:left w:val="single" w:sz="48" w:space="0" w:color="E5E5E5"/>
            <w:bottom w:val="single" w:sz="48" w:space="0" w:color="E5E5E5"/>
            <w:right w:val="single" w:sz="48" w:space="0" w:color="E5E5E5"/>
          </w:divBdr>
          <w:divsChild>
            <w:div w:id="792285968">
              <w:marLeft w:val="375"/>
              <w:marRight w:val="450"/>
              <w:marTop w:val="0"/>
              <w:marBottom w:val="0"/>
              <w:divBdr>
                <w:top w:val="none" w:sz="0" w:space="0" w:color="auto"/>
                <w:left w:val="none" w:sz="0" w:space="0" w:color="auto"/>
                <w:bottom w:val="none" w:sz="0" w:space="0" w:color="auto"/>
                <w:right w:val="none" w:sz="0" w:space="0" w:color="auto"/>
              </w:divBdr>
              <w:divsChild>
                <w:div w:id="1986661031">
                  <w:marLeft w:val="0"/>
                  <w:marRight w:val="0"/>
                  <w:marTop w:val="0"/>
                  <w:marBottom w:val="0"/>
                  <w:divBdr>
                    <w:top w:val="single" w:sz="6" w:space="11" w:color="8F8F8F"/>
                    <w:left w:val="single" w:sz="6" w:space="11" w:color="8F8F8F"/>
                    <w:bottom w:val="single" w:sz="6" w:space="11" w:color="8F8F8F"/>
                    <w:right w:val="single" w:sz="6" w:space="11" w:color="8F8F8F"/>
                  </w:divBdr>
                </w:div>
              </w:divsChild>
            </w:div>
          </w:divsChild>
        </w:div>
      </w:divsChild>
    </w:div>
    <w:div w:id="2068139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4A055A9-778E-4825-A1DA-CB8CBD0801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4843</Words>
  <Characters>27610</Characters>
  <Application>Microsoft Office Word</Application>
  <DocSecurity>0</DocSecurity>
  <Lines>230</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Laurie</dc:creator>
  <cp:lastModifiedBy>Laurie</cp:lastModifiedBy>
  <cp:revision>2</cp:revision>
  <cp:lastPrinted>2015-03-15T17:43:00Z</cp:lastPrinted>
  <dcterms:created xsi:type="dcterms:W3CDTF">2021-07-01T15:33:00Z</dcterms:created>
  <dcterms:modified xsi:type="dcterms:W3CDTF">2021-07-01T15:33:00Z</dcterms:modified>
</cp:coreProperties>
</file>